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efd5" w14:textId="c36e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"Аудармашы" кәсіптік стандартын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5 ақпандағы № 35 бұйрығы</w:t>
      </w:r>
    </w:p>
    <w:p>
      <w:pPr>
        <w:spacing w:after="0"/>
        <w:ind w:left="0"/>
        <w:jc w:val="both"/>
      </w:pPr>
      <w:bookmarkStart w:name="z4" w:id="0"/>
      <w:r>
        <w:rPr>
          <w:rFonts w:ascii="Times New Roman"/>
          <w:b w:val="false"/>
          <w:i w:val="false"/>
          <w:color w:val="000000"/>
          <w:sz w:val="28"/>
        </w:rPr>
        <w:t xml:space="preserve">
      "Кәсіби біліктілік туралы" Қазақстан Республикасы Заңының 5-бабы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"Аудармашы"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7" w:id="7"/>
    <w:p>
      <w:pPr>
        <w:spacing w:after="0"/>
        <w:ind w:left="0"/>
        <w:jc w:val="left"/>
      </w:pPr>
      <w:r>
        <w:rPr>
          <w:rFonts w:ascii="Times New Roman"/>
          <w:b/>
          <w:i w:val="false"/>
          <w:color w:val="000000"/>
        </w:rPr>
        <w:t xml:space="preserve"> "Аудармашы" кәсіптік стандарты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стандарттың қолдану аясы: "Аудармашы"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тұрмыстық және жалпы іскерлік салаларда, арнаулы кәсіптік салаларда, мемлекетаралық қатынастар саласында жазбаша аударманы жүзеге асыруға, тұрмыстық және жалпы іскерлік салаларда және мемлекеттік қатынастар саласында тіларалық ауызша аударманы жүзеге асыруға қойылатын талаптарды айқындайды. </w:t>
      </w:r>
    </w:p>
    <w:bookmarkEnd w:id="9"/>
    <w:bookmarkStart w:name="z20" w:id="10"/>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0"/>
    <w:bookmarkStart w:name="z21" w:id="11"/>
    <w:p>
      <w:pPr>
        <w:spacing w:after="0"/>
        <w:ind w:left="0"/>
        <w:jc w:val="both"/>
      </w:pPr>
      <w:r>
        <w:rPr>
          <w:rFonts w:ascii="Times New Roman"/>
          <w:b w:val="false"/>
          <w:i w:val="false"/>
          <w:color w:val="000000"/>
          <w:sz w:val="28"/>
        </w:rPr>
        <w:t>
      1) Аударма – әртүрлі тілде сөйлеушілер арасындағы тіларалық, мәдениетаралық қарым-қатынастың бір түрі, оның нәтижесінде түпнұсқа тілдегі мәтін мазмұны аударма тіліне тілдік дәнекерліктің нәтижесі ретінде аударма мәтіні түрінде беріледі; бұл аудармашы жүзеге асыратын қызмет, ол қарым-қатынастың толықтығы, тиімділігі және табиғилығы бойынша жанама екі тілді коммуникацияны қарапайым біртілді коммуникацияға жақындату мақсатында бір тілде жасалған мәтінді басқа тілдегі мәтінде вариативті қайта түсіндіру, мәтінді қайта кодтау болып табылады;</w:t>
      </w:r>
    </w:p>
    <w:bookmarkEnd w:id="11"/>
    <w:bookmarkStart w:name="z22" w:id="12"/>
    <w:p>
      <w:pPr>
        <w:spacing w:after="0"/>
        <w:ind w:left="0"/>
        <w:jc w:val="both"/>
      </w:pPr>
      <w:r>
        <w:rPr>
          <w:rFonts w:ascii="Times New Roman"/>
          <w:b w:val="false"/>
          <w:i w:val="false"/>
          <w:color w:val="000000"/>
          <w:sz w:val="28"/>
        </w:rPr>
        <w:t>
      2) Аудармашы – аудармамен, яғни белгілі бір тілдегі жазбаша немесе ауызша мәтінге өзге тілде (аударма тілі деп аталатын) балама болатын жазбаша немесе ауызша мәтін құрумен айналысатын маман;</w:t>
      </w:r>
    </w:p>
    <w:bookmarkEnd w:id="12"/>
    <w:bookmarkStart w:name="z23" w:id="13"/>
    <w:p>
      <w:pPr>
        <w:spacing w:after="0"/>
        <w:ind w:left="0"/>
        <w:jc w:val="both"/>
      </w:pPr>
      <w:r>
        <w:rPr>
          <w:rFonts w:ascii="Times New Roman"/>
          <w:b w:val="false"/>
          <w:i w:val="false"/>
          <w:color w:val="000000"/>
          <w:sz w:val="28"/>
        </w:rPr>
        <w:t>
      3) Аударма қызметі – аудармашының (фрилансер-аудармашының, аударма бюросының, аударма компаниясының, коммерциялық және мемлекеттік ұйымдар қызметкерінің) қызметі;</w:t>
      </w:r>
    </w:p>
    <w:bookmarkEnd w:id="13"/>
    <w:bookmarkStart w:name="z24" w:id="14"/>
    <w:p>
      <w:pPr>
        <w:spacing w:after="0"/>
        <w:ind w:left="0"/>
        <w:jc w:val="both"/>
      </w:pPr>
      <w:r>
        <w:rPr>
          <w:rFonts w:ascii="Times New Roman"/>
          <w:b w:val="false"/>
          <w:i w:val="false"/>
          <w:color w:val="000000"/>
          <w:sz w:val="28"/>
        </w:rPr>
        <w:t>
      4) Біліктілік деңгейі/біліктілігінің деңгейі – орындалатын жұмыстардың күрделілігін, дербестігін және жауапкершілігін көрсететін қызметкердің біліктілігіне (құзыреттеріне) қойылатын талаптар деңгейі;</w:t>
      </w:r>
    </w:p>
    <w:bookmarkEnd w:id="14"/>
    <w:bookmarkStart w:name="z25" w:id="15"/>
    <w:p>
      <w:pPr>
        <w:spacing w:after="0"/>
        <w:ind w:left="0"/>
        <w:jc w:val="both"/>
      </w:pPr>
      <w:r>
        <w:rPr>
          <w:rFonts w:ascii="Times New Roman"/>
          <w:b w:val="false"/>
          <w:i w:val="false"/>
          <w:color w:val="000000"/>
          <w:sz w:val="28"/>
        </w:rPr>
        <w:t>
      5) Біліктілік – қызметкердің нақты еңбек функциясын сапалы орындауға дайындық дәрежесі;</w:t>
      </w:r>
    </w:p>
    <w:bookmarkEnd w:id="15"/>
    <w:bookmarkStart w:name="z26" w:id="16"/>
    <w:p>
      <w:pPr>
        <w:spacing w:after="0"/>
        <w:ind w:left="0"/>
        <w:jc w:val="both"/>
      </w:pPr>
      <w:r>
        <w:rPr>
          <w:rFonts w:ascii="Times New Roman"/>
          <w:b w:val="false"/>
          <w:i w:val="false"/>
          <w:color w:val="000000"/>
          <w:sz w:val="28"/>
        </w:rPr>
        <w:t>
      6) Білім – кәсіптік міндет шеңберінде іс-әрекеттерді орындау үшін қажетті зерделенген және меңгерілген ақпарат;</w:t>
      </w:r>
    </w:p>
    <w:bookmarkEnd w:id="16"/>
    <w:bookmarkStart w:name="z27" w:id="17"/>
    <w:p>
      <w:pPr>
        <w:spacing w:after="0"/>
        <w:ind w:left="0"/>
        <w:jc w:val="both"/>
      </w:pPr>
      <w:r>
        <w:rPr>
          <w:rFonts w:ascii="Times New Roman"/>
          <w:b w:val="false"/>
          <w:i w:val="false"/>
          <w:color w:val="000000"/>
          <w:sz w:val="28"/>
        </w:rPr>
        <w:t>
      7) Дағды – кәсіптік міндетті толығымен орындауға мүмкіндік беретін білім мен машықты қолдану қабілеті;</w:t>
      </w:r>
    </w:p>
    <w:bookmarkEnd w:id="17"/>
    <w:bookmarkStart w:name="z28" w:id="18"/>
    <w:p>
      <w:pPr>
        <w:spacing w:after="0"/>
        <w:ind w:left="0"/>
        <w:jc w:val="both"/>
      </w:pPr>
      <w:r>
        <w:rPr>
          <w:rFonts w:ascii="Times New Roman"/>
          <w:b w:val="false"/>
          <w:i w:val="false"/>
          <w:color w:val="000000"/>
          <w:sz w:val="28"/>
        </w:rPr>
        <w:t>
      8) Еңбек функциясы – бизнес үдерісінде анықталып, еңбек қызметінің белгілі бір түрі аясында оларды орындау үшін қажетті құзыреттердің болуын көздейтін еңбек әрекеттерінің біріктірілген және салыстырмалы түрдегі дербес жиынтығы; еңбек үдерісінің бір немесе бірнеше міндетін шешуге бағытталған өзара байланысты әрекеттер жиынтығы;</w:t>
      </w:r>
    </w:p>
    <w:bookmarkEnd w:id="18"/>
    <w:bookmarkStart w:name="z29" w:id="19"/>
    <w:p>
      <w:pPr>
        <w:spacing w:after="0"/>
        <w:ind w:left="0"/>
        <w:jc w:val="both"/>
      </w:pPr>
      <w:r>
        <w:rPr>
          <w:rFonts w:ascii="Times New Roman"/>
          <w:b w:val="false"/>
          <w:i w:val="false"/>
          <w:color w:val="000000"/>
          <w:sz w:val="28"/>
        </w:rPr>
        <w:t>
      9) Жұмыс тілдері – аудармашының аударма жасайтын тілдері, яғни түпнұсқа тілі мен аударма тілі;</w:t>
      </w:r>
    </w:p>
    <w:bookmarkEnd w:id="19"/>
    <w:bookmarkStart w:name="z30" w:id="20"/>
    <w:p>
      <w:pPr>
        <w:spacing w:after="0"/>
        <w:ind w:left="0"/>
        <w:jc w:val="both"/>
      </w:pPr>
      <w:r>
        <w:rPr>
          <w:rFonts w:ascii="Times New Roman"/>
          <w:b w:val="false"/>
          <w:i w:val="false"/>
          <w:color w:val="000000"/>
          <w:sz w:val="28"/>
        </w:rPr>
        <w:t>
      10) Кәсіби топ – жалпы интеграциялық негізі бар (ұқсас немесе жақын тағайындаулар, объектілер, технологиялар, оның ішінде еңбек құралдары) және оларды орындау үшін еңбек функциялары мен құзыреттерінің ұқсас жиынтығын көздейтін кәсіби кіші топтардың жиынтығы;</w:t>
      </w:r>
    </w:p>
    <w:bookmarkEnd w:id="20"/>
    <w:bookmarkStart w:name="z31" w:id="21"/>
    <w:p>
      <w:pPr>
        <w:spacing w:after="0"/>
        <w:ind w:left="0"/>
        <w:jc w:val="both"/>
      </w:pPr>
      <w:r>
        <w:rPr>
          <w:rFonts w:ascii="Times New Roman"/>
          <w:b w:val="false"/>
          <w:i w:val="false"/>
          <w:color w:val="000000"/>
          <w:sz w:val="28"/>
        </w:rPr>
        <w:t>
      11) Кәсіби кіші топ – еңбек функциялары мен оларды жүзеге асыру үшін қажетті құзыреттердің тұтас жиынтығынан құрылған бір кәсіптің адамдарының жиынтығы;</w:t>
      </w:r>
    </w:p>
    <w:bookmarkEnd w:id="21"/>
    <w:bookmarkStart w:name="z32" w:id="22"/>
    <w:p>
      <w:pPr>
        <w:spacing w:after="0"/>
        <w:ind w:left="0"/>
        <w:jc w:val="both"/>
      </w:pPr>
      <w:r>
        <w:rPr>
          <w:rFonts w:ascii="Times New Roman"/>
          <w:b w:val="false"/>
          <w:i w:val="false"/>
          <w:color w:val="000000"/>
          <w:sz w:val="28"/>
        </w:rPr>
        <w:t>
      12) Кәсіби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2"/>
    <w:bookmarkStart w:name="z33" w:id="23"/>
    <w:p>
      <w:pPr>
        <w:spacing w:after="0"/>
        <w:ind w:left="0"/>
        <w:jc w:val="both"/>
      </w:pPr>
      <w:r>
        <w:rPr>
          <w:rFonts w:ascii="Times New Roman"/>
          <w:b w:val="false"/>
          <w:i w:val="false"/>
          <w:color w:val="000000"/>
          <w:sz w:val="28"/>
        </w:rPr>
        <w:t>
      13) Кәсіп – адамның арнайы дайындығы нәтижесінде алынған және білімі тиісті құжаттармен расталған белгілі бір білім-білікті және практикалық дағдыларды қажет ететін еңбек қызметінің негізгі түрі;</w:t>
      </w:r>
    </w:p>
    <w:bookmarkEnd w:id="23"/>
    <w:bookmarkStart w:name="z34" w:id="24"/>
    <w:p>
      <w:pPr>
        <w:spacing w:after="0"/>
        <w:ind w:left="0"/>
        <w:jc w:val="both"/>
      </w:pPr>
      <w:r>
        <w:rPr>
          <w:rFonts w:ascii="Times New Roman"/>
          <w:b w:val="false"/>
          <w:i w:val="false"/>
          <w:color w:val="000000"/>
          <w:sz w:val="28"/>
        </w:rPr>
        <w:t>
      14) Машық – кәсіптік міндет шеңберінде жекелеген бірлі-жарым іс-әрекетті физикалық тұрғыдан және (немесе) ақыл-оймен орындау қабілеті;</w:t>
      </w:r>
    </w:p>
    <w:bookmarkEnd w:id="24"/>
    <w:bookmarkStart w:name="z35" w:id="25"/>
    <w:p>
      <w:pPr>
        <w:spacing w:after="0"/>
        <w:ind w:left="0"/>
        <w:jc w:val="both"/>
      </w:pPr>
      <w:r>
        <w:rPr>
          <w:rFonts w:ascii="Times New Roman"/>
          <w:b w:val="false"/>
          <w:i w:val="false"/>
          <w:color w:val="000000"/>
          <w:sz w:val="28"/>
        </w:rPr>
        <w:t>
      15) Салалық біліктілік шеңбері – кәсіби салада танылатын біліктілік деңгейлерінің құрылымдық сипаттамасы;</w:t>
      </w:r>
    </w:p>
    <w:bookmarkEnd w:id="25"/>
    <w:bookmarkStart w:name="z36" w:id="26"/>
    <w:p>
      <w:pPr>
        <w:spacing w:after="0"/>
        <w:ind w:left="0"/>
        <w:jc w:val="both"/>
      </w:pPr>
      <w:r>
        <w:rPr>
          <w:rFonts w:ascii="Times New Roman"/>
          <w:b w:val="false"/>
          <w:i w:val="false"/>
          <w:color w:val="000000"/>
          <w:sz w:val="28"/>
        </w:rPr>
        <w:t>
      16) Сала/негізгі топ – шығарылатын өнімнің, өндіріс технологиясының, қызметкерлердің негізгі қорлары мен кәсіби дағдыларының ортақтығына тән кәсіпорындар мен ұйымдардың жиынтығы;</w:t>
      </w:r>
    </w:p>
    <w:bookmarkEnd w:id="26"/>
    <w:bookmarkStart w:name="z37" w:id="27"/>
    <w:p>
      <w:pPr>
        <w:spacing w:after="0"/>
        <w:ind w:left="0"/>
        <w:jc w:val="both"/>
      </w:pPr>
      <w:r>
        <w:rPr>
          <w:rFonts w:ascii="Times New Roman"/>
          <w:b w:val="false"/>
          <w:i w:val="false"/>
          <w:color w:val="000000"/>
          <w:sz w:val="28"/>
        </w:rPr>
        <w:t>
      17) Тілді меңгерудің С1 деңгейі – Тілдік құзыреттіліктің жалпыеуропалық шкаласы бойынша әртүрлі тақырыптағы көлемді күрделі мәтіндерді түсіне отырып, оның астарлы, жасырын мағынасын аша білу, ғылыми және кәсіби қызметте тілдесу үшін тілді икемді әрі тиімді пайдалана білу деңгейі;</w:t>
      </w:r>
    </w:p>
    <w:bookmarkEnd w:id="27"/>
    <w:bookmarkStart w:name="z38" w:id="28"/>
    <w:p>
      <w:pPr>
        <w:spacing w:after="0"/>
        <w:ind w:left="0"/>
        <w:jc w:val="both"/>
      </w:pPr>
      <w:r>
        <w:rPr>
          <w:rFonts w:ascii="Times New Roman"/>
          <w:b w:val="false"/>
          <w:i w:val="false"/>
          <w:color w:val="000000"/>
          <w:sz w:val="28"/>
        </w:rPr>
        <w:t>
      18) Тілді меңгерудің С2 деңгейі – Тілдік құзыреттіліктің жалпыеуропалық шкаласы бойынша ауызша және жазбаша хабарламаны еркін түсіне отырып, жоғары қарқынмен және жоғары нақты дәлдікпен тосыннан сөйлеп, тілді жетік меңгеру деңгейі;</w:t>
      </w:r>
    </w:p>
    <w:bookmarkEnd w:id="28"/>
    <w:bookmarkStart w:name="z39" w:id="29"/>
    <w:p>
      <w:pPr>
        <w:spacing w:after="0"/>
        <w:ind w:left="0"/>
        <w:jc w:val="both"/>
      </w:pPr>
      <w:r>
        <w:rPr>
          <w:rFonts w:ascii="Times New Roman"/>
          <w:b w:val="false"/>
          <w:i w:val="false"/>
          <w:color w:val="000000"/>
          <w:sz w:val="28"/>
        </w:rPr>
        <w:t>
      19) Ұлттық біліктілік шеңбері – еңбек нарығында танылатын біліктілік деңгейлерінің құрылымдық сипаттамасы.</w:t>
      </w:r>
    </w:p>
    <w:bookmarkEnd w:id="29"/>
    <w:bookmarkStart w:name="z40" w:id="3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0"/>
    <w:bookmarkStart w:name="z41" w:id="31"/>
    <w:p>
      <w:pPr>
        <w:spacing w:after="0"/>
        <w:ind w:left="0"/>
        <w:jc w:val="both"/>
      </w:pPr>
      <w:r>
        <w:rPr>
          <w:rFonts w:ascii="Times New Roman"/>
          <w:b w:val="false"/>
          <w:i w:val="false"/>
          <w:color w:val="000000"/>
          <w:sz w:val="28"/>
        </w:rPr>
        <w:t>
      БТБА – жұмыстың және жұмысшы мамандардың бірыңғай тарифті-біліктілік анықтамалығы;</w:t>
      </w:r>
    </w:p>
    <w:bookmarkEnd w:id="31"/>
    <w:bookmarkStart w:name="z42" w:id="32"/>
    <w:p>
      <w:pPr>
        <w:spacing w:after="0"/>
        <w:ind w:left="0"/>
        <w:jc w:val="both"/>
      </w:pPr>
      <w:r>
        <w:rPr>
          <w:rFonts w:ascii="Times New Roman"/>
          <w:b w:val="false"/>
          <w:i w:val="false"/>
          <w:color w:val="000000"/>
          <w:sz w:val="28"/>
        </w:rPr>
        <w:t xml:space="preserve">
      БА – біліктілік анықтамалығы; </w:t>
      </w:r>
    </w:p>
    <w:bookmarkEnd w:id="32"/>
    <w:bookmarkStart w:name="z43" w:id="33"/>
    <w:p>
      <w:pPr>
        <w:spacing w:after="0"/>
        <w:ind w:left="0"/>
        <w:jc w:val="both"/>
      </w:pPr>
      <w:r>
        <w:rPr>
          <w:rFonts w:ascii="Times New Roman"/>
          <w:b w:val="false"/>
          <w:i w:val="false"/>
          <w:color w:val="000000"/>
          <w:sz w:val="28"/>
        </w:rPr>
        <w:t>
      КААКҚ – кәсіби аудармашылар мен аударма компанияларының қауымдастығы;</w:t>
      </w:r>
    </w:p>
    <w:bookmarkEnd w:id="33"/>
    <w:bookmarkStart w:name="z44" w:id="34"/>
    <w:p>
      <w:pPr>
        <w:spacing w:after="0"/>
        <w:ind w:left="0"/>
        <w:jc w:val="both"/>
      </w:pPr>
      <w:r>
        <w:rPr>
          <w:rFonts w:ascii="Times New Roman"/>
          <w:b w:val="false"/>
          <w:i w:val="false"/>
          <w:color w:val="000000"/>
          <w:sz w:val="28"/>
        </w:rPr>
        <w:t>
      ҚР – Қазақстан Республикасы;</w:t>
      </w:r>
    </w:p>
    <w:bookmarkEnd w:id="34"/>
    <w:bookmarkStart w:name="z45" w:id="35"/>
    <w:p>
      <w:pPr>
        <w:spacing w:after="0"/>
        <w:ind w:left="0"/>
        <w:jc w:val="both"/>
      </w:pPr>
      <w:r>
        <w:rPr>
          <w:rFonts w:ascii="Times New Roman"/>
          <w:b w:val="false"/>
          <w:i w:val="false"/>
          <w:color w:val="000000"/>
          <w:sz w:val="28"/>
        </w:rPr>
        <w:t>
      СБШ – калалық біліктілік шеңбері;</w:t>
      </w:r>
    </w:p>
    <w:bookmarkEnd w:id="35"/>
    <w:bookmarkStart w:name="z46" w:id="36"/>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36"/>
    <w:bookmarkStart w:name="z47" w:id="37"/>
    <w:p>
      <w:pPr>
        <w:spacing w:after="0"/>
        <w:ind w:left="0"/>
        <w:jc w:val="left"/>
      </w:pPr>
      <w:r>
        <w:rPr>
          <w:rFonts w:ascii="Times New Roman"/>
          <w:b/>
          <w:i w:val="false"/>
          <w:color w:val="000000"/>
        </w:rPr>
        <w:t xml:space="preserve"> 2-тарау. Кәсіптік стандарттың паспорты</w:t>
      </w:r>
    </w:p>
    <w:bookmarkEnd w:id="37"/>
    <w:bookmarkStart w:name="z48" w:id="38"/>
    <w:p>
      <w:pPr>
        <w:spacing w:after="0"/>
        <w:ind w:left="0"/>
        <w:jc w:val="both"/>
      </w:pPr>
      <w:r>
        <w:rPr>
          <w:rFonts w:ascii="Times New Roman"/>
          <w:b w:val="false"/>
          <w:i w:val="false"/>
          <w:color w:val="000000"/>
          <w:sz w:val="28"/>
        </w:rPr>
        <w:t>
      4. Кәсіптік стандарттың атауы: Аудармашы.</w:t>
      </w:r>
    </w:p>
    <w:bookmarkEnd w:id="38"/>
    <w:bookmarkStart w:name="z49" w:id="39"/>
    <w:p>
      <w:pPr>
        <w:spacing w:after="0"/>
        <w:ind w:left="0"/>
        <w:jc w:val="both"/>
      </w:pPr>
      <w:r>
        <w:rPr>
          <w:rFonts w:ascii="Times New Roman"/>
          <w:b w:val="false"/>
          <w:i w:val="false"/>
          <w:color w:val="000000"/>
          <w:sz w:val="28"/>
        </w:rPr>
        <w:t xml:space="preserve">
      5. Кәсіптік стандарттың коды: M74300065. </w:t>
      </w:r>
    </w:p>
    <w:bookmarkEnd w:id="39"/>
    <w:bookmarkStart w:name="z50" w:id="40"/>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0"/>
    <w:bookmarkStart w:name="z51" w:id="41"/>
    <w:p>
      <w:pPr>
        <w:spacing w:after="0"/>
        <w:ind w:left="0"/>
        <w:jc w:val="both"/>
      </w:pPr>
      <w:r>
        <w:rPr>
          <w:rFonts w:ascii="Times New Roman"/>
          <w:b w:val="false"/>
          <w:i w:val="false"/>
          <w:color w:val="000000"/>
          <w:sz w:val="28"/>
        </w:rPr>
        <w:t>
      Секция: M Кәсіби, ғылыми және техникалық қызмет.</w:t>
      </w:r>
    </w:p>
    <w:bookmarkEnd w:id="41"/>
    <w:bookmarkStart w:name="z52" w:id="42"/>
    <w:p>
      <w:pPr>
        <w:spacing w:after="0"/>
        <w:ind w:left="0"/>
        <w:jc w:val="both"/>
      </w:pPr>
      <w:r>
        <w:rPr>
          <w:rFonts w:ascii="Times New Roman"/>
          <w:b w:val="false"/>
          <w:i w:val="false"/>
          <w:color w:val="000000"/>
          <w:sz w:val="28"/>
        </w:rPr>
        <w:t>
      Бөлім: 74 Өзге де кәсіби, ғылыми және техникалық қызмет.</w:t>
      </w:r>
    </w:p>
    <w:bookmarkEnd w:id="42"/>
    <w:bookmarkStart w:name="z53" w:id="43"/>
    <w:p>
      <w:pPr>
        <w:spacing w:after="0"/>
        <w:ind w:left="0"/>
        <w:jc w:val="both"/>
      </w:pPr>
      <w:r>
        <w:rPr>
          <w:rFonts w:ascii="Times New Roman"/>
          <w:b w:val="false"/>
          <w:i w:val="false"/>
          <w:color w:val="000000"/>
          <w:sz w:val="28"/>
        </w:rPr>
        <w:t>
      Топ: 74.3 Ауызша және жазбаша аударма қызметі.</w:t>
      </w:r>
    </w:p>
    <w:bookmarkEnd w:id="43"/>
    <w:bookmarkStart w:name="z54" w:id="44"/>
    <w:p>
      <w:pPr>
        <w:spacing w:after="0"/>
        <w:ind w:left="0"/>
        <w:jc w:val="both"/>
      </w:pPr>
      <w:r>
        <w:rPr>
          <w:rFonts w:ascii="Times New Roman"/>
          <w:b w:val="false"/>
          <w:i w:val="false"/>
          <w:color w:val="000000"/>
          <w:sz w:val="28"/>
        </w:rPr>
        <w:t>
      Сынып: 74.30 Ауызша және жазбаша аударма қызметі.</w:t>
      </w:r>
    </w:p>
    <w:bookmarkEnd w:id="44"/>
    <w:bookmarkStart w:name="z55" w:id="45"/>
    <w:p>
      <w:pPr>
        <w:spacing w:after="0"/>
        <w:ind w:left="0"/>
        <w:jc w:val="both"/>
      </w:pPr>
      <w:r>
        <w:rPr>
          <w:rFonts w:ascii="Times New Roman"/>
          <w:b w:val="false"/>
          <w:i w:val="false"/>
          <w:color w:val="000000"/>
          <w:sz w:val="28"/>
        </w:rPr>
        <w:t>
      Ішкі сынып: 74.30.0 Ауызша және жазбаша аударма қызметі.</w:t>
      </w:r>
    </w:p>
    <w:bookmarkEnd w:id="45"/>
    <w:bookmarkStart w:name="z56" w:id="46"/>
    <w:p>
      <w:pPr>
        <w:spacing w:after="0"/>
        <w:ind w:left="0"/>
        <w:jc w:val="both"/>
      </w:pPr>
      <w:r>
        <w:rPr>
          <w:rFonts w:ascii="Times New Roman"/>
          <w:b w:val="false"/>
          <w:i w:val="false"/>
          <w:color w:val="000000"/>
          <w:sz w:val="28"/>
        </w:rPr>
        <w:t>
      7. Кәсіптік стандарттың қысқаша сипаттамасы: "Аудармашы" кәсіптік стандарты ауызша, жазбаша, аудиовизуалды аударма саласында қызмет көрсету арқылы тіларалық, мәдениетаралық қарым-қатынасты қамтамасыз ету үшін жалпы талаптарды белгілейді.</w:t>
      </w:r>
    </w:p>
    <w:bookmarkEnd w:id="46"/>
    <w:bookmarkStart w:name="z57" w:id="47"/>
    <w:p>
      <w:pPr>
        <w:spacing w:after="0"/>
        <w:ind w:left="0"/>
        <w:jc w:val="both"/>
      </w:pPr>
      <w:r>
        <w:rPr>
          <w:rFonts w:ascii="Times New Roman"/>
          <w:b w:val="false"/>
          <w:i w:val="false"/>
          <w:color w:val="000000"/>
          <w:sz w:val="28"/>
        </w:rPr>
        <w:t xml:space="preserve">
      8. Кәсіптер карточкаларының тізімі: </w:t>
      </w:r>
    </w:p>
    <w:bookmarkEnd w:id="47"/>
    <w:bookmarkStart w:name="z58" w:id="48"/>
    <w:p>
      <w:pPr>
        <w:spacing w:after="0"/>
        <w:ind w:left="0"/>
        <w:jc w:val="both"/>
      </w:pPr>
      <w:r>
        <w:rPr>
          <w:rFonts w:ascii="Times New Roman"/>
          <w:b w:val="false"/>
          <w:i w:val="false"/>
          <w:color w:val="000000"/>
          <w:sz w:val="28"/>
        </w:rPr>
        <w:t>
      1) Аудармашы (жазбаша) – 4 СБШ-нің деңгейі;</w:t>
      </w:r>
    </w:p>
    <w:bookmarkEnd w:id="48"/>
    <w:bookmarkStart w:name="z59" w:id="49"/>
    <w:p>
      <w:pPr>
        <w:spacing w:after="0"/>
        <w:ind w:left="0"/>
        <w:jc w:val="both"/>
      </w:pPr>
      <w:r>
        <w:rPr>
          <w:rFonts w:ascii="Times New Roman"/>
          <w:b w:val="false"/>
          <w:i w:val="false"/>
          <w:color w:val="000000"/>
          <w:sz w:val="28"/>
        </w:rPr>
        <w:t>
      2) Аудармашы (жазбаша) – 5 СБШ-нің деңгейі;</w:t>
      </w:r>
    </w:p>
    <w:bookmarkEnd w:id="49"/>
    <w:bookmarkStart w:name="z60" w:id="50"/>
    <w:p>
      <w:pPr>
        <w:spacing w:after="0"/>
        <w:ind w:left="0"/>
        <w:jc w:val="both"/>
      </w:pPr>
      <w:r>
        <w:rPr>
          <w:rFonts w:ascii="Times New Roman"/>
          <w:b w:val="false"/>
          <w:i w:val="false"/>
          <w:color w:val="000000"/>
          <w:sz w:val="28"/>
        </w:rPr>
        <w:t>
      3) Аудармашы (жазбаша) – 6 СБШ-нің деңгейі;</w:t>
      </w:r>
    </w:p>
    <w:bookmarkEnd w:id="50"/>
    <w:bookmarkStart w:name="z61" w:id="51"/>
    <w:p>
      <w:pPr>
        <w:spacing w:after="0"/>
        <w:ind w:left="0"/>
        <w:jc w:val="both"/>
      </w:pPr>
      <w:r>
        <w:rPr>
          <w:rFonts w:ascii="Times New Roman"/>
          <w:b w:val="false"/>
          <w:i w:val="false"/>
          <w:color w:val="000000"/>
          <w:sz w:val="28"/>
        </w:rPr>
        <w:t>
      4) Ауызша аудармашы – 4 СБШ-нің деңгейі;</w:t>
      </w:r>
    </w:p>
    <w:bookmarkEnd w:id="51"/>
    <w:bookmarkStart w:name="z62" w:id="52"/>
    <w:p>
      <w:pPr>
        <w:spacing w:after="0"/>
        <w:ind w:left="0"/>
        <w:jc w:val="both"/>
      </w:pPr>
      <w:r>
        <w:rPr>
          <w:rFonts w:ascii="Times New Roman"/>
          <w:b w:val="false"/>
          <w:i w:val="false"/>
          <w:color w:val="000000"/>
          <w:sz w:val="28"/>
        </w:rPr>
        <w:t>
      5) Ауызша аудармашы – 5 СБШ-нің деңгейі;</w:t>
      </w:r>
    </w:p>
    <w:bookmarkEnd w:id="52"/>
    <w:bookmarkStart w:name="z63" w:id="53"/>
    <w:p>
      <w:pPr>
        <w:spacing w:after="0"/>
        <w:ind w:left="0"/>
        <w:jc w:val="both"/>
      </w:pPr>
      <w:r>
        <w:rPr>
          <w:rFonts w:ascii="Times New Roman"/>
          <w:b w:val="false"/>
          <w:i w:val="false"/>
          <w:color w:val="000000"/>
          <w:sz w:val="28"/>
        </w:rPr>
        <w:t>
      6) Ауызша аудармашы – 6 СБШ-нің деңгейі;</w:t>
      </w:r>
    </w:p>
    <w:bookmarkEnd w:id="53"/>
    <w:bookmarkStart w:name="z64" w:id="54"/>
    <w:p>
      <w:pPr>
        <w:spacing w:after="0"/>
        <w:ind w:left="0"/>
        <w:jc w:val="both"/>
      </w:pPr>
      <w:r>
        <w:rPr>
          <w:rFonts w:ascii="Times New Roman"/>
          <w:b w:val="false"/>
          <w:i w:val="false"/>
          <w:color w:val="000000"/>
          <w:sz w:val="28"/>
        </w:rPr>
        <w:t>
      7) Аудармалардың бақылау редакторы – 7 СБШ-нің деңгейі;</w:t>
      </w:r>
    </w:p>
    <w:bookmarkEnd w:id="54"/>
    <w:bookmarkStart w:name="z65" w:id="55"/>
    <w:p>
      <w:pPr>
        <w:spacing w:after="0"/>
        <w:ind w:left="0"/>
        <w:jc w:val="both"/>
      </w:pPr>
      <w:r>
        <w:rPr>
          <w:rFonts w:ascii="Times New Roman"/>
          <w:b w:val="false"/>
          <w:i w:val="false"/>
          <w:color w:val="000000"/>
          <w:sz w:val="28"/>
        </w:rPr>
        <w:t>
      8) Аудиодескриптор – 6 СБШ-нің деңгейі;</w:t>
      </w:r>
    </w:p>
    <w:bookmarkEnd w:id="55"/>
    <w:bookmarkStart w:name="z66" w:id="56"/>
    <w:p>
      <w:pPr>
        <w:spacing w:after="0"/>
        <w:ind w:left="0"/>
        <w:jc w:val="both"/>
      </w:pPr>
      <w:r>
        <w:rPr>
          <w:rFonts w:ascii="Times New Roman"/>
          <w:b w:val="false"/>
          <w:i w:val="false"/>
          <w:color w:val="000000"/>
          <w:sz w:val="28"/>
        </w:rPr>
        <w:t>
      9) Аудармашы-дактилолог – 6 СБШ-нің деңгейі.</w:t>
      </w:r>
    </w:p>
    <w:bookmarkEnd w:id="56"/>
    <w:bookmarkStart w:name="z67" w:id="57"/>
    <w:p>
      <w:pPr>
        <w:spacing w:after="0"/>
        <w:ind w:left="0"/>
        <w:jc w:val="left"/>
      </w:pPr>
      <w:r>
        <w:rPr>
          <w:rFonts w:ascii="Times New Roman"/>
          <w:b/>
          <w:i w:val="false"/>
          <w:color w:val="000000"/>
        </w:rPr>
        <w:t xml:space="preserve"> 3-тарау. Кәсіптер карточкасы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Кәсіптер карточкасы 1: "Аудармашы (жазбаша)"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2643-2-001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(жазбаша)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58"/>
          <w:p>
            <w:pPr>
              <w:spacing w:after="20"/>
              <w:ind w:left="20"/>
              <w:jc w:val="both"/>
            </w:pPr>
            <w:r>
              <w:rPr>
                <w:rFonts w:ascii="Times New Roman"/>
                <w:b w:val="false"/>
                <w:i w:val="false"/>
                <w:color w:val="000000"/>
                <w:sz w:val="20"/>
              </w:rPr>
              <w:t>
7-параграф.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Білім деңгейі:</w:t>
            </w:r>
          </w:p>
          <w:bookmarkEnd w:id="59"/>
          <w:p>
            <w:pPr>
              <w:spacing w:after="20"/>
              <w:ind w:left="20"/>
              <w:jc w:val="both"/>
            </w:pPr>
            <w:r>
              <w:rPr>
                <w:rFonts w:ascii="Times New Roman"/>
                <w:b w:val="false"/>
                <w:i w:val="false"/>
                <w:color w:val="000000"/>
                <w:sz w:val="20"/>
              </w:rPr>
              <w:t>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xml:space="preserve">
Мамандығы: </w:t>
            </w:r>
          </w:p>
          <w:bookmarkEnd w:id="60"/>
          <w:p>
            <w:pPr>
              <w:spacing w:after="20"/>
              <w:ind w:left="20"/>
              <w:jc w:val="both"/>
            </w:pPr>
            <w:r>
              <w:rPr>
                <w:rFonts w:ascii="Times New Roman"/>
                <w:b w:val="false"/>
                <w:i w:val="false"/>
                <w:color w:val="000000"/>
                <w:sz w:val="20"/>
              </w:rPr>
              <w:t>
Аударма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Біліктілігі:</w:t>
            </w:r>
          </w:p>
          <w:bookmarkEnd w:id="61"/>
          <w:p>
            <w:pPr>
              <w:spacing w:after="20"/>
              <w:ind w:left="20"/>
              <w:jc w:val="both"/>
            </w:pPr>
            <w:r>
              <w:rPr>
                <w:rFonts w:ascii="Times New Roman"/>
                <w:b w:val="false"/>
                <w:i w:val="false"/>
                <w:color w:val="000000"/>
                <w:sz w:val="20"/>
              </w:rPr>
              <w:t>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2642-2-011 - Редактор-аудармашы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2643-2-002 - Техникалық әдебиет аудармашысы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2643-3-001 - Ресми 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2643-3-003 - Дипломатиялық 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2642-2-005 - Аудармалардың бақылау редакторы</w:t>
            </w:r>
          </w:p>
          <w:p>
            <w:pPr>
              <w:spacing w:after="20"/>
              <w:ind w:left="20"/>
              <w:jc w:val="both"/>
            </w:pPr>
            <w:r>
              <w:rPr>
                <w:rFonts w:ascii="Times New Roman"/>
                <w:b w:val="false"/>
                <w:i w:val="false"/>
                <w:color w:val="000000"/>
                <w:sz w:val="20"/>
              </w:rPr>
              <w:t>
2643-9-003 - Лингвист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Қызметтің негізгі</w:t>
            </w:r>
          </w:p>
          <w:bookmarkEnd w:id="63"/>
          <w:p>
            <w:pPr>
              <w:spacing w:after="20"/>
              <w:ind w:left="20"/>
              <w:jc w:val="both"/>
            </w:pPr>
            <w:r>
              <w:rPr>
                <w:rFonts w:ascii="Times New Roman"/>
                <w:b w:val="false"/>
                <w:i w:val="false"/>
                <w:color w:val="000000"/>
                <w:sz w:val="20"/>
              </w:rPr>
              <w:t>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Тіларалық жазбаша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Міндетті еңбек</w:t>
            </w:r>
          </w:p>
          <w:bookmarkEnd w:id="64"/>
          <w:p>
            <w:pPr>
              <w:spacing w:after="20"/>
              <w:ind w:left="20"/>
              <w:jc w:val="both"/>
            </w:pPr>
            <w:r>
              <w:rPr>
                <w:rFonts w:ascii="Times New Roman"/>
                <w:b w:val="false"/>
                <w:i w:val="false"/>
                <w:color w:val="000000"/>
                <w:sz w:val="20"/>
              </w:rPr>
              <w:t>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және жалпы іскери салаларда жазбаша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Қосымша еңбек</w:t>
            </w:r>
          </w:p>
          <w:bookmarkEnd w:id="65"/>
          <w:p>
            <w:pPr>
              <w:spacing w:after="20"/>
              <w:ind w:left="20"/>
              <w:jc w:val="both"/>
            </w:pPr>
            <w:r>
              <w:rPr>
                <w:rFonts w:ascii="Times New Roman"/>
                <w:b w:val="false"/>
                <w:i w:val="false"/>
                <w:color w:val="000000"/>
                <w:sz w:val="20"/>
              </w:rPr>
              <w:t>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Еңбек функциясы 1:</w:t>
            </w:r>
          </w:p>
          <w:bookmarkEnd w:id="66"/>
          <w:p>
            <w:pPr>
              <w:spacing w:after="20"/>
              <w:ind w:left="20"/>
              <w:jc w:val="both"/>
            </w:pPr>
            <w:r>
              <w:rPr>
                <w:rFonts w:ascii="Times New Roman"/>
                <w:b w:val="false"/>
                <w:i w:val="false"/>
                <w:color w:val="000000"/>
                <w:sz w:val="20"/>
              </w:rPr>
              <w:t>
Тұрмыстық және жалпы іскери салаларда жазбаша аударманы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1-дағды:</w:t>
            </w:r>
          </w:p>
          <w:bookmarkEnd w:id="67"/>
          <w:p>
            <w:pPr>
              <w:spacing w:after="20"/>
              <w:ind w:left="20"/>
              <w:jc w:val="both"/>
            </w:pPr>
            <w:r>
              <w:rPr>
                <w:rFonts w:ascii="Times New Roman"/>
                <w:b w:val="false"/>
                <w:i w:val="false"/>
                <w:color w:val="000000"/>
                <w:sz w:val="20"/>
              </w:rPr>
              <w:t>
Тұрмыстық салада жазбаша аударманы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Машықтар: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Мәтін тақырыбы мен оған тән терминологияны ұғыну;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Аударылатын мәтіннің коммуникативтік бағыттылығын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Тұрмыстық салаға (жөндеу, тұрмыстық техника, сатып алу, әлеуметтік қызметтер, тұрғын үй және жалдау, күнделікті қарым-қатынас) жататын тақырыптық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салаға жататын ауқымды лексикалық қорды (күнделікті лексика, фразеологизмдер, идиомалар)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 аудармасын аударылатын тілдің жанрлық-стилистикалық нормаларына сәйкес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Автоматтандырылған және автоматты аударма элементтерін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мәтінін аударылатын тілде қабылданған нормаларға және тапсырыс берушінің талаптарына сәйкес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Екі тілде де сауатты жазу және сөйлемдердің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В2 немесе С1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Тілдердің мәдени ерекшеліктерін (жүгіну, сыпайылық, күнделікті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(орыс) және шет тілдерінің грамматикасы мен стилистикасын;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мәтінді аударылатын тілде ресімдеу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 (орыс) және шет тілдеріне аудару тақырыптары бойынша терминологиясын;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Сөздіктер, терминологиялық стандарттар, жинақтар және анықтамалықтарын;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мысалы түбіртектер, өтініштер, хаттар ресімдеу қағидаларын;</w:t>
            </w:r>
          </w:p>
          <w:p>
            <w:pPr>
              <w:spacing w:after="20"/>
              <w:ind w:left="20"/>
              <w:jc w:val="both"/>
            </w:pPr>
            <w:r>
              <w:rPr>
                <w:rFonts w:ascii="Times New Roman"/>
                <w:b w:val="false"/>
                <w:i w:val="false"/>
                <w:color w:val="000000"/>
                <w:sz w:val="20"/>
              </w:rPr>
              <w:t>
8. Еңбек заңнамасын, еңбек қауіпсіздігі және оны қорғау бойынша ішкі еңбек тәртібін, өндірістік санитария, өрт қауіпсіздігі талаптарын.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2-дағды:</w:t>
            </w:r>
          </w:p>
          <w:bookmarkEnd w:id="69"/>
          <w:p>
            <w:pPr>
              <w:spacing w:after="20"/>
              <w:ind w:left="20"/>
              <w:jc w:val="both"/>
            </w:pPr>
            <w:r>
              <w:rPr>
                <w:rFonts w:ascii="Times New Roman"/>
                <w:b w:val="false"/>
                <w:i w:val="false"/>
                <w:color w:val="000000"/>
                <w:sz w:val="20"/>
              </w:rPr>
              <w:t>
Жалпы іскерлік салада жазбаша аударманы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Машық:</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Аударылатын мәтіннің коммуникативтік бағыттылығын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Ресми және іскерлік стиль нормаларын сақтай отырып, сөздер мен сөз орамдарына нақты баламалар табу;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Іскерлік қарым-қатынасқа тән күрделі сөз орамдарын түсіндіру;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Аударманы ресми және іскерлік сала талаптарына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Мәтінді құжат түріне қарай бейімдеу: іскерлік хаттар, келісім-шарттар, есептер, коммерциялық ұсыныстар, ресми хабарламалар;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Ресми және іскерлік құжаттамамен жұмыс істеуге арналған компьютерлік бағдарламалар техникасын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Мәтін стилі мен сарынын (ресми, бейресми, бейтарап) сақтай отырып, оның мағынасын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Іскерлік хаттар, меморандумдар, шарттар, есептер, ұсыныстардың құрылымы мен форматын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В2 немесе С1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хаттар, шарттар мен есептерді қоса алғанда заманауи аударма әдістемелерін;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(орыс) және шет тілдерінің грамматикасы мен стилистикасын;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және ресми құжаттаманы аударылатын тілде рәсімдеу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іскерлік сала бойынша қазақ (орыс) және шет тілдеріндегі терминологиясын;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6. Сөздіктер, терминологиялық стандарттар, жинақтар және анықтамалықтарды;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стиль, ресми және жартылай ресми лексикасын;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тілдің іскерлік қарым-қатынас этикетінің қағидалары мен стандарттарын;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Жалпы іскерлік салада кәсіби аударма саласындағы әдеп және құқық нормаларын;</w:t>
            </w:r>
          </w:p>
          <w:p>
            <w:pPr>
              <w:spacing w:after="20"/>
              <w:ind w:left="20"/>
              <w:jc w:val="both"/>
            </w:pPr>
            <w:r>
              <w:rPr>
                <w:rFonts w:ascii="Times New Roman"/>
                <w:b w:val="false"/>
                <w:i w:val="false"/>
                <w:color w:val="000000"/>
                <w:sz w:val="20"/>
              </w:rPr>
              <w:t>
10. Еңбек заңнамасын, еңбек қауіпсіздігі және оны қорғау бойынша ішкі еңбек тәртібін, өндірістік санитария, өрт қауіпсіздігі талаптарын.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кәсібилік, мәдениетаралық және ұлтаралық толеранттылық, мінез-құлық мәдениеті мен әдебі, өз бетінше және топта жұмыс істеу қабілеті.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1"/>
          <w:p>
            <w:pPr>
              <w:spacing w:after="20"/>
              <w:ind w:left="20"/>
              <w:jc w:val="both"/>
            </w:pPr>
            <w:r>
              <w:rPr>
                <w:rFonts w:ascii="Times New Roman"/>
                <w:b w:val="false"/>
                <w:i w:val="false"/>
                <w:color w:val="000000"/>
                <w:sz w:val="20"/>
              </w:rPr>
              <w:t>
СБШ шеңберіндегі</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басқа кәсіптермен</w:t>
            </w:r>
          </w:p>
          <w:p>
            <w:pPr>
              <w:spacing w:after="20"/>
              <w:ind w:left="20"/>
              <w:jc w:val="both"/>
            </w:pPr>
            <w:r>
              <w:rPr>
                <w:rFonts w:ascii="Times New Roman"/>
                <w:b w:val="false"/>
                <w:i w:val="false"/>
                <w:color w:val="000000"/>
                <w:sz w:val="20"/>
              </w:rPr>
              <w:t>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xml:space="preserve">
5 </w:t>
            </w:r>
          </w:p>
          <w:bookmarkEnd w:id="72"/>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3"/>
          <w:p>
            <w:pPr>
              <w:spacing w:after="20"/>
              <w:ind w:left="20"/>
              <w:jc w:val="both"/>
            </w:pPr>
            <w:r>
              <w:rPr>
                <w:rFonts w:ascii="Times New Roman"/>
                <w:b w:val="false"/>
                <w:i w:val="false"/>
                <w:color w:val="000000"/>
                <w:sz w:val="20"/>
              </w:rPr>
              <w:t>
Аудармашы (жазбаша)</w:t>
            </w:r>
          </w:p>
          <w:bookmarkEnd w:id="73"/>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xml:space="preserve">
4 </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5"/>
          <w:p>
            <w:pPr>
              <w:spacing w:after="20"/>
              <w:ind w:left="20"/>
              <w:jc w:val="both"/>
            </w:pPr>
            <w:r>
              <w:rPr>
                <w:rFonts w:ascii="Times New Roman"/>
                <w:b w:val="false"/>
                <w:i w:val="false"/>
                <w:color w:val="000000"/>
                <w:sz w:val="20"/>
              </w:rPr>
              <w:t xml:space="preserve">
Ауызша аудармашы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Ауызша аудармашы </w:t>
            </w:r>
          </w:p>
          <w:p>
            <w:pPr>
              <w:spacing w:after="20"/>
              <w:ind w:left="20"/>
              <w:jc w:val="both"/>
            </w:pPr>
            <w:r>
              <w:rPr>
                <w:rFonts w:ascii="Times New Roman"/>
                <w:b w:val="false"/>
                <w:i w:val="false"/>
                <w:color w:val="000000"/>
                <w:sz w:val="20"/>
              </w:rPr>
              <w:t>
Ауызша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xml:space="preserve">
5 </w:t>
            </w:r>
          </w:p>
          <w:bookmarkEnd w:id="76"/>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7"/>
          <w:p>
            <w:pPr>
              <w:spacing w:after="20"/>
              <w:ind w:left="20"/>
              <w:jc w:val="both"/>
            </w:pPr>
            <w:r>
              <w:rPr>
                <w:rFonts w:ascii="Times New Roman"/>
                <w:b w:val="false"/>
                <w:i w:val="false"/>
                <w:color w:val="000000"/>
                <w:sz w:val="20"/>
              </w:rPr>
              <w:t xml:space="preserve">
Синхрондық аудармашы </w:t>
            </w:r>
          </w:p>
          <w:bookmarkEnd w:id="77"/>
          <w:p>
            <w:pPr>
              <w:spacing w:after="20"/>
              <w:ind w:left="20"/>
              <w:jc w:val="both"/>
            </w:pPr>
            <w:r>
              <w:rPr>
                <w:rFonts w:ascii="Times New Roman"/>
                <w:b w:val="false"/>
                <w:i w:val="false"/>
                <w:color w:val="000000"/>
                <w:sz w:val="20"/>
              </w:rPr>
              <w:t>
Синхрондық 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Кәсіптер карточкасы 2:"Аудармашы (жазбаша)"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2643-2-001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(жазбаша)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8"/>
          <w:p>
            <w:pPr>
              <w:spacing w:after="20"/>
              <w:ind w:left="20"/>
              <w:jc w:val="both"/>
            </w:pPr>
            <w:r>
              <w:rPr>
                <w:rFonts w:ascii="Times New Roman"/>
                <w:b w:val="false"/>
                <w:i w:val="false"/>
                <w:color w:val="000000"/>
                <w:sz w:val="20"/>
              </w:rPr>
              <w:t>
СБШ бойынша</w:t>
            </w:r>
          </w:p>
          <w:bookmarkEnd w:id="78"/>
          <w:p>
            <w:pPr>
              <w:spacing w:after="20"/>
              <w:ind w:left="20"/>
              <w:jc w:val="both"/>
            </w:pPr>
            <w:r>
              <w:rPr>
                <w:rFonts w:ascii="Times New Roman"/>
                <w:b w:val="false"/>
                <w:i w:val="false"/>
                <w:color w:val="000000"/>
                <w:sz w:val="20"/>
              </w:rPr>
              <w:t>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9"/>
          <w:p>
            <w:pPr>
              <w:spacing w:after="20"/>
              <w:ind w:left="20"/>
              <w:jc w:val="both"/>
            </w:pPr>
            <w:r>
              <w:rPr>
                <w:rFonts w:ascii="Times New Roman"/>
                <w:b w:val="false"/>
                <w:i w:val="false"/>
                <w:color w:val="000000"/>
                <w:sz w:val="20"/>
              </w:rPr>
              <w:t>
СБШ бойынша</w:t>
            </w:r>
          </w:p>
          <w:bookmarkEnd w:id="79"/>
          <w:p>
            <w:pPr>
              <w:spacing w:after="20"/>
              <w:ind w:left="20"/>
              <w:jc w:val="both"/>
            </w:pPr>
            <w:r>
              <w:rPr>
                <w:rFonts w:ascii="Times New Roman"/>
                <w:b w:val="false"/>
                <w:i w:val="false"/>
                <w:color w:val="000000"/>
                <w:sz w:val="20"/>
              </w:rPr>
              <w:t>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80"/>
          <w:p>
            <w:pPr>
              <w:spacing w:after="20"/>
              <w:ind w:left="20"/>
              <w:jc w:val="both"/>
            </w:pPr>
            <w:r>
              <w:rPr>
                <w:rFonts w:ascii="Times New Roman"/>
                <w:b w:val="false"/>
                <w:i w:val="false"/>
                <w:color w:val="000000"/>
                <w:sz w:val="20"/>
              </w:rPr>
              <w:t>
7-параграф.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1"/>
          <w:p>
            <w:pPr>
              <w:spacing w:after="20"/>
              <w:ind w:left="20"/>
              <w:jc w:val="both"/>
            </w:pPr>
            <w:r>
              <w:rPr>
                <w:rFonts w:ascii="Times New Roman"/>
                <w:b w:val="false"/>
                <w:i w:val="false"/>
                <w:color w:val="000000"/>
                <w:sz w:val="20"/>
              </w:rPr>
              <w:t xml:space="preserve">
Білім деңгейі: </w:t>
            </w:r>
          </w:p>
          <w:bookmarkEnd w:id="81"/>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2"/>
          <w:p>
            <w:pPr>
              <w:spacing w:after="20"/>
              <w:ind w:left="20"/>
              <w:jc w:val="both"/>
            </w:pPr>
            <w:r>
              <w:rPr>
                <w:rFonts w:ascii="Times New Roman"/>
                <w:b w:val="false"/>
                <w:i w:val="false"/>
                <w:color w:val="000000"/>
                <w:sz w:val="20"/>
              </w:rPr>
              <w:t>
Мамандығы:</w:t>
            </w:r>
          </w:p>
          <w:bookmarkEnd w:id="82"/>
          <w:p>
            <w:pPr>
              <w:spacing w:after="20"/>
              <w:ind w:left="20"/>
              <w:jc w:val="both"/>
            </w:pPr>
            <w:r>
              <w:rPr>
                <w:rFonts w:ascii="Times New Roman"/>
                <w:b w:val="false"/>
                <w:i w:val="false"/>
                <w:color w:val="000000"/>
                <w:sz w:val="20"/>
              </w:rPr>
              <w:t>
Аударма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3"/>
          <w:p>
            <w:pPr>
              <w:spacing w:after="20"/>
              <w:ind w:left="20"/>
              <w:jc w:val="both"/>
            </w:pPr>
            <w:r>
              <w:rPr>
                <w:rFonts w:ascii="Times New Roman"/>
                <w:b w:val="false"/>
                <w:i w:val="false"/>
                <w:color w:val="000000"/>
                <w:sz w:val="20"/>
              </w:rPr>
              <w:t>
Біліктілік:</w:t>
            </w:r>
          </w:p>
          <w:bookmarkEnd w:id="83"/>
          <w:p>
            <w:pPr>
              <w:spacing w:after="20"/>
              <w:ind w:left="20"/>
              <w:jc w:val="both"/>
            </w:pPr>
            <w:r>
              <w:rPr>
                <w:rFonts w:ascii="Times New Roman"/>
                <w:b w:val="false"/>
                <w:i w:val="false"/>
                <w:color w:val="000000"/>
                <w:sz w:val="20"/>
              </w:rPr>
              <w:t>
Аударма ісінің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санатты аудармашы: кадрларды даярлаудың тиісті бағыты бойынша жоғары (немесе жоғары оқу орнынан кейінгі) білім және санатсыз аудармашы лауазымында кемінде 3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2642-2-011 - Редактор-аудармашы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2643-2-002 - Техникалық әдебиет аудармашысы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2643-3-001 - Ресми 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2643-3-003 - Дипломатиялық 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2643-9-003 - Лингвист</w:t>
            </w:r>
          </w:p>
          <w:p>
            <w:pPr>
              <w:spacing w:after="20"/>
              <w:ind w:left="20"/>
              <w:jc w:val="both"/>
            </w:pPr>
            <w:r>
              <w:rPr>
                <w:rFonts w:ascii="Times New Roman"/>
                <w:b w:val="false"/>
                <w:i w:val="false"/>
                <w:color w:val="000000"/>
                <w:sz w:val="20"/>
              </w:rPr>
              <w:t>
2642-2-005 - Аудармалардың бақылау редакторы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Тіларалық жазбаша аударманы жүзеге асыру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5"/>
          <w:p>
            <w:pPr>
              <w:spacing w:after="20"/>
              <w:ind w:left="20"/>
              <w:jc w:val="both"/>
            </w:pPr>
            <w:r>
              <w:rPr>
                <w:rFonts w:ascii="Times New Roman"/>
                <w:b w:val="false"/>
                <w:i w:val="false"/>
                <w:color w:val="000000"/>
                <w:sz w:val="20"/>
              </w:rPr>
              <w:t>
Еңбек</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функцияларының</w:t>
            </w:r>
          </w:p>
          <w:p>
            <w:pPr>
              <w:spacing w:after="20"/>
              <w:ind w:left="20"/>
              <w:jc w:val="both"/>
            </w:pPr>
            <w:r>
              <w:rPr>
                <w:rFonts w:ascii="Times New Roman"/>
                <w:b w:val="false"/>
                <w:i w:val="false"/>
                <w:color w:val="000000"/>
                <w:sz w:val="20"/>
              </w:rPr>
              <w:t>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кәсіби салаларда жазбаша аударманы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6"/>
          <w:p>
            <w:pPr>
              <w:spacing w:after="20"/>
              <w:ind w:left="20"/>
              <w:jc w:val="both"/>
            </w:pPr>
            <w:r>
              <w:rPr>
                <w:rFonts w:ascii="Times New Roman"/>
                <w:b w:val="false"/>
                <w:i w:val="false"/>
                <w:color w:val="000000"/>
                <w:sz w:val="20"/>
              </w:rPr>
              <w:t>
Еңбек функциясы 1:</w:t>
            </w:r>
          </w:p>
          <w:bookmarkEnd w:id="86"/>
          <w:p>
            <w:pPr>
              <w:spacing w:after="20"/>
              <w:ind w:left="20"/>
              <w:jc w:val="both"/>
            </w:pPr>
            <w:r>
              <w:rPr>
                <w:rFonts w:ascii="Times New Roman"/>
                <w:b w:val="false"/>
                <w:i w:val="false"/>
                <w:color w:val="000000"/>
                <w:sz w:val="20"/>
              </w:rPr>
              <w:t xml:space="preserve">
Арнайы кәсіби салаларда тіларалық жазбаша аударманы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Ресми, іскерлік және техникалық құжаттардың жазбаша аудармасын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Ресми, іскерлік және техникалық құжаттар саласындағы мәтіндердің коммуникативтік бағыты мен жанрлық ерекшелігін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Іскерлік құжаттаманы аудару ерекшелігін (келісімшарттар, нұсқаулықтар, ерекшеліктер және құжаттаманың басқа да нысандары)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Аударманың дәлдігі мен сәйкестігін қамтамасыз ете отырып, процесті жеделдету үшін автоматтандырылған және автоматты аударма элементтерін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Аударылған мәтіндерді дұрыс жобалау және редакциялау, сондай-ақ қажет болған жағдайда сандар мен графикалық кескіндермен жұмыс істеу үшін заманауи компьютерлік бағдарламаларды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Мамандандырылған сөздіктер мен мәліметтер базасын қолдана отырып, терминдерді дәл аударуды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Тапсырыс берушінің талаптары мен заң нормаларын сақтай отырып, аударма мәтінін түпнұсқа тіл мен аударма тілінің ерекшелігін ескере отырып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пішімдеудегі, өтініштердегі, презентация стиліндегі айырмашылықтарын;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Түпнұсқа тілдегі пәндік саланың терминологиясы және оның аударма тіліндегі баламалы сәйкестігі жазбаша аударманы жүзеге асыру үшін қажетті және жеткілікті көлемде;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тіліндегі бастапқы тілдің лексикалық, оның ішінде терминологиялық бірліктеріне сөздік және аударма сәйкестіктерін іздеу және оқшаулау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мәтінінің эквиваленттілігі мен сәйкестігіне қол жеткізу әдістері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Автоматтандырылған және автоматты аударма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тіліндегі жазбаша мәтінді ресімдеу ережесін;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 (орыс) және шет тілдерінің грамматикасы мен стилистикасын;</w:t>
            </w:r>
          </w:p>
          <w:p>
            <w:pPr>
              <w:spacing w:after="20"/>
              <w:ind w:left="20"/>
              <w:jc w:val="both"/>
            </w:pPr>
            <w:r>
              <w:rPr>
                <w:rFonts w:ascii="Times New Roman"/>
                <w:b w:val="false"/>
                <w:i w:val="false"/>
                <w:color w:val="000000"/>
                <w:sz w:val="20"/>
              </w:rPr>
              <w:t>
9. Аудармашының кәсіби этикасын.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8"/>
          <w:p>
            <w:pPr>
              <w:spacing w:after="20"/>
              <w:ind w:left="20"/>
              <w:jc w:val="both"/>
            </w:pPr>
            <w:r>
              <w:rPr>
                <w:rFonts w:ascii="Times New Roman"/>
                <w:b w:val="false"/>
                <w:i w:val="false"/>
                <w:color w:val="000000"/>
                <w:sz w:val="20"/>
              </w:rPr>
              <w:t>
2-дағды:</w:t>
            </w:r>
          </w:p>
          <w:bookmarkEnd w:id="88"/>
          <w:p>
            <w:pPr>
              <w:spacing w:after="20"/>
              <w:ind w:left="20"/>
              <w:jc w:val="both"/>
            </w:pPr>
            <w:r>
              <w:rPr>
                <w:rFonts w:ascii="Times New Roman"/>
                <w:b w:val="false"/>
                <w:i w:val="false"/>
                <w:color w:val="000000"/>
                <w:sz w:val="20"/>
              </w:rPr>
              <w:t xml:space="preserve">
Ғылыми және ғылыми-танымал мәтіндердің жазбаша аудармасын жүзеге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9"/>
          <w:p>
            <w:pPr>
              <w:spacing w:after="20"/>
              <w:ind w:left="20"/>
              <w:jc w:val="both"/>
            </w:pPr>
            <w:r>
              <w:rPr>
                <w:rFonts w:ascii="Times New Roman"/>
                <w:b w:val="false"/>
                <w:i w:val="false"/>
                <w:color w:val="000000"/>
                <w:sz w:val="20"/>
              </w:rPr>
              <w:t>
Машық:</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Аударманың жеткіліктілігін қамтамасыз ету үшін ғылыми тұжырымдамалар мен терминологияны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ғылыми терминдерді олардың контекстін зерттеу және мамандандырылған мәліметтер базасы мен сөздіктерді қолдану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Аударманың дәлдігін арттыруға мүмкіндік беретін нақты терминдер мен ғылыми ұғымдарды бөлектеуді қоса алғанда, аударма алдындағы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фактілер мен идеяларды берудің барабарлығы мен дәлдігін бақылай отырып, автоматтандырылған аударма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мәтіндердің жанрлық нормаларының дәлдігі мен сақталуын тексеруді қоса алғанда, аударманың өзін-өзі өңдеу және түзету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Жаратылыстану, нақты, техникалық, гуманитарлық немесе әлеуметтік ғылымдар саласындағы терминологиямен аударманы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мәтінінің эквиваленттілігі мен сәйкестігіне жетудің техникасы мен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және автоматты аударма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Мәтінмен, сандармен және графикалық кескіндермен жұмыс істеуге арналған компьютерлік бағдарламаларын;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Аударылатын тілде жазба мәтінді пішімдеу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өңдеудің нормалары мен ережелерін;</w:t>
            </w:r>
          </w:p>
          <w:p>
            <w:pPr>
              <w:spacing w:after="20"/>
              <w:ind w:left="20"/>
              <w:jc w:val="both"/>
            </w:pPr>
            <w:r>
              <w:rPr>
                <w:rFonts w:ascii="Times New Roman"/>
                <w:b w:val="false"/>
                <w:i w:val="false"/>
                <w:color w:val="000000"/>
                <w:sz w:val="20"/>
              </w:rPr>
              <w:t>
8. Аудармашының кәсіби этикасын.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0"/>
          <w:p>
            <w:pPr>
              <w:spacing w:after="20"/>
              <w:ind w:left="20"/>
              <w:jc w:val="both"/>
            </w:pPr>
            <w:r>
              <w:rPr>
                <w:rFonts w:ascii="Times New Roman"/>
                <w:b w:val="false"/>
                <w:i w:val="false"/>
                <w:color w:val="000000"/>
                <w:sz w:val="20"/>
              </w:rPr>
              <w:t>
3-дағды:</w:t>
            </w:r>
          </w:p>
          <w:bookmarkEnd w:id="90"/>
          <w:p>
            <w:pPr>
              <w:spacing w:after="20"/>
              <w:ind w:left="20"/>
              <w:jc w:val="both"/>
            </w:pPr>
            <w:r>
              <w:rPr>
                <w:rFonts w:ascii="Times New Roman"/>
                <w:b w:val="false"/>
                <w:i w:val="false"/>
                <w:color w:val="000000"/>
                <w:sz w:val="20"/>
              </w:rPr>
              <w:t xml:space="preserve">
Публицистикалық мәтіндердің жазбаша аудармасын жүзеге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1"/>
          <w:p>
            <w:pPr>
              <w:spacing w:after="20"/>
              <w:ind w:left="20"/>
              <w:jc w:val="both"/>
            </w:pPr>
            <w:r>
              <w:rPr>
                <w:rFonts w:ascii="Times New Roman"/>
                <w:b w:val="false"/>
                <w:i w:val="false"/>
                <w:color w:val="000000"/>
                <w:sz w:val="20"/>
              </w:rPr>
              <w:t>
Машық:</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Публицистика жанрының ерекшеліктерін және мәтіннің коммуникативті мақсаттарын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Лексикалық бірліктерді олардың эмоционалды бояуы мен стилін сақтай отырып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Автор стилінің жеке ерекшеліктерін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Жанрлық нормалар мен публицистикалық мәтіннің ерекшеліктерін ескере отырып аударманы жүзеге асыру (мысалы, саяси немесе экономикалық түсініктемелер);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Түпнұсқа тілдің нормаларына сәйкес аударманы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мәтінін аударма тілінде қабылданған нормаларға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өзін-өзі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маңызы бар құбылыстар мен процестер, оның ішінде саяси және экономикалық сипаттағы құбылыстарды;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және аударма тілдерінің лингвомәдени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Публицистикалық материалдардың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мәтінінің эквиваленттілігі мен сәйкестігіне қол жеткізу әдістері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редакциялау нормалары мен ережелерін;</w:t>
            </w:r>
          </w:p>
          <w:p>
            <w:pPr>
              <w:spacing w:after="20"/>
              <w:ind w:left="20"/>
              <w:jc w:val="both"/>
            </w:pPr>
            <w:r>
              <w:rPr>
                <w:rFonts w:ascii="Times New Roman"/>
                <w:b w:val="false"/>
                <w:i w:val="false"/>
                <w:color w:val="000000"/>
                <w:sz w:val="20"/>
              </w:rPr>
              <w:t>
8. Публицистикалық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2"/>
          <w:p>
            <w:pPr>
              <w:spacing w:after="20"/>
              <w:ind w:left="20"/>
              <w:jc w:val="both"/>
            </w:pPr>
            <w:r>
              <w:rPr>
                <w:rFonts w:ascii="Times New Roman"/>
                <w:b w:val="false"/>
                <w:i w:val="false"/>
                <w:color w:val="000000"/>
                <w:sz w:val="20"/>
              </w:rPr>
              <w:t>
4-дағды:</w:t>
            </w:r>
          </w:p>
          <w:bookmarkEnd w:id="92"/>
          <w:p>
            <w:pPr>
              <w:spacing w:after="20"/>
              <w:ind w:left="20"/>
              <w:jc w:val="both"/>
            </w:pPr>
            <w:r>
              <w:rPr>
                <w:rFonts w:ascii="Times New Roman"/>
                <w:b w:val="false"/>
                <w:i w:val="false"/>
                <w:color w:val="000000"/>
                <w:sz w:val="20"/>
              </w:rPr>
              <w:t>
Техникалық, медициналық, заңгерлік, экономикалық салаларда кәсіби терминологияны меңгеру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3"/>
          <w:p>
            <w:pPr>
              <w:spacing w:after="20"/>
              <w:ind w:left="20"/>
              <w:jc w:val="both"/>
            </w:pPr>
            <w:r>
              <w:rPr>
                <w:rFonts w:ascii="Times New Roman"/>
                <w:b w:val="false"/>
                <w:i w:val="false"/>
                <w:color w:val="000000"/>
                <w:sz w:val="20"/>
              </w:rPr>
              <w:t>
Машық:</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салаларда (техникалық, медициналық, құқықтық, экономикалық) мамандандырылған терминологияны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Контекстке және салаға сәйкес терминдер мен ұғымдарды дәл жеткізу үшін жоғары мамандандырылған сөздіктер мен ресурстарға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Контекстке байланысты олардың нақты мағынасын анықтау арқылы бір мағыналы және көп мағыналы терминдерді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Аударманың дәлдігі үшін саланың контексті мен ерекшелігін, оның ішінде өзекті тенденциялар мен жаңа ғылыми және технологиялық жетістіктерді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Терминологиядағы халықаралық айырмашылықтарды ескере отырып, әртүрлі салаларда терминологиялық стандарттар мен аударма ерекшеліктерін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Аймаққа байланысты терминдерді дұрыс қолдану үшін стандарттар мен аударма жүйелерінде халықаралық айырмашылықтарды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техникалық және басқа да мамандандырылған пәндерді;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нормалары мен ережелерін анықтау үшін айтақтық және халықаралық стандарттар мен жүйелердің айырмашылықтарын;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кезіндегі дереккөздер мен анықтамалықтарды;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салаларға арналған онлайн мәліметтер базасын;</w:t>
            </w:r>
          </w:p>
          <w:p>
            <w:pPr>
              <w:spacing w:after="20"/>
              <w:ind w:left="20"/>
              <w:jc w:val="both"/>
            </w:pPr>
            <w:r>
              <w:rPr>
                <w:rFonts w:ascii="Times New Roman"/>
                <w:b w:val="false"/>
                <w:i w:val="false"/>
                <w:color w:val="000000"/>
                <w:sz w:val="20"/>
              </w:rPr>
              <w:t>
5. Глоссарийлер мен арнайы сөздіктерді.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4"/>
          <w:p>
            <w:pPr>
              <w:spacing w:after="20"/>
              <w:ind w:left="20"/>
              <w:jc w:val="both"/>
            </w:pPr>
            <w:r>
              <w:rPr>
                <w:rFonts w:ascii="Times New Roman"/>
                <w:b w:val="false"/>
                <w:i w:val="false"/>
                <w:color w:val="000000"/>
                <w:sz w:val="20"/>
              </w:rPr>
              <w:t>
5-дағды:</w:t>
            </w:r>
          </w:p>
          <w:bookmarkEnd w:id="94"/>
          <w:p>
            <w:pPr>
              <w:spacing w:after="20"/>
              <w:ind w:left="20"/>
              <w:jc w:val="both"/>
            </w:pPr>
            <w:r>
              <w:rPr>
                <w:rFonts w:ascii="Times New Roman"/>
                <w:b w:val="false"/>
                <w:i w:val="false"/>
                <w:color w:val="000000"/>
                <w:sz w:val="20"/>
              </w:rPr>
              <w:t>
Стилистикалық және жанрлық ерекшеліктерін сақтай отырып, бастапқы мәтіннің мағынасын жеткізе білу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5"/>
          <w:p>
            <w:pPr>
              <w:spacing w:after="20"/>
              <w:ind w:left="20"/>
              <w:jc w:val="both"/>
            </w:pPr>
            <w:r>
              <w:rPr>
                <w:rFonts w:ascii="Times New Roman"/>
                <w:b w:val="false"/>
                <w:i w:val="false"/>
                <w:color w:val="000000"/>
                <w:sz w:val="20"/>
              </w:rPr>
              <w:t>
Машық:</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Мәтіннің жанрлық және стилистикалық ерекшеліктерін, соның ішінде әртүрлі мәтіндердегі тілдің пішінін, құрылымын және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жанрлық сипаттамаларды сақтай отырып, бастапқы мәтіннің мағынасын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Жанрлық ерекшеліктерді ескере отырып, аудармада мәтіннің құрылымы мен стилін сақтау (мысалы, техникалық аударма, заңды құжаттар, көркем әдебиет);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Мақсатты аудиторияның мәдени, әлеуметтік-экономикалық және жас ерекшеліктерін ескере отырып, аударма стилін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Түпнұсқа маңыздылығы мен контекстін сақтай отырып, жеке авторлық стильді жеткізу үшін тиісті тілдік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Жанрлық және мәдени айырмашылықтар шеңберінде мәтіннің құрылымдық ерекшеліктері мен жалпы тонусының семантикалық жүктемесін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терминология және тәртіптік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Аударманың стилі мен құрылымына әсер ететін әртүрлі жанрлардың стилистикалық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Аударманың дәлдігін сақтау және қателіктерден аулақ болу үшін дереккөз бен мақсатты аудитория арасындағы мәдени және контекстік айырмашылықтарды;</w:t>
            </w:r>
          </w:p>
          <w:p>
            <w:pPr>
              <w:spacing w:after="20"/>
              <w:ind w:left="20"/>
              <w:jc w:val="both"/>
            </w:pPr>
            <w:r>
              <w:rPr>
                <w:rFonts w:ascii="Times New Roman"/>
                <w:b w:val="false"/>
                <w:i w:val="false"/>
                <w:color w:val="000000"/>
                <w:sz w:val="20"/>
              </w:rPr>
              <w:t>
4. Аударма жүзеге асырылатын әр түрлі елдердің (аудиторияның) әлеуметтік және экономикалық жағдайларын.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6"/>
          <w:p>
            <w:pPr>
              <w:spacing w:after="20"/>
              <w:ind w:left="20"/>
              <w:jc w:val="both"/>
            </w:pPr>
            <w:r>
              <w:rPr>
                <w:rFonts w:ascii="Times New Roman"/>
                <w:b w:val="false"/>
                <w:i w:val="false"/>
                <w:color w:val="000000"/>
                <w:sz w:val="20"/>
              </w:rPr>
              <w:t>
6-дағды:</w:t>
            </w:r>
          </w:p>
          <w:bookmarkEnd w:id="96"/>
          <w:p>
            <w:pPr>
              <w:spacing w:after="20"/>
              <w:ind w:left="20"/>
              <w:jc w:val="both"/>
            </w:pPr>
            <w:r>
              <w:rPr>
                <w:rFonts w:ascii="Times New Roman"/>
                <w:b w:val="false"/>
                <w:i w:val="false"/>
                <w:color w:val="000000"/>
                <w:sz w:val="20"/>
              </w:rPr>
              <w:t>
Бастапқы және мақсатты тілдің тілдік нормаларын білу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97"/>
          <w:p>
            <w:pPr>
              <w:spacing w:after="20"/>
              <w:ind w:left="20"/>
              <w:jc w:val="both"/>
            </w:pPr>
            <w:r>
              <w:rPr>
                <w:rFonts w:ascii="Times New Roman"/>
                <w:b w:val="false"/>
                <w:i w:val="false"/>
                <w:color w:val="000000"/>
                <w:sz w:val="20"/>
              </w:rPr>
              <w:t>
Машық:</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және аударма тілдерінің грамматикалық, синтаксистік және лексикалық нормаларын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Презентацияның дәлдігі мен логикасын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Терминдер мен тұрақты өрнектерді дұрыс таңдау үшін сөздіктер мен контекстті қолдану (мысалы: идиомалар, фразеологизмдер);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 және әлеуметтік ерекшеліктерді ескере отырып, аударма стилі мен құрылымын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кезінде идиоматикалық өрнектерді, фразеологиялық айналымдарды және нақты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және аударма тілдерінің этикасын, форматтауын және стилистикалық талаптарын қоса алғанда, жазбаша коммуникация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Ойлау дәлдігі үшін грамматикалық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Аударманың дәлдігі мен сәйкестігін сақтау үшін бастапқы тілдің лексикалық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Мәтіннің логикасы мен дыбысын сақтаудың синтаксистік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 стилін беру үшін бастапқы тілдің стилистикалық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Мағынаны түсіндіру үшін бастапқы және аударма тілдерінің прагматикалық нормаларын;</w:t>
            </w:r>
          </w:p>
          <w:p>
            <w:pPr>
              <w:spacing w:after="20"/>
              <w:ind w:left="20"/>
              <w:jc w:val="both"/>
            </w:pPr>
            <w:r>
              <w:rPr>
                <w:rFonts w:ascii="Times New Roman"/>
                <w:b w:val="false"/>
                <w:i w:val="false"/>
                <w:color w:val="000000"/>
                <w:sz w:val="20"/>
              </w:rPr>
              <w:t>
6. Бастапқы және аударма тілдерінің мәдени және тарихи контексттерін.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кәсібилік, мәдениетаралық және ұлтаралық толеранттылық, мінез-құлық мәдениеті мен әдебі, өз бетінше және топта жұмыс істеу қабілеті.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8"/>
          <w:p>
            <w:pPr>
              <w:spacing w:after="20"/>
              <w:ind w:left="20"/>
              <w:jc w:val="both"/>
            </w:pPr>
            <w:r>
              <w:rPr>
                <w:rFonts w:ascii="Times New Roman"/>
                <w:b w:val="false"/>
                <w:i w:val="false"/>
                <w:color w:val="000000"/>
                <w:sz w:val="20"/>
              </w:rPr>
              <w:t xml:space="preserve">
4 </w:t>
            </w:r>
          </w:p>
          <w:bookmarkEnd w:id="98"/>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9"/>
          <w:p>
            <w:pPr>
              <w:spacing w:after="20"/>
              <w:ind w:left="20"/>
              <w:jc w:val="both"/>
            </w:pPr>
            <w:r>
              <w:rPr>
                <w:rFonts w:ascii="Times New Roman"/>
                <w:b w:val="false"/>
                <w:i w:val="false"/>
                <w:color w:val="000000"/>
                <w:sz w:val="20"/>
              </w:rPr>
              <w:t>
Аудармашы (жазбаша)</w:t>
            </w:r>
          </w:p>
          <w:bookmarkEnd w:id="99"/>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0"/>
          <w:p>
            <w:pPr>
              <w:spacing w:after="20"/>
              <w:ind w:left="20"/>
              <w:jc w:val="both"/>
            </w:pPr>
            <w:r>
              <w:rPr>
                <w:rFonts w:ascii="Times New Roman"/>
                <w:b w:val="false"/>
                <w:i w:val="false"/>
                <w:color w:val="000000"/>
                <w:sz w:val="20"/>
              </w:rPr>
              <w:t>
4</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1"/>
          <w:p>
            <w:pPr>
              <w:spacing w:after="20"/>
              <w:ind w:left="20"/>
              <w:jc w:val="both"/>
            </w:pPr>
            <w:r>
              <w:rPr>
                <w:rFonts w:ascii="Times New Roman"/>
                <w:b w:val="false"/>
                <w:i w:val="false"/>
                <w:color w:val="000000"/>
                <w:sz w:val="20"/>
              </w:rPr>
              <w:t xml:space="preserve">
Ауызша аудармашы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Ауызша аудармашы </w:t>
            </w:r>
          </w:p>
          <w:p>
            <w:pPr>
              <w:spacing w:after="20"/>
              <w:ind w:left="20"/>
              <w:jc w:val="both"/>
            </w:pPr>
            <w:r>
              <w:rPr>
                <w:rFonts w:ascii="Times New Roman"/>
                <w:b w:val="false"/>
                <w:i w:val="false"/>
                <w:color w:val="000000"/>
                <w:sz w:val="20"/>
              </w:rPr>
              <w:t>
Ауызша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2"/>
          <w:p>
            <w:pPr>
              <w:spacing w:after="20"/>
              <w:ind w:left="20"/>
              <w:jc w:val="both"/>
            </w:pPr>
            <w:r>
              <w:rPr>
                <w:rFonts w:ascii="Times New Roman"/>
                <w:b w:val="false"/>
                <w:i w:val="false"/>
                <w:color w:val="000000"/>
                <w:sz w:val="20"/>
              </w:rPr>
              <w:t>
5</w:t>
            </w:r>
          </w:p>
          <w:bookmarkEnd w:id="102"/>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3"/>
          <w:p>
            <w:pPr>
              <w:spacing w:after="20"/>
              <w:ind w:left="20"/>
              <w:jc w:val="both"/>
            </w:pPr>
            <w:r>
              <w:rPr>
                <w:rFonts w:ascii="Times New Roman"/>
                <w:b w:val="false"/>
                <w:i w:val="false"/>
                <w:color w:val="000000"/>
                <w:sz w:val="20"/>
              </w:rPr>
              <w:t xml:space="preserve">
Синхрондық аудармашы </w:t>
            </w:r>
          </w:p>
          <w:bookmarkEnd w:id="103"/>
          <w:p>
            <w:pPr>
              <w:spacing w:after="20"/>
              <w:ind w:left="20"/>
              <w:jc w:val="both"/>
            </w:pPr>
            <w:r>
              <w:rPr>
                <w:rFonts w:ascii="Times New Roman"/>
                <w:b w:val="false"/>
                <w:i w:val="false"/>
                <w:color w:val="000000"/>
                <w:sz w:val="20"/>
              </w:rPr>
              <w:t>
Синхрондық 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Кәсіптер карточкасы 3:"Аудармашы (жазбаша)"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2643-2-001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(жазбаша)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4"/>
          <w:p>
            <w:pPr>
              <w:spacing w:after="20"/>
              <w:ind w:left="20"/>
              <w:jc w:val="both"/>
            </w:pPr>
            <w:r>
              <w:rPr>
                <w:rFonts w:ascii="Times New Roman"/>
                <w:b w:val="false"/>
                <w:i w:val="false"/>
                <w:color w:val="000000"/>
                <w:sz w:val="20"/>
              </w:rPr>
              <w:t>
БТБА, КС, үлгілік</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105"/>
          <w:p>
            <w:pPr>
              <w:spacing w:after="20"/>
              <w:ind w:left="20"/>
              <w:jc w:val="both"/>
            </w:pPr>
            <w:r>
              <w:rPr>
                <w:rFonts w:ascii="Times New Roman"/>
                <w:b w:val="false"/>
                <w:i w:val="false"/>
                <w:color w:val="000000"/>
                <w:sz w:val="20"/>
              </w:rPr>
              <w:t>
7-параграф.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жоғары білім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7"/>
          <w:p>
            <w:pPr>
              <w:spacing w:after="20"/>
              <w:ind w:left="20"/>
              <w:jc w:val="both"/>
            </w:pPr>
            <w:r>
              <w:rPr>
                <w:rFonts w:ascii="Times New Roman"/>
                <w:b w:val="false"/>
                <w:i w:val="false"/>
                <w:color w:val="000000"/>
                <w:sz w:val="20"/>
              </w:rPr>
              <w:t>
Мамандық:</w:t>
            </w:r>
          </w:p>
          <w:bookmarkEnd w:id="107"/>
          <w:p>
            <w:pPr>
              <w:spacing w:after="20"/>
              <w:ind w:left="20"/>
              <w:jc w:val="both"/>
            </w:pPr>
            <w:r>
              <w:rPr>
                <w:rFonts w:ascii="Times New Roman"/>
                <w:b w:val="false"/>
                <w:i w:val="false"/>
                <w:color w:val="000000"/>
                <w:sz w:val="20"/>
              </w:rPr>
              <w:t>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санатты аудармашы: кадрларды даярлаудың тиісті бағыты бойынша жоғары (немесе жоғары оқу орнынан кейінгі) білім және ІІ санаттағы аудармашы лауазымында кемінде 2 жыл жұмыс өтілі;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8"/>
          <w:p>
            <w:pPr>
              <w:spacing w:after="20"/>
              <w:ind w:left="20"/>
              <w:jc w:val="both"/>
            </w:pPr>
            <w:r>
              <w:rPr>
                <w:rFonts w:ascii="Times New Roman"/>
                <w:b w:val="false"/>
                <w:i w:val="false"/>
                <w:color w:val="000000"/>
                <w:sz w:val="20"/>
              </w:rPr>
              <w:t>
Кәсіптердің басқа да</w:t>
            </w:r>
          </w:p>
          <w:bookmarkEnd w:id="108"/>
          <w:p>
            <w:pPr>
              <w:spacing w:after="20"/>
              <w:ind w:left="20"/>
              <w:jc w:val="both"/>
            </w:pPr>
            <w:r>
              <w:rPr>
                <w:rFonts w:ascii="Times New Roman"/>
                <w:b w:val="false"/>
                <w:i w:val="false"/>
                <w:color w:val="000000"/>
                <w:sz w:val="20"/>
              </w:rPr>
              <w:t>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9"/>
          <w:p>
            <w:pPr>
              <w:spacing w:after="20"/>
              <w:ind w:left="20"/>
              <w:jc w:val="both"/>
            </w:pPr>
            <w:r>
              <w:rPr>
                <w:rFonts w:ascii="Times New Roman"/>
                <w:b w:val="false"/>
                <w:i w:val="false"/>
                <w:color w:val="000000"/>
                <w:sz w:val="20"/>
              </w:rPr>
              <w:t>
2642-2-011 - Редактор-аудармашы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2643-2-002 - Техникалық әдебиет аудармашысы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2643-3-001 - Ресми 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2643-3-003 - Дипломатиялық 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2642-2-005 - Аудармалардың бақылау редакторы</w:t>
            </w:r>
          </w:p>
          <w:p>
            <w:pPr>
              <w:spacing w:after="20"/>
              <w:ind w:left="20"/>
              <w:jc w:val="both"/>
            </w:pPr>
            <w:r>
              <w:rPr>
                <w:rFonts w:ascii="Times New Roman"/>
                <w:b w:val="false"/>
                <w:i w:val="false"/>
                <w:color w:val="000000"/>
                <w:sz w:val="20"/>
              </w:rPr>
              <w:t>
2643-9-003 - Лингвист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Тіларалық жазбаша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қатынастар саласында жазбаша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0"/>
          <w:p>
            <w:pPr>
              <w:spacing w:after="20"/>
              <w:ind w:left="20"/>
              <w:jc w:val="both"/>
            </w:pPr>
            <w:r>
              <w:rPr>
                <w:rFonts w:ascii="Times New Roman"/>
                <w:b w:val="false"/>
                <w:i w:val="false"/>
                <w:color w:val="000000"/>
                <w:sz w:val="20"/>
              </w:rPr>
              <w:t xml:space="preserve">
1. Аудиовизуалды контенттің тіларалық және интерсемиотикалық аудармасын жүзеге асыру </w:t>
            </w:r>
          </w:p>
          <w:bookmarkEnd w:id="110"/>
          <w:p>
            <w:pPr>
              <w:spacing w:after="20"/>
              <w:ind w:left="20"/>
              <w:jc w:val="both"/>
            </w:pPr>
            <w:r>
              <w:rPr>
                <w:rFonts w:ascii="Times New Roman"/>
                <w:b w:val="false"/>
                <w:i w:val="false"/>
                <w:color w:val="000000"/>
                <w:sz w:val="20"/>
              </w:rPr>
              <w:t>
2. Аудиовизуалды мазмұнды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1"/>
          <w:p>
            <w:pPr>
              <w:spacing w:after="20"/>
              <w:ind w:left="20"/>
              <w:jc w:val="both"/>
            </w:pPr>
            <w:r>
              <w:rPr>
                <w:rFonts w:ascii="Times New Roman"/>
                <w:b w:val="false"/>
                <w:i w:val="false"/>
                <w:color w:val="000000"/>
                <w:sz w:val="20"/>
              </w:rPr>
              <w:t>
Еңбек функциясы 1:</w:t>
            </w:r>
          </w:p>
          <w:bookmarkEnd w:id="111"/>
          <w:p>
            <w:pPr>
              <w:spacing w:after="20"/>
              <w:ind w:left="20"/>
              <w:jc w:val="both"/>
            </w:pPr>
            <w:r>
              <w:rPr>
                <w:rFonts w:ascii="Times New Roman"/>
                <w:b w:val="false"/>
                <w:i w:val="false"/>
                <w:color w:val="000000"/>
                <w:sz w:val="20"/>
              </w:rPr>
              <w:t>
Мемлекетаралық қатынастар саласында жазбаша аударманы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2"/>
          <w:p>
            <w:pPr>
              <w:spacing w:after="20"/>
              <w:ind w:left="20"/>
              <w:jc w:val="both"/>
            </w:pPr>
            <w:r>
              <w:rPr>
                <w:rFonts w:ascii="Times New Roman"/>
                <w:b w:val="false"/>
                <w:i w:val="false"/>
                <w:color w:val="000000"/>
                <w:sz w:val="20"/>
              </w:rPr>
              <w:t>
1-дағды:</w:t>
            </w:r>
          </w:p>
          <w:bookmarkEnd w:id="112"/>
          <w:p>
            <w:pPr>
              <w:spacing w:after="20"/>
              <w:ind w:left="20"/>
              <w:jc w:val="both"/>
            </w:pPr>
            <w:r>
              <w:rPr>
                <w:rFonts w:ascii="Times New Roman"/>
                <w:b w:val="false"/>
                <w:i w:val="false"/>
                <w:color w:val="000000"/>
                <w:sz w:val="20"/>
              </w:rPr>
              <w:t>
Халықаралық-құқықтық құжаттардың жазбаша аудармасын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3"/>
          <w:p>
            <w:pPr>
              <w:spacing w:after="20"/>
              <w:ind w:left="20"/>
              <w:jc w:val="both"/>
            </w:pPr>
            <w:r>
              <w:rPr>
                <w:rFonts w:ascii="Times New Roman"/>
                <w:b w:val="false"/>
                <w:i w:val="false"/>
                <w:color w:val="000000"/>
                <w:sz w:val="20"/>
              </w:rPr>
              <w:t>
Машық:</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Мәтіннің коммуникативтік бағытын анықтау мақсатында оған аударма алдындағы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мәтіннің мазмұндық және формалды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тілдің лексикалық, оның ішінде терминологиялық бірліктеріне аударма тіліндегі сөздік және аударма сәйкестігін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Жазбаша аударманың кешенді техникалық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Мәтінді халықаралық-құқықтық салада қабылданған жанрлық-стилистикалық нормаларға сәйкес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Мәтінмен, сандармен және графикалық кескіндермен жұмыс істеудің компьютерлік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Автоматтандырылған және автоматты аударма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Өздігінен редакциялауды, орындалған аударманы, рефератты редакциялауды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Аудармадан кейінгі редакциялауды жүзеге асыру (автоматты немесе автоматтандырылған аударма құралдарын қолданған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Аударма мәтінін тапсырыс берушінің аударма тілінде қабылданған нормалары мен талаптарына сәйкес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Аударманы жүзеге асыру үшін жеткілікті көлемдегі халықаралық құқықты;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және аударма тілдеріндегі халықаралық құқық терминологиясын;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тілдің лексикалық, оның ішінде терминологиялық бірліктеріне аударма тілінде сөздік және аударма сәйкестігін;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Жазбаша аударманы жүзеге асыру тәсілдері мен амалдарын;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Автоматтандырылған және автоматты аударма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тіліндегі мәтінді ресімдеу нормалары мен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Рефераттаудың техникалық тәсілдерін;</w:t>
            </w:r>
          </w:p>
          <w:p>
            <w:pPr>
              <w:spacing w:after="20"/>
              <w:ind w:left="20"/>
              <w:jc w:val="both"/>
            </w:pPr>
            <w:r>
              <w:rPr>
                <w:rFonts w:ascii="Times New Roman"/>
                <w:b w:val="false"/>
                <w:i w:val="false"/>
                <w:color w:val="000000"/>
                <w:sz w:val="20"/>
              </w:rPr>
              <w:t>
10.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4"/>
          <w:p>
            <w:pPr>
              <w:spacing w:after="20"/>
              <w:ind w:left="20"/>
              <w:jc w:val="both"/>
            </w:pPr>
            <w:r>
              <w:rPr>
                <w:rFonts w:ascii="Times New Roman"/>
                <w:b w:val="false"/>
                <w:i w:val="false"/>
                <w:color w:val="000000"/>
                <w:sz w:val="20"/>
              </w:rPr>
              <w:t>
2-дағды:</w:t>
            </w:r>
          </w:p>
          <w:bookmarkEnd w:id="114"/>
          <w:p>
            <w:pPr>
              <w:spacing w:after="20"/>
              <w:ind w:left="20"/>
              <w:jc w:val="both"/>
            </w:pPr>
            <w:r>
              <w:rPr>
                <w:rFonts w:ascii="Times New Roman"/>
                <w:b w:val="false"/>
                <w:i w:val="false"/>
                <w:color w:val="000000"/>
                <w:sz w:val="20"/>
              </w:rPr>
              <w:t>
Әскери және ұлттық қауіпсіздік саласына қатысты құжаттардың жазбаша аудармасын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5"/>
          <w:p>
            <w:pPr>
              <w:spacing w:after="20"/>
              <w:ind w:left="20"/>
              <w:jc w:val="both"/>
            </w:pPr>
            <w:r>
              <w:rPr>
                <w:rFonts w:ascii="Times New Roman"/>
                <w:b w:val="false"/>
                <w:i w:val="false"/>
                <w:color w:val="000000"/>
                <w:sz w:val="20"/>
              </w:rPr>
              <w:t>
Машық:</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Мәтіннің коммуникативтік бағытын анықтау үшін оған аударма алдындағы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және аударма мәтіндерін түзудің коммуникативтік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мәтіннің мазмұндық және формалды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тіліндегі бастапқы тілдің лексикалық, оның ішінде терминологиялық бірліктеріне сөздік және аударма сәйкестігін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Жазбаша аударманың кешенді техникалық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Мәтінді аударма алдындағы талдау нәтижесін ескере отырып және әскери сала мен ұлттық қауіпсіздік саласында қабылданған аударма тілінің жанрлық-стилистикалық нормаларына сәйкес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Мәтінмен, сандармен және графикалық кескіндермен жұмыс істеудің компьютерлік бағдарламаларын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Автоматтандырылған және автоматты аударма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Өздігінен редакциялауды, орындалған аударманы, рефератты редакциялауды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Аударманы редакциялағаннан кейін қайта қарау (автоматты немесе автоматтандырылған аударма құралдарын қолданған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Аударма мәтінін тапсырыс берушінің аударма тілінде қабылданған нормалары мен талаптарына сәйкес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Аударманы жүзеге асыру үшін жеткілікті көлемде әскери және ұлттық қауіпсіздік саласын;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және аударма тілдеріндегі әскери және ұлттық қауіпсіздік саласының терминологиясын;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Жазбаша аударманы жүзеге асырудың амалдары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Рефераттаудың техникалық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редакциялау нормалары мен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тіліндегі мәтінді ресімдеу нормалары мен ережелерін;</w:t>
            </w:r>
          </w:p>
          <w:p>
            <w:pPr>
              <w:spacing w:after="20"/>
              <w:ind w:left="20"/>
              <w:jc w:val="both"/>
            </w:pPr>
            <w:r>
              <w:rPr>
                <w:rFonts w:ascii="Times New Roman"/>
                <w:b w:val="false"/>
                <w:i w:val="false"/>
                <w:color w:val="000000"/>
                <w:sz w:val="20"/>
              </w:rPr>
              <w:t>
9.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6"/>
          <w:p>
            <w:pPr>
              <w:spacing w:after="20"/>
              <w:ind w:left="20"/>
              <w:jc w:val="both"/>
            </w:pPr>
            <w:r>
              <w:rPr>
                <w:rFonts w:ascii="Times New Roman"/>
                <w:b w:val="false"/>
                <w:i w:val="false"/>
                <w:color w:val="000000"/>
                <w:sz w:val="20"/>
              </w:rPr>
              <w:t>
3-дағды:</w:t>
            </w:r>
          </w:p>
          <w:bookmarkEnd w:id="116"/>
          <w:p>
            <w:pPr>
              <w:spacing w:after="20"/>
              <w:ind w:left="20"/>
              <w:jc w:val="both"/>
            </w:pPr>
            <w:r>
              <w:rPr>
                <w:rFonts w:ascii="Times New Roman"/>
                <w:b w:val="false"/>
                <w:i w:val="false"/>
                <w:color w:val="000000"/>
                <w:sz w:val="20"/>
              </w:rPr>
              <w:t>
Сот жүйесіне қатысты құжаттарды жазбаша аударуды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7"/>
          <w:p>
            <w:pPr>
              <w:spacing w:after="20"/>
              <w:ind w:left="20"/>
              <w:jc w:val="both"/>
            </w:pPr>
            <w:r>
              <w:rPr>
                <w:rFonts w:ascii="Times New Roman"/>
                <w:b w:val="false"/>
                <w:i w:val="false"/>
                <w:color w:val="000000"/>
                <w:sz w:val="20"/>
              </w:rPr>
              <w:t>
Машық:</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құқықтық (қылмыстық, азаматтық, әкімшілік, халықаралық құқық) тақырыптағы мәтіндермен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жүйелердегі айырмашылықтарды ескере отырып, мақсатты тілдегі құқықтық ұғымдардың баламасын табу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құқықтық құрылымдарды талдай білу және оларды мақсатты тілге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және аударылған мәтіндерді құрудың коммуникативті жағдайларының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мәтіннің мазмұндық және формалды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тіліндегі бастапқы тілдің лексикалық, оның ішінде терминологиялық бірліктеріне сөздік және аударма сәйкестігін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Жазбаша аударманың техникалық тәсілдер кешенін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Сот құжаттарының құрылымы мен мазмұнын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Мәтінмен, сандармен және графикалық кескіндермен жұмыс істеудің компьютерлік бағдарламаларын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Автоматтандырылған және автоматты аударма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аударманы, редакциялауды және өздігінен редакциялауды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Аудармадан кейінгі редакциялауды жүзеге асыру (автоматты немесе автоматтандырылған аударым құралдары қолданылған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Тапсырыс берушінің аударма тілінде қабылданған нормалары мен талаптарына сәйкес аударма мәтінін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Аударманы жүзеге асыру үшін жеткілікті көлемде сот құжаттарын;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және аударма тілдеріндегі сот жүйесінің терминологиясын;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Ресми заң терминдерін, заңдарды;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Жазбаша аударманы жүзеге асырудың амалдары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Аударманың техникалық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Мәтінді редакциялау нормалары мен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Аударма тіліндегі мәтінді ресімдеу нормалары мен ережелерін;</w:t>
            </w:r>
          </w:p>
          <w:p>
            <w:pPr>
              <w:spacing w:after="20"/>
              <w:ind w:left="20"/>
              <w:jc w:val="both"/>
            </w:pPr>
            <w:r>
              <w:rPr>
                <w:rFonts w:ascii="Times New Roman"/>
                <w:b w:val="false"/>
                <w:i w:val="false"/>
                <w:color w:val="000000"/>
                <w:sz w:val="20"/>
              </w:rPr>
              <w:t>
10. Кәсіби аударма саласындағы әдеп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8"/>
          <w:p>
            <w:pPr>
              <w:spacing w:after="20"/>
              <w:ind w:left="20"/>
              <w:jc w:val="both"/>
            </w:pPr>
            <w:r>
              <w:rPr>
                <w:rFonts w:ascii="Times New Roman"/>
                <w:b w:val="false"/>
                <w:i w:val="false"/>
                <w:color w:val="000000"/>
                <w:sz w:val="20"/>
              </w:rPr>
              <w:t>
Қосымша еңбек функциясы 1:</w:t>
            </w:r>
          </w:p>
          <w:bookmarkEnd w:id="118"/>
          <w:p>
            <w:pPr>
              <w:spacing w:after="20"/>
              <w:ind w:left="20"/>
              <w:jc w:val="both"/>
            </w:pPr>
            <w:r>
              <w:rPr>
                <w:rFonts w:ascii="Times New Roman"/>
                <w:b w:val="false"/>
                <w:i w:val="false"/>
                <w:color w:val="000000"/>
                <w:sz w:val="20"/>
              </w:rPr>
              <w:t>
Аудиовизуалды контенттің тіларалық және интерсемиотикалық аудармасын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9"/>
          <w:p>
            <w:pPr>
              <w:spacing w:after="20"/>
              <w:ind w:left="20"/>
              <w:jc w:val="both"/>
            </w:pPr>
            <w:r>
              <w:rPr>
                <w:rFonts w:ascii="Times New Roman"/>
                <w:b w:val="false"/>
                <w:i w:val="false"/>
                <w:color w:val="000000"/>
                <w:sz w:val="20"/>
              </w:rPr>
              <w:t>
1-дағды:</w:t>
            </w:r>
          </w:p>
          <w:bookmarkEnd w:id="119"/>
          <w:p>
            <w:pPr>
              <w:spacing w:after="20"/>
              <w:ind w:left="20"/>
              <w:jc w:val="both"/>
            </w:pPr>
            <w:r>
              <w:rPr>
                <w:rFonts w:ascii="Times New Roman"/>
                <w:b w:val="false"/>
                <w:i w:val="false"/>
                <w:color w:val="000000"/>
                <w:sz w:val="20"/>
              </w:rPr>
              <w:t>
Аудиовизуалды (мультимедиалық) аударманы кадр сыртындағы дыбыстандыруға, дубляждауға, субтитрлеуге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0"/>
          <w:p>
            <w:pPr>
              <w:spacing w:after="20"/>
              <w:ind w:left="20"/>
              <w:jc w:val="both"/>
            </w:pPr>
            <w:r>
              <w:rPr>
                <w:rFonts w:ascii="Times New Roman"/>
                <w:b w:val="false"/>
                <w:i w:val="false"/>
                <w:color w:val="000000"/>
                <w:sz w:val="20"/>
              </w:rPr>
              <w:t>
Машық:</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Көркем фильмнің диалогтық парағына, деректі фильмнің түсініктеме мәтініне, таймкоды бар субтитр парағына, аудиожазбаға және бейнеқатарға аударма алдындағы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Көркем фильмді дубляждау үшін аударма мәтінін пайдалану мақсатында диалог парағын аудару әдістері мен тәсілдерін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Экранда көрсету уақытын ескере отырып, субтитрлерді аудару әдістері мен тәсілдерін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Кинематографиялық өнімді дыбыстандыру үшін аударма мәтінін пайдалану мақсатында түсініктеме мәтінін аудару әдістері мен тәсілдерін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Аударылған мәтінді фонетикалық синхрондауды, оның ішінде ашық және жартылай ашық дауысты және дауыссыз дыбыстарды ескере отырып, мәтінді артикуляцияға қоюды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Қатысушы кейіпкерлердің дене қимылдарын, ымдауын және өзге де вербалды емес әрекетін ескере отырып, аударма мәтінін кинестетикалық синхрондауды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Мәтінді дубляждауға, кадр сыртындағы дыбыстандыруға, субтитрлеуге бейімдеуді ескере отырып, аудиовизуалды материалды аударма тіліне аудару;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Енгізілетін ортаның (стереотуындылардың, толықтырылған, виртуалды және аралас шындық форматы) ерекшеліктері мен талаптарын ескеру;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Аударманы жүзеге асыру кезінде коммуникативті жағдайдың сипатын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Кинотаным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Сценарий өнерінің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аударма саласындағы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Дубляждау, кадр сыртындағы дыбыстандыру, субтитрлеу үшін мәтінмен жұмыстың негізгі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Аудиовизуалды материалды локализациялау және қосымша мәнмәтінмен жұмыс істеу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Аудиовизуалды аударманы жүзеге асыру үшін қажетті және жеткілікті көлемде берілген пәндік аумақты;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және аударма тілдерінің лингвомәдени ерекшеліктерін;</w:t>
            </w:r>
          </w:p>
          <w:p>
            <w:pPr>
              <w:spacing w:after="20"/>
              <w:ind w:left="20"/>
              <w:jc w:val="both"/>
            </w:pPr>
            <w:r>
              <w:rPr>
                <w:rFonts w:ascii="Times New Roman"/>
                <w:b w:val="false"/>
                <w:i w:val="false"/>
                <w:color w:val="000000"/>
                <w:sz w:val="20"/>
              </w:rPr>
              <w:t>
10. Диалог парақтарын, түсініктеме мәтіндерін және субтитр парақтарын құрудың техникалық стандарттары мен параметрлерін.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1"/>
          <w:p>
            <w:pPr>
              <w:spacing w:after="20"/>
              <w:ind w:left="20"/>
              <w:jc w:val="both"/>
            </w:pPr>
            <w:r>
              <w:rPr>
                <w:rFonts w:ascii="Times New Roman"/>
                <w:b w:val="false"/>
                <w:i w:val="false"/>
                <w:color w:val="000000"/>
                <w:sz w:val="20"/>
              </w:rPr>
              <w:t>
Қосымша еңбек функциясы 2:</w:t>
            </w:r>
          </w:p>
          <w:bookmarkEnd w:id="121"/>
          <w:p>
            <w:pPr>
              <w:spacing w:after="20"/>
              <w:ind w:left="20"/>
              <w:jc w:val="both"/>
            </w:pPr>
            <w:r>
              <w:rPr>
                <w:rFonts w:ascii="Times New Roman"/>
                <w:b w:val="false"/>
                <w:i w:val="false"/>
                <w:color w:val="000000"/>
                <w:sz w:val="20"/>
              </w:rPr>
              <w:t>
Аудиовизуалды контентті редакциялау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Аудиовизуалды контентті аударма алдындағы талдау және аудармадан кейінгі редакциялау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2"/>
          <w:p>
            <w:pPr>
              <w:spacing w:after="20"/>
              <w:ind w:left="20"/>
              <w:jc w:val="both"/>
            </w:pPr>
            <w:r>
              <w:rPr>
                <w:rFonts w:ascii="Times New Roman"/>
                <w:b w:val="false"/>
                <w:i w:val="false"/>
                <w:color w:val="000000"/>
                <w:sz w:val="20"/>
              </w:rPr>
              <w:t>
Машық:</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Аудиовизуалды материалды оны бейімдеу қажеттілігін ескере отырып, аударма алдындағы талдауды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Шығарманы бастапқы тілде жасау кезінде пайдаланылатын глоссарийлер мен өзге де материалдарды (жалқы есімдердің транскрипциясының глоссарийлері, бұрын аударылған және шығармалардың негізі ретінде алынған әдеби, комикстік, ойын материалдары) зерделеу;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Аудиовизуалды аудармаға корректорлық түзетуді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Аудиовизуалдық шығарманы локализациялау үшін мәтінді редакциялау;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Аударылатын тілде кейінгі дубляждау үшін мәтінді редакциялау;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Аударма тіліндегі субтитр мәтінін редакциялау;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Аудиовизуалды материалдың аудармасын редакциялау;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Аударылған аудиовизуалды материалды өздігінен редакциялауды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Аударылған материалды тапсырыс беруші ұйыммен бірлесіп редакциялауды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Жасалған аудиовизуалдық шығарманы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Кинотаным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аударма саласындағы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 сыртындағы дыбыстандыруға арналған аударма талдауының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Дубляждау үшін мәтінмен жұмыс істеудің негізгі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Аудиовизуалды шығарманы локализациялау және қосымша мәнмәтінмен жұмыс істеу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Аудиовизуалды аударманы жүзеге асыру үшін қажетті және жеткілікті көлемде берілген пәндік саланы;</w:t>
            </w:r>
          </w:p>
          <w:p>
            <w:pPr>
              <w:spacing w:after="20"/>
              <w:ind w:left="20"/>
              <w:jc w:val="both"/>
            </w:pPr>
            <w:r>
              <w:rPr>
                <w:rFonts w:ascii="Times New Roman"/>
                <w:b w:val="false"/>
                <w:i w:val="false"/>
                <w:color w:val="000000"/>
                <w:sz w:val="20"/>
              </w:rPr>
              <w:t>
9. Диалогтық парақтарды, түсініктеме мәтіндерін және субтитр парақтарын құрудың техникалық нормалары мен параметрлерін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3"/>
          <w:p>
            <w:pPr>
              <w:spacing w:after="20"/>
              <w:ind w:left="20"/>
              <w:jc w:val="both"/>
            </w:pPr>
            <w:r>
              <w:rPr>
                <w:rFonts w:ascii="Times New Roman"/>
                <w:b w:val="false"/>
                <w:i w:val="false"/>
                <w:color w:val="000000"/>
                <w:sz w:val="20"/>
              </w:rPr>
              <w:t>
2-дағды:</w:t>
            </w:r>
          </w:p>
          <w:bookmarkEnd w:id="123"/>
          <w:p>
            <w:pPr>
              <w:spacing w:after="20"/>
              <w:ind w:left="20"/>
              <w:jc w:val="both"/>
            </w:pPr>
            <w:r>
              <w:rPr>
                <w:rFonts w:ascii="Times New Roman"/>
                <w:b w:val="false"/>
                <w:i w:val="false"/>
                <w:color w:val="000000"/>
                <w:sz w:val="20"/>
              </w:rPr>
              <w:t>
Есту қабілеті нашар адамдарға арналған субтитрлерді қоса алғанда, аудиовизуалды мәтіндерге субтитрлер жасау және аудару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24"/>
          <w:p>
            <w:pPr>
              <w:spacing w:after="20"/>
              <w:ind w:left="20"/>
              <w:jc w:val="both"/>
            </w:pPr>
            <w:r>
              <w:rPr>
                <w:rFonts w:ascii="Times New Roman"/>
                <w:b w:val="false"/>
                <w:i w:val="false"/>
                <w:color w:val="000000"/>
                <w:sz w:val="20"/>
              </w:rPr>
              <w:t>
Машық: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 қабылдау ерекшеліктері бар екінші мәдениет пен аудиторияның ерекшеліктеріне бейімдеу (нашар еститін және есту қабілетінен айрылған);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 бейімдеу үшін арнайы технологиялар мен әдістерді қолдана отырып ымдау тіліне және ымдау тіліне аудиовизуалды мәтіндерді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Локализациялауға дайындық үшін аудиовизуалдық шығарманы бастапқы тілде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мәселелерді шешу үшін қажетті ақпарат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Енгізілетін ортаның (стереотуынды, толықтырылған, виртуалды және аралас шындық форматы) ерекшеліктері мен талаптарын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Субтитр мәтіндерін бастапқы тілде де, аударма тілінде де, оның ішінде есту қабілеті нашар адамдарға арналған субтитрлерді де дайындау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ортада аударманың қабылдануы туралы деректерді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Субтитрлерді құру, аудару, жанды субтитрлеу/түсініктеме беру, сондай-ақ әртүрлі жолдарды (бейне, дыбыс, субтитрлер) таза файлға келтіру үшін ақпараттық технологиялар мен құралдарды, атап айтқанда субтитрлеу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Құрамында мақсатты аудитория өкілдері бар фокус-топтармен және есту қабілеті нашар адамдарға арналған субтитрлерді тестілеу үшін нашар еститін немесе есту қабілетінен айрылған сарапшы-кеңесшілермен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Коммуникативті жағдайдың сипатын және есту қабілеті нашар аудиторияның ақпаратты қабылдау деңгейін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тенденциялар мен цифрлық лексиканы қоса алғанда, С1 немесе С2 деңгейлерінде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Субтитрлеудің негізгі қағидаттарын;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Есту қабілеті нашар адамдарға арналған субтитрлеу қағидаттарын;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Қолжетімділік және әмбебап дизайн ережелерін;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Кинотаным негіздерін;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Есту қабілетінің жоғалу ерекшелігіне байланысты қызмет алушылардың әртүрлі санаттарының ақпаратты қабылдау ерекшеліктерін; </w:t>
            </w:r>
          </w:p>
          <w:p>
            <w:pPr>
              <w:spacing w:after="20"/>
              <w:ind w:left="20"/>
              <w:jc w:val="both"/>
            </w:pPr>
            <w:r>
              <w:rPr>
                <w:rFonts w:ascii="Times New Roman"/>
                <w:b w:val="false"/>
                <w:i w:val="false"/>
                <w:color w:val="000000"/>
                <w:sz w:val="20"/>
              </w:rPr>
              <w:t>
7.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5"/>
          <w:p>
            <w:pPr>
              <w:spacing w:after="20"/>
              <w:ind w:left="20"/>
              <w:jc w:val="both"/>
            </w:pPr>
            <w:r>
              <w:rPr>
                <w:rFonts w:ascii="Times New Roman"/>
                <w:b w:val="false"/>
                <w:i w:val="false"/>
                <w:color w:val="000000"/>
                <w:sz w:val="20"/>
              </w:rPr>
              <w:t>
3-дағды:</w:t>
            </w:r>
          </w:p>
          <w:bookmarkEnd w:id="125"/>
          <w:p>
            <w:pPr>
              <w:spacing w:after="20"/>
              <w:ind w:left="20"/>
              <w:jc w:val="both"/>
            </w:pPr>
            <w:r>
              <w:rPr>
                <w:rFonts w:ascii="Times New Roman"/>
                <w:b w:val="false"/>
                <w:i w:val="false"/>
                <w:color w:val="000000"/>
                <w:sz w:val="20"/>
              </w:rPr>
              <w:t>
Көру қабілеті бұзылған адамдар үшін аудиовизуалды контентке аудиодескрипция жасау, синхронды аудиодескрипция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6"/>
          <w:p>
            <w:pPr>
              <w:spacing w:after="20"/>
              <w:ind w:left="20"/>
              <w:jc w:val="both"/>
            </w:pPr>
            <w:r>
              <w:rPr>
                <w:rFonts w:ascii="Times New Roman"/>
                <w:b w:val="false"/>
                <w:i w:val="false"/>
                <w:color w:val="000000"/>
                <w:sz w:val="20"/>
              </w:rPr>
              <w:t>
Машық:</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Айрықша когнитивті талаптары бар аудиториялар үшін аудиовизуалды материалды бейімдеу қажеттілігін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Аудиовизуалды материалды мақсатты аудиториялардың қабылдауының ерекшелігін ескере отырып, бастапқы тілде және аударма тілінде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Мәтінді "түсінікті тілде" құру және (немесе) бейімдеу;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Мәтінді аудиодескрипцияға бейімдеу;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Қандай да бір аудиовизуалды әрекетті немесе мәдениет, өнер, спорт объектісін сипаттау үшін, оның ішінде кинофильмдердің, концерттік бағдарламалардың, түрлі қойылымдар мен спорттық жарыстардың бейнероликтерін синхрондау және ауыстыру кезінде осы мәтінді кейіннен жазу үшін мәтіндер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Іс-әрекетті нақты уақыт режимінде сипаттау үшін синхронды аудиодескрипт ретінде бұқаралық іс-шараларда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Кино және телекомпаниялармен, театрлармен, мұражайлармен олардың өнімін көру қабілетінен айрылған және нашар көретін адамдардың қажеттіліктеріне бейімдеу үшін консультациялық жұмыстар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Тиісті ортада аудиодескрипцияның қабылдануы туралы деректерді ескеру;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Аудиодескрипция, синхронды аудиодескрипция жасау үшін ақпараттық технологиялар мен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Аудиодескрипцияны сынау үшін мақсатты аудитория өкілдерінен тұратын фокус-топтармен және көру қабілетінен айрылған сарапшы-кеңесшілермен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Коммуникативтік жағдайдың сипатын және көру қабілеті бұзылған аудиторияның ақпаратты қабылдау деңгейін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Субтитрлеудің негізгі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 нашар адамдарға арналған субтитрлеу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Қолжетімділік және әмбебап дизайн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Кинотаным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Есту қабілетінің жоғалу ерекшелігіне байланысты қызмет алушылардың әртүрлі санаттарының ақпаратты қабылдау ерекшеліктерін;</w:t>
            </w:r>
          </w:p>
          <w:p>
            <w:pPr>
              <w:spacing w:after="20"/>
              <w:ind w:left="20"/>
              <w:jc w:val="both"/>
            </w:pPr>
            <w:r>
              <w:rPr>
                <w:rFonts w:ascii="Times New Roman"/>
                <w:b w:val="false"/>
                <w:i w:val="false"/>
                <w:color w:val="000000"/>
                <w:sz w:val="20"/>
              </w:rPr>
              <w:t>
7.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құзыреттілікке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кәсібилік, мәдениетаралық және ұлтаралық толеранттылық, мінез-құлық мәдениеті мен әдебі, өз бетінше және топта жұмыс істеу қабілеті.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27"/>
          <w:p>
            <w:pPr>
              <w:spacing w:after="20"/>
              <w:ind w:left="20"/>
              <w:jc w:val="both"/>
            </w:pPr>
            <w:r>
              <w:rPr>
                <w:rFonts w:ascii="Times New Roman"/>
                <w:b w:val="false"/>
                <w:i w:val="false"/>
                <w:color w:val="000000"/>
                <w:sz w:val="20"/>
              </w:rPr>
              <w:t>
4</w:t>
            </w:r>
          </w:p>
          <w:bookmarkEnd w:id="127"/>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28"/>
          <w:p>
            <w:pPr>
              <w:spacing w:after="20"/>
              <w:ind w:left="20"/>
              <w:jc w:val="both"/>
            </w:pPr>
            <w:r>
              <w:rPr>
                <w:rFonts w:ascii="Times New Roman"/>
                <w:b w:val="false"/>
                <w:i w:val="false"/>
                <w:color w:val="000000"/>
                <w:sz w:val="20"/>
              </w:rPr>
              <w:t>
Аудармашы (жазбаша)</w:t>
            </w:r>
          </w:p>
          <w:bookmarkEnd w:id="128"/>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29"/>
          <w:p>
            <w:pPr>
              <w:spacing w:after="20"/>
              <w:ind w:left="20"/>
              <w:jc w:val="both"/>
            </w:pPr>
            <w:r>
              <w:rPr>
                <w:rFonts w:ascii="Times New Roman"/>
                <w:b w:val="false"/>
                <w:i w:val="false"/>
                <w:color w:val="000000"/>
                <w:sz w:val="20"/>
              </w:rPr>
              <w:t>
4</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0"/>
          <w:p>
            <w:pPr>
              <w:spacing w:after="20"/>
              <w:ind w:left="20"/>
              <w:jc w:val="both"/>
            </w:pPr>
            <w:r>
              <w:rPr>
                <w:rFonts w:ascii="Times New Roman"/>
                <w:b w:val="false"/>
                <w:i w:val="false"/>
                <w:color w:val="000000"/>
                <w:sz w:val="20"/>
              </w:rPr>
              <w:t xml:space="preserve">
Ауызша аудармашы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Ауызша аудармашы </w:t>
            </w:r>
          </w:p>
          <w:p>
            <w:pPr>
              <w:spacing w:after="20"/>
              <w:ind w:left="20"/>
              <w:jc w:val="both"/>
            </w:pPr>
            <w:r>
              <w:rPr>
                <w:rFonts w:ascii="Times New Roman"/>
                <w:b w:val="false"/>
                <w:i w:val="false"/>
                <w:color w:val="000000"/>
                <w:sz w:val="20"/>
              </w:rPr>
              <w:t>
Ауызша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1"/>
          <w:p>
            <w:pPr>
              <w:spacing w:after="20"/>
              <w:ind w:left="20"/>
              <w:jc w:val="both"/>
            </w:pPr>
            <w:r>
              <w:rPr>
                <w:rFonts w:ascii="Times New Roman"/>
                <w:b w:val="false"/>
                <w:i w:val="false"/>
                <w:color w:val="000000"/>
                <w:sz w:val="20"/>
              </w:rPr>
              <w:t>
5</w:t>
            </w:r>
          </w:p>
          <w:bookmarkEnd w:id="131"/>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32"/>
          <w:p>
            <w:pPr>
              <w:spacing w:after="20"/>
              <w:ind w:left="20"/>
              <w:jc w:val="both"/>
            </w:pPr>
            <w:r>
              <w:rPr>
                <w:rFonts w:ascii="Times New Roman"/>
                <w:b w:val="false"/>
                <w:i w:val="false"/>
                <w:color w:val="000000"/>
                <w:sz w:val="20"/>
              </w:rPr>
              <w:t xml:space="preserve">
Синхрондық аудармашы </w:t>
            </w:r>
          </w:p>
          <w:bookmarkEnd w:id="132"/>
          <w:p>
            <w:pPr>
              <w:spacing w:after="20"/>
              <w:ind w:left="20"/>
              <w:jc w:val="both"/>
            </w:pPr>
            <w:r>
              <w:rPr>
                <w:rFonts w:ascii="Times New Roman"/>
                <w:b w:val="false"/>
                <w:i w:val="false"/>
                <w:color w:val="000000"/>
                <w:sz w:val="20"/>
              </w:rPr>
              <w:t>
Синхрондық 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Кәсіптер карточкасы 4: "Ауызша аудармашы"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33"/>
          <w:p>
            <w:pPr>
              <w:spacing w:after="20"/>
              <w:ind w:left="20"/>
              <w:jc w:val="both"/>
            </w:pPr>
            <w:r>
              <w:rPr>
                <w:rFonts w:ascii="Times New Roman"/>
                <w:b w:val="false"/>
                <w:i w:val="false"/>
                <w:color w:val="000000"/>
                <w:sz w:val="20"/>
              </w:rPr>
              <w:t>
БТБА, КС, үлгілік</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3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134"/>
          <w:p>
            <w:pPr>
              <w:spacing w:after="20"/>
              <w:ind w:left="20"/>
              <w:jc w:val="both"/>
            </w:pPr>
            <w:r>
              <w:rPr>
                <w:rFonts w:ascii="Times New Roman"/>
                <w:b w:val="false"/>
                <w:i w:val="false"/>
                <w:color w:val="000000"/>
                <w:sz w:val="20"/>
              </w:rPr>
              <w:t>
7-параграф.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35"/>
          <w:p>
            <w:pPr>
              <w:spacing w:after="20"/>
              <w:ind w:left="20"/>
              <w:jc w:val="both"/>
            </w:pPr>
            <w:r>
              <w:rPr>
                <w:rFonts w:ascii="Times New Roman"/>
                <w:b w:val="false"/>
                <w:i w:val="false"/>
                <w:color w:val="000000"/>
                <w:sz w:val="20"/>
              </w:rPr>
              <w:t>
Білім деңгейі:</w:t>
            </w:r>
          </w:p>
          <w:bookmarkEnd w:id="135"/>
          <w:p>
            <w:pPr>
              <w:spacing w:after="20"/>
              <w:ind w:left="20"/>
              <w:jc w:val="both"/>
            </w:pPr>
            <w:r>
              <w:rPr>
                <w:rFonts w:ascii="Times New Roman"/>
                <w:b w:val="false"/>
                <w:i w:val="false"/>
                <w:color w:val="000000"/>
                <w:sz w:val="20"/>
              </w:rPr>
              <w:t>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6"/>
          <w:p>
            <w:pPr>
              <w:spacing w:after="20"/>
              <w:ind w:left="20"/>
              <w:jc w:val="both"/>
            </w:pPr>
            <w:r>
              <w:rPr>
                <w:rFonts w:ascii="Times New Roman"/>
                <w:b w:val="false"/>
                <w:i w:val="false"/>
                <w:color w:val="000000"/>
                <w:sz w:val="20"/>
              </w:rPr>
              <w:t xml:space="preserve">
Мамандығы: </w:t>
            </w:r>
          </w:p>
          <w:bookmarkEnd w:id="136"/>
          <w:p>
            <w:pPr>
              <w:spacing w:after="20"/>
              <w:ind w:left="20"/>
              <w:jc w:val="both"/>
            </w:pPr>
            <w:r>
              <w:rPr>
                <w:rFonts w:ascii="Times New Roman"/>
                <w:b w:val="false"/>
                <w:i w:val="false"/>
                <w:color w:val="000000"/>
                <w:sz w:val="20"/>
              </w:rPr>
              <w:t>
Аударма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7"/>
          <w:p>
            <w:pPr>
              <w:spacing w:after="20"/>
              <w:ind w:left="20"/>
              <w:jc w:val="both"/>
            </w:pPr>
            <w:r>
              <w:rPr>
                <w:rFonts w:ascii="Times New Roman"/>
                <w:b w:val="false"/>
                <w:i w:val="false"/>
                <w:color w:val="000000"/>
                <w:sz w:val="20"/>
              </w:rPr>
              <w:t>
Біліктілігі:</w:t>
            </w:r>
          </w:p>
          <w:bookmarkEnd w:id="137"/>
          <w:p>
            <w:pPr>
              <w:spacing w:after="20"/>
              <w:ind w:left="20"/>
              <w:jc w:val="both"/>
            </w:pPr>
            <w:r>
              <w:rPr>
                <w:rFonts w:ascii="Times New Roman"/>
                <w:b w:val="false"/>
                <w:i w:val="false"/>
                <w:color w:val="000000"/>
                <w:sz w:val="20"/>
              </w:rPr>
              <w:t>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етпейді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38"/>
          <w:p>
            <w:pPr>
              <w:spacing w:after="20"/>
              <w:ind w:left="20"/>
              <w:jc w:val="both"/>
            </w:pPr>
            <w:r>
              <w:rPr>
                <w:rFonts w:ascii="Times New Roman"/>
                <w:b w:val="false"/>
                <w:i w:val="false"/>
                <w:color w:val="000000"/>
                <w:sz w:val="20"/>
              </w:rPr>
              <w:t>
Формалды емес және</w:t>
            </w:r>
          </w:p>
          <w:bookmarkEnd w:id="138"/>
          <w:p>
            <w:pPr>
              <w:spacing w:after="20"/>
              <w:ind w:left="20"/>
              <w:jc w:val="both"/>
            </w:pPr>
            <w:r>
              <w:rPr>
                <w:rFonts w:ascii="Times New Roman"/>
                <w:b w:val="false"/>
                <w:i w:val="false"/>
                <w:color w:val="000000"/>
                <w:sz w:val="20"/>
              </w:rPr>
              <w:t>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39"/>
          <w:p>
            <w:pPr>
              <w:spacing w:after="20"/>
              <w:ind w:left="20"/>
              <w:jc w:val="both"/>
            </w:pPr>
            <w:r>
              <w:rPr>
                <w:rFonts w:ascii="Times New Roman"/>
                <w:b w:val="false"/>
                <w:i w:val="false"/>
                <w:color w:val="000000"/>
                <w:sz w:val="20"/>
              </w:rPr>
              <w:t>
Кәсіптердің басқа да</w:t>
            </w:r>
          </w:p>
          <w:bookmarkEnd w:id="139"/>
          <w:p>
            <w:pPr>
              <w:spacing w:after="20"/>
              <w:ind w:left="20"/>
              <w:jc w:val="both"/>
            </w:pPr>
            <w:r>
              <w:rPr>
                <w:rFonts w:ascii="Times New Roman"/>
                <w:b w:val="false"/>
                <w:i w:val="false"/>
                <w:color w:val="000000"/>
                <w:sz w:val="20"/>
              </w:rPr>
              <w:t>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0"/>
          <w:p>
            <w:pPr>
              <w:spacing w:after="20"/>
              <w:ind w:left="20"/>
              <w:jc w:val="both"/>
            </w:pPr>
            <w:r>
              <w:rPr>
                <w:rFonts w:ascii="Times New Roman"/>
                <w:b w:val="false"/>
                <w:i w:val="false"/>
                <w:color w:val="000000"/>
                <w:sz w:val="20"/>
              </w:rPr>
              <w:t>
2643-3-001 - Ресми аудармашы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2643-3-004 - Синхрондық 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2643-9-003 - Лингвист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2643-9-006 - Кросс-мәдени коммуникация жөніндегі менеджер</w:t>
            </w:r>
          </w:p>
          <w:p>
            <w:pPr>
              <w:spacing w:after="20"/>
              <w:ind w:left="20"/>
              <w:jc w:val="both"/>
            </w:pPr>
            <w:r>
              <w:rPr>
                <w:rFonts w:ascii="Times New Roman"/>
                <w:b w:val="false"/>
                <w:i w:val="false"/>
                <w:color w:val="000000"/>
                <w:sz w:val="20"/>
              </w:rPr>
              <w:t>
2643-3-002 - Ресми тарату аудармашысы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41"/>
          <w:p>
            <w:pPr>
              <w:spacing w:after="20"/>
              <w:ind w:left="20"/>
              <w:jc w:val="both"/>
            </w:pPr>
            <w:r>
              <w:rPr>
                <w:rFonts w:ascii="Times New Roman"/>
                <w:b w:val="false"/>
                <w:i w:val="false"/>
                <w:color w:val="000000"/>
                <w:sz w:val="20"/>
              </w:rPr>
              <w:t>
Қызметтің негізгі</w:t>
            </w:r>
          </w:p>
          <w:bookmarkEnd w:id="141"/>
          <w:p>
            <w:pPr>
              <w:spacing w:after="20"/>
              <w:ind w:left="20"/>
              <w:jc w:val="both"/>
            </w:pPr>
            <w:r>
              <w:rPr>
                <w:rFonts w:ascii="Times New Roman"/>
                <w:b w:val="false"/>
                <w:i w:val="false"/>
                <w:color w:val="000000"/>
                <w:sz w:val="20"/>
              </w:rPr>
              <w:t>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Тіларалық ауызша аударманы жүзеге асыру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42"/>
          <w:p>
            <w:pPr>
              <w:spacing w:after="20"/>
              <w:ind w:left="20"/>
              <w:jc w:val="both"/>
            </w:pPr>
            <w:r>
              <w:rPr>
                <w:rFonts w:ascii="Times New Roman"/>
                <w:b w:val="false"/>
                <w:i w:val="false"/>
                <w:color w:val="000000"/>
                <w:sz w:val="20"/>
              </w:rPr>
              <w:t>
Міндетті еңбек</w:t>
            </w:r>
          </w:p>
          <w:bookmarkEnd w:id="142"/>
          <w:p>
            <w:pPr>
              <w:spacing w:after="20"/>
              <w:ind w:left="20"/>
              <w:jc w:val="both"/>
            </w:pPr>
            <w:r>
              <w:rPr>
                <w:rFonts w:ascii="Times New Roman"/>
                <w:b w:val="false"/>
                <w:i w:val="false"/>
                <w:color w:val="000000"/>
                <w:sz w:val="20"/>
              </w:rPr>
              <w:t>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жалпы іскерлік салаларда тіларалық ауызша аударманы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3"/>
          <w:p>
            <w:pPr>
              <w:spacing w:after="20"/>
              <w:ind w:left="20"/>
              <w:jc w:val="both"/>
            </w:pPr>
            <w:r>
              <w:rPr>
                <w:rFonts w:ascii="Times New Roman"/>
                <w:b w:val="false"/>
                <w:i w:val="false"/>
                <w:color w:val="000000"/>
                <w:sz w:val="20"/>
              </w:rPr>
              <w:t>
Еңбек функциясы 1:</w:t>
            </w:r>
          </w:p>
          <w:bookmarkEnd w:id="143"/>
          <w:p>
            <w:pPr>
              <w:spacing w:after="20"/>
              <w:ind w:left="20"/>
              <w:jc w:val="both"/>
            </w:pPr>
            <w:r>
              <w:rPr>
                <w:rFonts w:ascii="Times New Roman"/>
                <w:b w:val="false"/>
                <w:i w:val="false"/>
                <w:color w:val="000000"/>
                <w:sz w:val="20"/>
              </w:rPr>
              <w:t>
Тұрмыстық және жалпы іскерлік салаларда тіларалық ауызша аударманы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44"/>
          <w:p>
            <w:pPr>
              <w:spacing w:after="20"/>
              <w:ind w:left="20"/>
              <w:jc w:val="both"/>
            </w:pPr>
            <w:r>
              <w:rPr>
                <w:rFonts w:ascii="Times New Roman"/>
                <w:b w:val="false"/>
                <w:i w:val="false"/>
                <w:color w:val="000000"/>
                <w:sz w:val="20"/>
              </w:rPr>
              <w:t>
1-дағды:</w:t>
            </w:r>
          </w:p>
          <w:bookmarkEnd w:id="144"/>
          <w:p>
            <w:pPr>
              <w:spacing w:after="20"/>
              <w:ind w:left="20"/>
              <w:jc w:val="both"/>
            </w:pPr>
            <w:r>
              <w:rPr>
                <w:rFonts w:ascii="Times New Roman"/>
                <w:b w:val="false"/>
                <w:i w:val="false"/>
                <w:color w:val="000000"/>
                <w:sz w:val="20"/>
              </w:rPr>
              <w:t>
Тұрмыстық салада ауызша тізбектелген аударманы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45"/>
          <w:p>
            <w:pPr>
              <w:spacing w:after="20"/>
              <w:ind w:left="20"/>
              <w:jc w:val="both"/>
            </w:pPr>
            <w:r>
              <w:rPr>
                <w:rFonts w:ascii="Times New Roman"/>
                <w:b w:val="false"/>
                <w:i w:val="false"/>
                <w:color w:val="000000"/>
                <w:sz w:val="20"/>
              </w:rPr>
              <w:t>
Машық:</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Тұрмыстық қарым-қатынаста пайдаланылатын сөз орамдары мен сөздерге баламалар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Грамматикалық тұрғыдан дұрыс сөйлеу және күнделікті лексиканы білуді қоса алғанда ауызекі сөйлеудің жақсы деңгейін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Тараптар арасында тиімді қарым-қатынасты қамтамасыз ету үшін анық және жеткілікті дәрежеде жылдам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саладағы ізбе-із аударма үшін басты ақпаратты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және аударылатын тілдердегі функционалдық сөйлеу стильдерін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тілден екінші тілге жылдам ауысу;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Түсіну үшін нақты мағынасын сақтап, бірақ тұжырымдамасын өзгерте отырып, ауызша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В2 немесе С1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Тұрмыстық жағдаяттарға (мысалы: тұрғын үй, әлеуметтік қызметтер) қатысты заңнама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Аудармашылық әдеп негіздерін;</w:t>
            </w:r>
          </w:p>
          <w:p>
            <w:pPr>
              <w:spacing w:after="20"/>
              <w:ind w:left="20"/>
              <w:jc w:val="both"/>
            </w:pPr>
            <w:r>
              <w:rPr>
                <w:rFonts w:ascii="Times New Roman"/>
                <w:b w:val="false"/>
                <w:i w:val="false"/>
                <w:color w:val="000000"/>
                <w:sz w:val="20"/>
              </w:rPr>
              <w:t>
4. Сатып алу, көлік, жалдау, медицина, қызмет көрсетуді қоса алғанда тұрмыстық өмірде пайдаланылатын терминдерді.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46"/>
          <w:p>
            <w:pPr>
              <w:spacing w:after="20"/>
              <w:ind w:left="20"/>
              <w:jc w:val="both"/>
            </w:pPr>
            <w:r>
              <w:rPr>
                <w:rFonts w:ascii="Times New Roman"/>
                <w:b w:val="false"/>
                <w:i w:val="false"/>
                <w:color w:val="000000"/>
                <w:sz w:val="20"/>
              </w:rPr>
              <w:t>
2-дағды:</w:t>
            </w:r>
          </w:p>
          <w:bookmarkEnd w:id="146"/>
          <w:p>
            <w:pPr>
              <w:spacing w:after="20"/>
              <w:ind w:left="20"/>
              <w:jc w:val="both"/>
            </w:pPr>
            <w:r>
              <w:rPr>
                <w:rFonts w:ascii="Times New Roman"/>
                <w:b w:val="false"/>
                <w:i w:val="false"/>
                <w:color w:val="000000"/>
                <w:sz w:val="20"/>
              </w:rPr>
              <w:t>
Жалпы іскерлік салада ауызша дәйекті аударманы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47"/>
          <w:p>
            <w:pPr>
              <w:spacing w:after="20"/>
              <w:ind w:left="20"/>
              <w:jc w:val="both"/>
            </w:pPr>
            <w:r>
              <w:rPr>
                <w:rFonts w:ascii="Times New Roman"/>
                <w:b w:val="false"/>
                <w:i w:val="false"/>
                <w:color w:val="000000"/>
                <w:sz w:val="20"/>
              </w:rPr>
              <w:t>
Машық:</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Ауызша ізбе-із аударма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қарым-қатынасқа тән күрделі тілдік құрылымдарды түсіну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 аударма үшін ақпаратты қабылдау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Келіссөздер, презентациялар, есептер, шарттарды талқылау және пайдаланылатын терминдерді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кезінде жазып алу техникасын меңгеру және қысқартылған сөздерді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Мәдени және лингвистикалық ерекшеліктерді ескере отырып,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Ауызша ізбе-із аударманы қолдауға арналған қосымшалар мен құралдарды пайдалану (сандық сөздіктер, глоссарийлер, терминдердің деректер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үдеріске қатысушылармен тығыз өзара қарым-қатынаста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В2 немесе С1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мәнмәтінімен байланысты экономика, құқық, қаржы, маркетинг немесе басқа да салалардың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Аудармашылық әдеп негіздерін;</w:t>
            </w:r>
          </w:p>
          <w:p>
            <w:pPr>
              <w:spacing w:after="20"/>
              <w:ind w:left="20"/>
              <w:jc w:val="both"/>
            </w:pPr>
            <w:r>
              <w:rPr>
                <w:rFonts w:ascii="Times New Roman"/>
                <w:b w:val="false"/>
                <w:i w:val="false"/>
                <w:color w:val="000000"/>
                <w:sz w:val="20"/>
              </w:rPr>
              <w:t>
4. Іскерлік құжаттардың (шарттар, келісімдер, хаттамалар) құрылымдары мен мазмұнын.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48"/>
          <w:p>
            <w:pPr>
              <w:spacing w:after="20"/>
              <w:ind w:left="20"/>
              <w:jc w:val="both"/>
            </w:pPr>
            <w:r>
              <w:rPr>
                <w:rFonts w:ascii="Times New Roman"/>
                <w:b w:val="false"/>
                <w:i w:val="false"/>
                <w:color w:val="000000"/>
                <w:sz w:val="20"/>
              </w:rPr>
              <w:t>
3-дағды:</w:t>
            </w:r>
          </w:p>
          <w:bookmarkEnd w:id="148"/>
          <w:p>
            <w:pPr>
              <w:spacing w:after="20"/>
              <w:ind w:left="20"/>
              <w:jc w:val="both"/>
            </w:pPr>
            <w:r>
              <w:rPr>
                <w:rFonts w:ascii="Times New Roman"/>
                <w:b w:val="false"/>
                <w:i w:val="false"/>
                <w:color w:val="000000"/>
                <w:sz w:val="20"/>
              </w:rPr>
              <w:t>
Бейресми  мәдениетаралық қарым-қатынасты қамтамасыз ету үшін аударманы жүзеге асыру (сұхбаттың ауызша тізбекті аудармасы)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49"/>
          <w:p>
            <w:pPr>
              <w:spacing w:after="20"/>
              <w:ind w:left="20"/>
              <w:jc w:val="both"/>
            </w:pPr>
            <w:r>
              <w:rPr>
                <w:rFonts w:ascii="Times New Roman"/>
                <w:b w:val="false"/>
                <w:i w:val="false"/>
                <w:color w:val="000000"/>
                <w:sz w:val="20"/>
              </w:rPr>
              <w:t>
Машық:</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Бейресми қарым-қатынас табиғилығын сақтай отырып, сөйлеудің эмоциялық бояуы мен стилистикасын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Бейресми қарым-қатынасқа сай келетін лексикалық және грамматикалық құрылымдарды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Аудармашылық шапшаң жазу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Сөздердің пиғылы мен астарын қабылдау және дұрыс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Әңгімеге қатысушылардың эмоциялары мен көңіл-күйлерін ескеріп, қарым-қатынас стилін бейімдей отырып, ауызша ізбе-із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тілден екінші тілге ауысу.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В2 немесе С1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Бейресми әңгімеде жиі талқыланатын тақырыптарын (мәдениет, хобби, тағам, саяхат, әлеуметтік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Аудармашылық әдеп негіздерін;</w:t>
            </w:r>
          </w:p>
          <w:p>
            <w:pPr>
              <w:spacing w:after="20"/>
              <w:ind w:left="20"/>
              <w:jc w:val="both"/>
            </w:pPr>
            <w:r>
              <w:rPr>
                <w:rFonts w:ascii="Times New Roman"/>
                <w:b w:val="false"/>
                <w:i w:val="false"/>
                <w:color w:val="000000"/>
                <w:sz w:val="20"/>
              </w:rPr>
              <w:t>
4. Қарым-қатынастың екі тарапына да тән мәдени және әлеуметтік нормалар, дәстүрлер және салттарын.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50"/>
          <w:p>
            <w:pPr>
              <w:spacing w:after="20"/>
              <w:ind w:left="20"/>
              <w:jc w:val="both"/>
            </w:pPr>
            <w:r>
              <w:rPr>
                <w:rFonts w:ascii="Times New Roman"/>
                <w:b w:val="false"/>
                <w:i w:val="false"/>
                <w:color w:val="000000"/>
                <w:sz w:val="20"/>
              </w:rPr>
              <w:t>
4-дағды: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w:t>
            </w:r>
          </w:p>
          <w:p>
            <w:pPr>
              <w:spacing w:after="20"/>
              <w:ind w:left="20"/>
              <w:jc w:val="both"/>
            </w:pPr>
            <w:r>
              <w:rPr>
                <w:rFonts w:ascii="Times New Roman"/>
                <w:b w:val="false"/>
                <w:i w:val="false"/>
                <w:color w:val="000000"/>
                <w:sz w:val="20"/>
              </w:rPr>
              <w:t>
(аналитикалық емес) сипаттағы типтік матриалдардың ауызша аудармасын (парақтан аудару)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51"/>
          <w:p>
            <w:pPr>
              <w:spacing w:after="20"/>
              <w:ind w:left="20"/>
              <w:jc w:val="both"/>
            </w:pPr>
            <w:r>
              <w:rPr>
                <w:rFonts w:ascii="Times New Roman"/>
                <w:b w:val="false"/>
                <w:i w:val="false"/>
                <w:color w:val="000000"/>
                <w:sz w:val="20"/>
              </w:rPr>
              <w:t>
Машық:</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Мәтіннің мәнін ықшамдалған және түсінікті нысанда жеткізе отырып, ауызша аударма жасау (дайындықсыз);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 талдау және аудару үшін басты элементтерін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Дайындықсыз аударманың темпоралдық сипаттамаларын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міндеттерді орындау үшін қажетті ақпаратты анықтамалық әдебиет, электрондық деректер базасы және ғаламтордағы іздеу жүйелерінен іздеу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(талдамалық емес) сипаттағы үлгілік материалдарға ауызша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Аударманы ақпараттық (талдамалық емес) сипаттағы үлгілік материалдарға арналған талаптарға сәйкес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Күнделікті өмір, мәдениет, оқиғалар, қоғамдық немесе ресми іс-шаралармен байланысты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ақпаратты айқындап, материалдан хабардар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В2 немесе С1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 тақырыбына сәйкес нысаналық саланы;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мәтіндерге (хабарламалар, хабарландырулар, нұсқаулықтар) тән лексиканы;</w:t>
            </w:r>
          </w:p>
          <w:p>
            <w:pPr>
              <w:spacing w:after="20"/>
              <w:ind w:left="20"/>
              <w:jc w:val="both"/>
            </w:pPr>
            <w:r>
              <w:rPr>
                <w:rFonts w:ascii="Times New Roman"/>
                <w:b w:val="false"/>
                <w:i w:val="false"/>
                <w:color w:val="000000"/>
                <w:sz w:val="20"/>
              </w:rPr>
              <w:t>
4. Хабарландырулар, нұсқаулықтар, баспасөз хабарламалары, сипаттамалар секілді құжаттардың құрылымдары мен ерекшеліктерін.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кәсібилік, мәдениетаралық және ұлтаралық толеранттылық, мінез-құлық мәдениеті мен әдебі, өз бетінше және топта жұмыс істеу қабілеті.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52"/>
          <w:p>
            <w:pPr>
              <w:spacing w:after="20"/>
              <w:ind w:left="20"/>
              <w:jc w:val="both"/>
            </w:pPr>
            <w:r>
              <w:rPr>
                <w:rFonts w:ascii="Times New Roman"/>
                <w:b w:val="false"/>
                <w:i w:val="false"/>
                <w:color w:val="000000"/>
                <w:sz w:val="20"/>
              </w:rPr>
              <w:t>
СБШ шеңберіндегі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басқа кәсіптермен</w:t>
            </w:r>
          </w:p>
          <w:p>
            <w:pPr>
              <w:spacing w:after="20"/>
              <w:ind w:left="20"/>
              <w:jc w:val="both"/>
            </w:pPr>
            <w:r>
              <w:rPr>
                <w:rFonts w:ascii="Times New Roman"/>
                <w:b w:val="false"/>
                <w:i w:val="false"/>
                <w:color w:val="000000"/>
                <w:sz w:val="20"/>
              </w:rPr>
              <w:t>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53"/>
          <w:p>
            <w:pPr>
              <w:spacing w:after="20"/>
              <w:ind w:left="20"/>
              <w:jc w:val="both"/>
            </w:pPr>
            <w:r>
              <w:rPr>
                <w:rFonts w:ascii="Times New Roman"/>
                <w:b w:val="false"/>
                <w:i w:val="false"/>
                <w:color w:val="000000"/>
                <w:sz w:val="20"/>
              </w:rPr>
              <w:t>
4</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4"/>
          <w:p>
            <w:pPr>
              <w:spacing w:after="20"/>
              <w:ind w:left="20"/>
              <w:jc w:val="both"/>
            </w:pPr>
            <w:r>
              <w:rPr>
                <w:rFonts w:ascii="Times New Roman"/>
                <w:b w:val="false"/>
                <w:i w:val="false"/>
                <w:color w:val="000000"/>
                <w:sz w:val="20"/>
              </w:rPr>
              <w:t>
Аудармашы (жазбаша)</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(жазбаша)</w:t>
            </w:r>
          </w:p>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55"/>
          <w:p>
            <w:pPr>
              <w:spacing w:after="20"/>
              <w:ind w:left="20"/>
              <w:jc w:val="both"/>
            </w:pPr>
            <w:r>
              <w:rPr>
                <w:rFonts w:ascii="Times New Roman"/>
                <w:b w:val="false"/>
                <w:i w:val="false"/>
                <w:color w:val="000000"/>
                <w:sz w:val="20"/>
              </w:rPr>
              <w:t>
5</w:t>
            </w:r>
          </w:p>
          <w:bookmarkEnd w:id="155"/>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6"/>
          <w:p>
            <w:pPr>
              <w:spacing w:after="20"/>
              <w:ind w:left="20"/>
              <w:jc w:val="both"/>
            </w:pPr>
            <w:r>
              <w:rPr>
                <w:rFonts w:ascii="Times New Roman"/>
                <w:b w:val="false"/>
                <w:i w:val="false"/>
                <w:color w:val="000000"/>
                <w:sz w:val="20"/>
              </w:rPr>
              <w:t xml:space="preserve">
Ауызша аудармашы </w:t>
            </w:r>
          </w:p>
          <w:bookmarkEnd w:id="156"/>
          <w:p>
            <w:pPr>
              <w:spacing w:after="20"/>
              <w:ind w:left="20"/>
              <w:jc w:val="both"/>
            </w:pPr>
            <w:r>
              <w:rPr>
                <w:rFonts w:ascii="Times New Roman"/>
                <w:b w:val="false"/>
                <w:i w:val="false"/>
                <w:color w:val="000000"/>
                <w:sz w:val="20"/>
              </w:rPr>
              <w:t xml:space="preserve">
Ауызша аудармашы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7"/>
          <w:p>
            <w:pPr>
              <w:spacing w:after="20"/>
              <w:ind w:left="20"/>
              <w:jc w:val="both"/>
            </w:pPr>
            <w:r>
              <w:rPr>
                <w:rFonts w:ascii="Times New Roman"/>
                <w:b w:val="false"/>
                <w:i w:val="false"/>
                <w:color w:val="000000"/>
                <w:sz w:val="20"/>
              </w:rPr>
              <w:t>
5</w:t>
            </w:r>
          </w:p>
          <w:bookmarkEnd w:id="157"/>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58"/>
          <w:p>
            <w:pPr>
              <w:spacing w:after="20"/>
              <w:ind w:left="20"/>
              <w:jc w:val="both"/>
            </w:pPr>
            <w:r>
              <w:rPr>
                <w:rFonts w:ascii="Times New Roman"/>
                <w:b w:val="false"/>
                <w:i w:val="false"/>
                <w:color w:val="000000"/>
                <w:sz w:val="20"/>
              </w:rPr>
              <w:t>
Синхронды аудармашы</w:t>
            </w:r>
          </w:p>
          <w:bookmarkEnd w:id="158"/>
          <w:p>
            <w:pPr>
              <w:spacing w:after="20"/>
              <w:ind w:left="20"/>
              <w:jc w:val="both"/>
            </w:pPr>
            <w:r>
              <w:rPr>
                <w:rFonts w:ascii="Times New Roman"/>
                <w:b w:val="false"/>
                <w:i w:val="false"/>
                <w:color w:val="000000"/>
                <w:sz w:val="20"/>
              </w:rPr>
              <w:t>
Синхронды 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Кәсіптер карточкасы 5: "Ауызша аудармашы"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бұйрығы (Нормативтік құқықтық актілерді мемлекеттік тіркеу тізілімінде №22003 болып тіркелген).</w:t>
            </w:r>
          </w:p>
          <w:bookmarkEnd w:id="159"/>
          <w:p>
            <w:pPr>
              <w:spacing w:after="20"/>
              <w:ind w:left="20"/>
              <w:jc w:val="both"/>
            </w:pPr>
            <w:r>
              <w:rPr>
                <w:rFonts w:ascii="Times New Roman"/>
                <w:b w:val="false"/>
                <w:i w:val="false"/>
                <w:color w:val="000000"/>
                <w:sz w:val="20"/>
              </w:rPr>
              <w:t>
7-параграф.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60"/>
          <w:p>
            <w:pPr>
              <w:spacing w:after="20"/>
              <w:ind w:left="20"/>
              <w:jc w:val="both"/>
            </w:pPr>
            <w:r>
              <w:rPr>
                <w:rFonts w:ascii="Times New Roman"/>
                <w:b w:val="false"/>
                <w:i w:val="false"/>
                <w:color w:val="000000"/>
                <w:sz w:val="20"/>
              </w:rPr>
              <w:t>
Білім деңгейі:</w:t>
            </w:r>
          </w:p>
          <w:bookmarkEnd w:id="160"/>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61"/>
          <w:p>
            <w:pPr>
              <w:spacing w:after="20"/>
              <w:ind w:left="20"/>
              <w:jc w:val="both"/>
            </w:pPr>
            <w:r>
              <w:rPr>
                <w:rFonts w:ascii="Times New Roman"/>
                <w:b w:val="false"/>
                <w:i w:val="false"/>
                <w:color w:val="000000"/>
                <w:sz w:val="20"/>
              </w:rPr>
              <w:t>
Мамандық:</w:t>
            </w:r>
          </w:p>
          <w:bookmarkEnd w:id="161"/>
          <w:p>
            <w:pPr>
              <w:spacing w:after="20"/>
              <w:ind w:left="20"/>
              <w:jc w:val="both"/>
            </w:pPr>
            <w:r>
              <w:rPr>
                <w:rFonts w:ascii="Times New Roman"/>
                <w:b w:val="false"/>
                <w:i w:val="false"/>
                <w:color w:val="000000"/>
                <w:sz w:val="20"/>
              </w:rPr>
              <w:t>
Аударма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2"/>
          <w:p>
            <w:pPr>
              <w:spacing w:after="20"/>
              <w:ind w:left="20"/>
              <w:jc w:val="both"/>
            </w:pPr>
            <w:r>
              <w:rPr>
                <w:rFonts w:ascii="Times New Roman"/>
                <w:b w:val="false"/>
                <w:i w:val="false"/>
                <w:color w:val="000000"/>
                <w:sz w:val="20"/>
              </w:rPr>
              <w:t>
Біліктілігі:</w:t>
            </w:r>
          </w:p>
          <w:bookmarkEnd w:id="162"/>
          <w:p>
            <w:pPr>
              <w:spacing w:after="20"/>
              <w:ind w:left="20"/>
              <w:jc w:val="both"/>
            </w:pPr>
            <w:r>
              <w:rPr>
                <w:rFonts w:ascii="Times New Roman"/>
                <w:b w:val="false"/>
                <w:i w:val="false"/>
                <w:color w:val="000000"/>
                <w:sz w:val="20"/>
              </w:rPr>
              <w:t>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санатты аудармашы: кадрларды даярлаудың тиісті бағыты бойынша жоғары (немесе жоғары оқу орнынан кейінгі) білім және санатсыз аудармашы лауазымында кемінде 3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3"/>
          <w:p>
            <w:pPr>
              <w:spacing w:after="20"/>
              <w:ind w:left="20"/>
              <w:jc w:val="both"/>
            </w:pPr>
            <w:r>
              <w:rPr>
                <w:rFonts w:ascii="Times New Roman"/>
                <w:b w:val="false"/>
                <w:i w:val="false"/>
                <w:color w:val="000000"/>
                <w:sz w:val="20"/>
              </w:rPr>
              <w:t>
Формалды емес және</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информалды білім</w:t>
            </w:r>
          </w:p>
          <w:p>
            <w:pPr>
              <w:spacing w:after="20"/>
              <w:ind w:left="20"/>
              <w:jc w:val="both"/>
            </w:pPr>
            <w:r>
              <w:rPr>
                <w:rFonts w:ascii="Times New Roman"/>
                <w:b w:val="false"/>
                <w:i w:val="false"/>
                <w:color w:val="000000"/>
                <w:sz w:val="20"/>
              </w:rPr>
              <w:t>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64"/>
          <w:p>
            <w:pPr>
              <w:spacing w:after="20"/>
              <w:ind w:left="20"/>
              <w:jc w:val="both"/>
            </w:pPr>
            <w:r>
              <w:rPr>
                <w:rFonts w:ascii="Times New Roman"/>
                <w:b w:val="false"/>
                <w:i w:val="false"/>
                <w:color w:val="000000"/>
                <w:sz w:val="20"/>
              </w:rPr>
              <w:t>
Кәсіптердің басқа да</w:t>
            </w:r>
          </w:p>
          <w:bookmarkEnd w:id="164"/>
          <w:p>
            <w:pPr>
              <w:spacing w:after="20"/>
              <w:ind w:left="20"/>
              <w:jc w:val="both"/>
            </w:pPr>
            <w:r>
              <w:rPr>
                <w:rFonts w:ascii="Times New Roman"/>
                <w:b w:val="false"/>
                <w:i w:val="false"/>
                <w:color w:val="000000"/>
                <w:sz w:val="20"/>
              </w:rPr>
              <w:t>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65"/>
          <w:p>
            <w:pPr>
              <w:spacing w:after="20"/>
              <w:ind w:left="20"/>
              <w:jc w:val="both"/>
            </w:pPr>
            <w:r>
              <w:rPr>
                <w:rFonts w:ascii="Times New Roman"/>
                <w:b w:val="false"/>
                <w:i w:val="false"/>
                <w:color w:val="000000"/>
                <w:sz w:val="20"/>
              </w:rPr>
              <w:t>
2643-3-001 - Ресми аудармашы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2643-9-003 - Лингвист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2643-9-006 - Кросс-мәдени коммуникация жөніндегі 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2643-3-004 - Синхрондық аудармашы</w:t>
            </w:r>
          </w:p>
          <w:p>
            <w:pPr>
              <w:spacing w:after="20"/>
              <w:ind w:left="20"/>
              <w:jc w:val="both"/>
            </w:pPr>
            <w:r>
              <w:rPr>
                <w:rFonts w:ascii="Times New Roman"/>
                <w:b w:val="false"/>
                <w:i w:val="false"/>
                <w:color w:val="000000"/>
                <w:sz w:val="20"/>
              </w:rPr>
              <w:t>
2643-3-002 - Ресми тарату аудармашысы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66"/>
          <w:p>
            <w:pPr>
              <w:spacing w:after="20"/>
              <w:ind w:left="20"/>
              <w:jc w:val="both"/>
            </w:pPr>
            <w:r>
              <w:rPr>
                <w:rFonts w:ascii="Times New Roman"/>
                <w:b w:val="false"/>
                <w:i w:val="false"/>
                <w:color w:val="000000"/>
                <w:sz w:val="20"/>
              </w:rPr>
              <w:t>
Қызметтің негізгі</w:t>
            </w:r>
          </w:p>
          <w:bookmarkEnd w:id="166"/>
          <w:p>
            <w:pPr>
              <w:spacing w:after="20"/>
              <w:ind w:left="20"/>
              <w:jc w:val="both"/>
            </w:pPr>
            <w:r>
              <w:rPr>
                <w:rFonts w:ascii="Times New Roman"/>
                <w:b w:val="false"/>
                <w:i w:val="false"/>
                <w:color w:val="000000"/>
                <w:sz w:val="20"/>
              </w:rPr>
              <w:t>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Тіларалық ауызша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кәсіби салаларда тіларалық ауызша аударманы жүзеге асыру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іскерлік жағдайларда ауызша синхронды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67"/>
          <w:p>
            <w:pPr>
              <w:spacing w:after="20"/>
              <w:ind w:left="20"/>
              <w:jc w:val="both"/>
            </w:pPr>
            <w:r>
              <w:rPr>
                <w:rFonts w:ascii="Times New Roman"/>
                <w:b w:val="false"/>
                <w:i w:val="false"/>
                <w:color w:val="000000"/>
                <w:sz w:val="20"/>
              </w:rPr>
              <w:t>
Еңбек функциясы 1:</w:t>
            </w:r>
          </w:p>
          <w:bookmarkEnd w:id="167"/>
          <w:p>
            <w:pPr>
              <w:spacing w:after="20"/>
              <w:ind w:left="20"/>
              <w:jc w:val="both"/>
            </w:pPr>
            <w:r>
              <w:rPr>
                <w:rFonts w:ascii="Times New Roman"/>
                <w:b w:val="false"/>
                <w:i w:val="false"/>
                <w:color w:val="000000"/>
                <w:sz w:val="20"/>
              </w:rPr>
              <w:t xml:space="preserve">
Арнайы кәсіби салаларда тіларалық ауызша аударманы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68"/>
          <w:p>
            <w:pPr>
              <w:spacing w:after="20"/>
              <w:ind w:left="20"/>
              <w:jc w:val="both"/>
            </w:pPr>
            <w:r>
              <w:rPr>
                <w:rFonts w:ascii="Times New Roman"/>
                <w:b w:val="false"/>
                <w:i w:val="false"/>
                <w:color w:val="000000"/>
                <w:sz w:val="20"/>
              </w:rPr>
              <w:t>
1-дағды:</w:t>
            </w:r>
          </w:p>
          <w:bookmarkEnd w:id="168"/>
          <w:p>
            <w:pPr>
              <w:spacing w:after="20"/>
              <w:ind w:left="20"/>
              <w:jc w:val="both"/>
            </w:pPr>
            <w:r>
              <w:rPr>
                <w:rFonts w:ascii="Times New Roman"/>
                <w:b w:val="false"/>
                <w:i w:val="false"/>
                <w:color w:val="000000"/>
                <w:sz w:val="20"/>
              </w:rPr>
              <w:t xml:space="preserve">
Іскерлік келіссөздерді ауызша тізбекті аударманы жүзеге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69"/>
          <w:p>
            <w:pPr>
              <w:spacing w:after="20"/>
              <w:ind w:left="20"/>
              <w:jc w:val="both"/>
            </w:pPr>
            <w:r>
              <w:rPr>
                <w:rFonts w:ascii="Times New Roman"/>
                <w:b w:val="false"/>
                <w:i w:val="false"/>
                <w:color w:val="000000"/>
                <w:sz w:val="20"/>
              </w:rPr>
              <w:t>
Машық:</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міндеттерді орындау үшін қажетті ақпаратты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жасау кезінде коммуникативтік жағдаяттың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Аудармашылық шапшаң жазу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және мәнмәтіндік балама сәйкестіктерді айқындау мақсатында тиісті нысаналық салада терминологияға салыстырмалы зерделеу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Баламалықты сақтай отырып, ауызша ізбе-із аударма дағдыларын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тілден екінші тілге жылдам ауысу.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және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Мәдениетаралық коммуникация теориясы мен практикасының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Психолингвистика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Аудармашылық шапшаң жазу жүйесін ;</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Лексикалық, терминологиялық және жағдаяттық анықтамалықтар мен сөздіктерді;</w:t>
            </w:r>
          </w:p>
          <w:p>
            <w:pPr>
              <w:spacing w:after="20"/>
              <w:ind w:left="20"/>
              <w:jc w:val="both"/>
            </w:pPr>
            <w:r>
              <w:rPr>
                <w:rFonts w:ascii="Times New Roman"/>
                <w:b w:val="false"/>
                <w:i w:val="false"/>
                <w:color w:val="000000"/>
                <w:sz w:val="20"/>
              </w:rPr>
              <w:t>
7. Аудармашының кәсіби әдебін.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0"/>
          <w:p>
            <w:pPr>
              <w:spacing w:after="20"/>
              <w:ind w:left="20"/>
              <w:jc w:val="both"/>
            </w:pPr>
            <w:r>
              <w:rPr>
                <w:rFonts w:ascii="Times New Roman"/>
                <w:b w:val="false"/>
                <w:i w:val="false"/>
                <w:color w:val="000000"/>
                <w:sz w:val="20"/>
              </w:rPr>
              <w:t>
2-дағды:</w:t>
            </w:r>
          </w:p>
          <w:bookmarkEnd w:id="170"/>
          <w:p>
            <w:pPr>
              <w:spacing w:after="20"/>
              <w:ind w:left="20"/>
              <w:jc w:val="both"/>
            </w:pPr>
            <w:r>
              <w:rPr>
                <w:rFonts w:ascii="Times New Roman"/>
                <w:b w:val="false"/>
                <w:i w:val="false"/>
                <w:color w:val="000000"/>
                <w:sz w:val="20"/>
              </w:rPr>
              <w:t>
Іскерлік келіссөздерді ілеспе аударуды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71"/>
          <w:p>
            <w:pPr>
              <w:spacing w:after="20"/>
              <w:ind w:left="20"/>
              <w:jc w:val="both"/>
            </w:pPr>
            <w:r>
              <w:rPr>
                <w:rFonts w:ascii="Times New Roman"/>
                <w:b w:val="false"/>
                <w:i w:val="false"/>
                <w:color w:val="000000"/>
                <w:sz w:val="20"/>
              </w:rPr>
              <w:t>
Машық:</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аударманы орындау үшін қажетті ақпаратты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Ілеспе аударма жасау кезінде коммуникативтік жағдаяттың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мәнмәтіндік балама сәйкестіктерді айқындау мақсатында терминологияны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Көрнекі және дыбыстық ақпарат көздерін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Шектелген уақыт шарттарында прецизионалды ақпарат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Ілеспе аударманың техникалық тәсілдерін (ықтималдық болжау, мәтінді ықшамдау, өзгертіп айту)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 мезгілде бастапқы мәтінді қабылдау және аударылатын мәтінді қайта жеткізуді меңзейтін ілеспе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тілдерден аудармашыларға пилот-кабинаның (реле) қызметін атқару және пилот-кабинадан дыбысты ала отырып, ілеспе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Ілеспе аударманы қамтамасыз ететін техникалық құралдардың жұмысқа қабілеттілігін тексеру (техникалық персоналмен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10. Ілеспе аударманы қамтамасыз ететін техникалық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және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Мәдениетаралық коммуникация теориясы мен практикасының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аударманың темпоралдық параметрлерін;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Ілеспе аударманы ұйымдастыру сызбаларын;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Ілеспе аударманы қамтамасыз ететін техникалық құралдарды;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Аудармашының моральдық кодексін;</w:t>
            </w:r>
          </w:p>
          <w:p>
            <w:pPr>
              <w:spacing w:after="20"/>
              <w:ind w:left="20"/>
              <w:jc w:val="both"/>
            </w:pPr>
            <w:r>
              <w:rPr>
                <w:rFonts w:ascii="Times New Roman"/>
                <w:b w:val="false"/>
                <w:i w:val="false"/>
                <w:color w:val="000000"/>
                <w:sz w:val="20"/>
              </w:rPr>
              <w:t>
8. Аудармашылық шапшаң жазу жүйесінің негіздерін.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72"/>
          <w:p>
            <w:pPr>
              <w:spacing w:after="20"/>
              <w:ind w:left="20"/>
              <w:jc w:val="both"/>
            </w:pPr>
            <w:r>
              <w:rPr>
                <w:rFonts w:ascii="Times New Roman"/>
                <w:b w:val="false"/>
                <w:i w:val="false"/>
                <w:color w:val="000000"/>
                <w:sz w:val="20"/>
              </w:rPr>
              <w:t>
3-дағды:</w:t>
            </w:r>
          </w:p>
          <w:bookmarkEnd w:id="172"/>
          <w:p>
            <w:pPr>
              <w:spacing w:after="20"/>
              <w:ind w:left="20"/>
              <w:jc w:val="both"/>
            </w:pPr>
            <w:r>
              <w:rPr>
                <w:rFonts w:ascii="Times New Roman"/>
                <w:b w:val="false"/>
                <w:i w:val="false"/>
                <w:color w:val="000000"/>
                <w:sz w:val="20"/>
              </w:rPr>
              <w:t>
Ауызша әлеуметтік аударманы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73"/>
          <w:p>
            <w:pPr>
              <w:spacing w:after="20"/>
              <w:ind w:left="20"/>
              <w:jc w:val="both"/>
            </w:pPr>
            <w:r>
              <w:rPr>
                <w:rFonts w:ascii="Times New Roman"/>
                <w:b w:val="false"/>
                <w:i w:val="false"/>
                <w:color w:val="000000"/>
                <w:sz w:val="20"/>
              </w:rPr>
              <w:t>
Машық:</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Коммуникативтік жағдаяттың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Табысты коммуникацияны қамтамасыз ету тәсілдерін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Аудармашылық шапшаң жазу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Прецизионалды лексиканы естіп қабылдау және қайта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тілді естіп қабылдау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Ауызша ізбе-із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Лексикаға сай сөздік және аудармашылық сәйкестіктерді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Аудармашылық шапшаң жазу жүйелерін ұйымдастыру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және аударылатын тілдерде сөйлейтін адамдардың коммуникативтік мінез-құлқындағы ұлттық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теориясы және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Мәдениетаралық коммуникация теориясы мен практикасын;</w:t>
            </w:r>
          </w:p>
          <w:p>
            <w:pPr>
              <w:spacing w:after="20"/>
              <w:ind w:left="20"/>
              <w:jc w:val="both"/>
            </w:pPr>
            <w:r>
              <w:rPr>
                <w:rFonts w:ascii="Times New Roman"/>
                <w:b w:val="false"/>
                <w:i w:val="false"/>
                <w:color w:val="000000"/>
                <w:sz w:val="20"/>
              </w:rPr>
              <w:t>
7. Аудармашының кәсіби әдебін.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74"/>
          <w:p>
            <w:pPr>
              <w:spacing w:after="20"/>
              <w:ind w:left="20"/>
              <w:jc w:val="both"/>
            </w:pPr>
            <w:r>
              <w:rPr>
                <w:rFonts w:ascii="Times New Roman"/>
                <w:b w:val="false"/>
                <w:i w:val="false"/>
                <w:color w:val="000000"/>
                <w:sz w:val="20"/>
              </w:rPr>
              <w:t>
4-дағды:</w:t>
            </w:r>
          </w:p>
          <w:bookmarkEnd w:id="174"/>
          <w:p>
            <w:pPr>
              <w:spacing w:after="20"/>
              <w:ind w:left="20"/>
              <w:jc w:val="both"/>
            </w:pPr>
            <w:r>
              <w:rPr>
                <w:rFonts w:ascii="Times New Roman"/>
                <w:b w:val="false"/>
                <w:i w:val="false"/>
                <w:color w:val="000000"/>
                <w:sz w:val="20"/>
              </w:rPr>
              <w:t>
Туристік экскурсияны басқа тілге аударма жасауды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75"/>
          <w:p>
            <w:pPr>
              <w:spacing w:after="20"/>
              <w:ind w:left="20"/>
              <w:jc w:val="both"/>
            </w:pPr>
            <w:r>
              <w:rPr>
                <w:rFonts w:ascii="Times New Roman"/>
                <w:b w:val="false"/>
                <w:i w:val="false"/>
                <w:color w:val="000000"/>
                <w:sz w:val="20"/>
              </w:rPr>
              <w:t>
Машық:</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және аударылатын тілдердегі функционалдық сөйлеу стильдерін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Ауызша ізбе-із аударма жасау негіздерін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тілден екінші тілге жылдам ауысу;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Туристік топты сүйемелдеу кезінде қолданылатын техникалық құрал-жабдықты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Мәдениетаралық қарым-қатынас кезінде туындайтын кикілжің жағдаяттарын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 тілі және шет тілдегі экскурсия бағдарламаларын;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және аударылатын тілдердің лингвомәдениет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Туристік экскурсия тақырыбына сәйкес нысаналық саланы;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аударма саласындағы әдеп және құқық нормаларын;</w:t>
            </w:r>
          </w:p>
          <w:p>
            <w:pPr>
              <w:spacing w:after="20"/>
              <w:ind w:left="20"/>
              <w:jc w:val="both"/>
            </w:pPr>
            <w:r>
              <w:rPr>
                <w:rFonts w:ascii="Times New Roman"/>
                <w:b w:val="false"/>
                <w:i w:val="false"/>
                <w:color w:val="000000"/>
                <w:sz w:val="20"/>
              </w:rPr>
              <w:t>
6. Қазақстан Республикасының аумағында шетел азаматтарының болу қағидаларын реттейтін нормативтік құжаттар және шетел азаматтарынан тұратын туристік топтарды сүйемелдеудің құқықтық нормаларын.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 Кәсіби және іскерлік жағдайларда ауызша синхронды аударманы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Белсенді тыңдау және бір мезгілде сөйлеу әдістерін меңгеру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76"/>
          <w:p>
            <w:pPr>
              <w:spacing w:after="20"/>
              <w:ind w:left="20"/>
              <w:jc w:val="both"/>
            </w:pPr>
            <w:r>
              <w:rPr>
                <w:rFonts w:ascii="Times New Roman"/>
                <w:b w:val="false"/>
                <w:i w:val="false"/>
                <w:color w:val="000000"/>
                <w:sz w:val="20"/>
              </w:rPr>
              <w:t>
Машық:</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Талқылаудың басқа бөліктерін, тақырып ерекшелігі мен аудиторияны ескере отырып, мәнмәтінді түсіну және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ақпаратты жеткізу үшін басты идеяларды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Аударманың дәлдігіне әсер етуі мүмкін сөйлеу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Аударманың дәлдігі мен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ағынын мағынасын жоғалтпай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Әріптестермен тиімді өзара қарым-қатынас жасау және қолдау үшін жұппен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Екі тілдік ағынмен жұмыс істеу үшін бірнеше когнитивті міндетті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аударма тілінің жазбаша нысанын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Аудармаға жеткілікті дейгейде ЖК бағдарламаларын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Мәтінді өзгертіп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дәл қабылдау және аударма үшін басты тұстарын таңдау іскерлігіне арналған белсенді тыңдау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Ауызша аударма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және аудару үшін когнитивті талпыныстарды қалай барынша азайтуды, мидың ақпаратты қалай өңдейтінін және шектен тыс жүктемені болдырмауды түсіну үшін когнитивті және сөйлеу ілімін;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аударманың практикалық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Ілеспе аударма техникасы және құралдарын;</w:t>
            </w:r>
          </w:p>
          <w:p>
            <w:pPr>
              <w:spacing w:after="20"/>
              <w:ind w:left="20"/>
              <w:jc w:val="both"/>
            </w:pPr>
            <w:r>
              <w:rPr>
                <w:rFonts w:ascii="Times New Roman"/>
                <w:b w:val="false"/>
                <w:i w:val="false"/>
                <w:color w:val="000000"/>
                <w:sz w:val="20"/>
              </w:rPr>
              <w:t>
6. Басқа аудармашымен жұппен жұмыс істеу тиімділігін.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Түпнұсқаның дәлдігі мен мағынасын сақтай отырып, ақпаратты қабылдау, талдау және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77"/>
          <w:p>
            <w:pPr>
              <w:spacing w:after="20"/>
              <w:ind w:left="20"/>
              <w:jc w:val="both"/>
            </w:pPr>
            <w:r>
              <w:rPr>
                <w:rFonts w:ascii="Times New Roman"/>
                <w:b w:val="false"/>
                <w:i w:val="false"/>
                <w:color w:val="000000"/>
                <w:sz w:val="20"/>
              </w:rPr>
              <w:t>
Машық:</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Аударылатын мәтіннің басты элементтерін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 дұрыс жеткізу үшін интонация мен эмоцияны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Терминдер мен сөз орамдарын дұрыс түсіндіру үшін мәнмәтінді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Аударманы жеңіл қабылдау үшін сөйлеуді мағыналық блоктарға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лексикалық базаны пайдалану үшін тақырып ерекшелігін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Мағынаны сақтау үшін дұрыс лексика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Мәдени элементтерді аудармада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Түпнұсқаның дәлдігі мен мағынасын сақтай отырып, ілеспе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және аударылатын тілдердің тілдік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Бейімдеу және дұрыс мағынаны жеткізу үшін мәдени және мәнмәтіндік айырмашылықтарын;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аударма үдерісі және аударма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Ілеспе аудармаға арналған құрал-жабдықтарды, оларды пайдалану;</w:t>
            </w:r>
          </w:p>
          <w:p>
            <w:pPr>
              <w:spacing w:after="20"/>
              <w:ind w:left="20"/>
              <w:jc w:val="both"/>
            </w:pPr>
            <w:r>
              <w:rPr>
                <w:rFonts w:ascii="Times New Roman"/>
                <w:b w:val="false"/>
                <w:i w:val="false"/>
                <w:color w:val="000000"/>
                <w:sz w:val="20"/>
              </w:rPr>
              <w:t>
6. Іскерлік әдеп және қарым-қатынас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78"/>
          <w:p>
            <w:pPr>
              <w:spacing w:after="20"/>
              <w:ind w:left="20"/>
              <w:jc w:val="both"/>
            </w:pPr>
            <w:r>
              <w:rPr>
                <w:rFonts w:ascii="Times New Roman"/>
                <w:b w:val="false"/>
                <w:i w:val="false"/>
                <w:color w:val="000000"/>
                <w:sz w:val="20"/>
              </w:rPr>
              <w:t>
3-дағды:</w:t>
            </w:r>
          </w:p>
          <w:bookmarkEnd w:id="178"/>
          <w:p>
            <w:pPr>
              <w:spacing w:after="20"/>
              <w:ind w:left="20"/>
              <w:jc w:val="both"/>
            </w:pPr>
            <w:r>
              <w:rPr>
                <w:rFonts w:ascii="Times New Roman"/>
                <w:b w:val="false"/>
                <w:i w:val="false"/>
                <w:color w:val="000000"/>
                <w:sz w:val="20"/>
              </w:rPr>
              <w:t>
Минималды кідіріспен нақты уақыттағы синхронды Аударымды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79"/>
          <w:p>
            <w:pPr>
              <w:spacing w:after="20"/>
              <w:ind w:left="20"/>
              <w:jc w:val="both"/>
            </w:pPr>
            <w:r>
              <w:rPr>
                <w:rFonts w:ascii="Times New Roman"/>
                <w:b w:val="false"/>
                <w:i w:val="false"/>
                <w:color w:val="000000"/>
                <w:sz w:val="20"/>
              </w:rPr>
              <w:t>
Машық:</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қабылдау және жылдам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барынша аз кешіктіріп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Зерде мен фрагментарлық өңдеуді жаттықтыру;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Қателіктер мен түзетулерді барынша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мәтініндегі негізгі тұстарды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Тілдік қиындықтар және баламалармен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Шынайы уақытта ілеспе аударма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әдепті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аударма жасау үшін дұрыс уақыт бөлуді;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Мәдениетаралық коммуникация және мәдениетаралық айырмашылықтарды;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кезінде қателіктер мен кешіктіруді болдырмау үшін мамандандырылған терминологияны;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Когнитивті үдерістер және зердемен тиімді жұмыс істеу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үдерісін қарқындатуға арналған технология және құрал-жабдықтарды;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Басты ақпарат элементтерін қайта жеткізуді;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және аударылатын тілдердің құрылымын;</w:t>
            </w:r>
          </w:p>
          <w:p>
            <w:pPr>
              <w:spacing w:after="20"/>
              <w:ind w:left="20"/>
              <w:jc w:val="both"/>
            </w:pPr>
            <w:r>
              <w:rPr>
                <w:rFonts w:ascii="Times New Roman"/>
                <w:b w:val="false"/>
                <w:i w:val="false"/>
                <w:color w:val="000000"/>
                <w:sz w:val="20"/>
              </w:rPr>
              <w:t>
8. Кәсіби стандарттар және кәсіби әдепті.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кәсібилік, мәдениетаралық және ұлтаралық толеранттылық, мәдениеттілік және әдеп, күйзеліске тұрақтылық, алқалылық, аналитикалық ақыл құрылымы.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80"/>
          <w:p>
            <w:pPr>
              <w:spacing w:after="20"/>
              <w:ind w:left="20"/>
              <w:jc w:val="both"/>
            </w:pPr>
            <w:r>
              <w:rPr>
                <w:rFonts w:ascii="Times New Roman"/>
                <w:b w:val="false"/>
                <w:i w:val="false"/>
                <w:color w:val="000000"/>
                <w:sz w:val="20"/>
              </w:rPr>
              <w:t>
4</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81"/>
          <w:p>
            <w:pPr>
              <w:spacing w:after="20"/>
              <w:ind w:left="20"/>
              <w:jc w:val="both"/>
            </w:pPr>
            <w:r>
              <w:rPr>
                <w:rFonts w:ascii="Times New Roman"/>
                <w:b w:val="false"/>
                <w:i w:val="false"/>
                <w:color w:val="000000"/>
                <w:sz w:val="20"/>
              </w:rPr>
              <w:t>
Аудармашы (жазбаша)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(жазбаша)</w:t>
            </w:r>
          </w:p>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82"/>
          <w:p>
            <w:pPr>
              <w:spacing w:after="20"/>
              <w:ind w:left="20"/>
              <w:jc w:val="both"/>
            </w:pPr>
            <w:r>
              <w:rPr>
                <w:rFonts w:ascii="Times New Roman"/>
                <w:b w:val="false"/>
                <w:i w:val="false"/>
                <w:color w:val="000000"/>
                <w:sz w:val="20"/>
              </w:rPr>
              <w:t>
4</w:t>
            </w:r>
          </w:p>
          <w:bookmarkEnd w:id="182"/>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83"/>
          <w:p>
            <w:pPr>
              <w:spacing w:after="20"/>
              <w:ind w:left="20"/>
              <w:jc w:val="both"/>
            </w:pPr>
            <w:r>
              <w:rPr>
                <w:rFonts w:ascii="Times New Roman"/>
                <w:b w:val="false"/>
                <w:i w:val="false"/>
                <w:color w:val="000000"/>
                <w:sz w:val="20"/>
              </w:rPr>
              <w:t xml:space="preserve">
Ауызша аудармашы </w:t>
            </w:r>
          </w:p>
          <w:bookmarkEnd w:id="183"/>
          <w:p>
            <w:pPr>
              <w:spacing w:after="20"/>
              <w:ind w:left="20"/>
              <w:jc w:val="both"/>
            </w:pPr>
            <w:r>
              <w:rPr>
                <w:rFonts w:ascii="Times New Roman"/>
                <w:b w:val="false"/>
                <w:i w:val="false"/>
                <w:color w:val="000000"/>
                <w:sz w:val="20"/>
              </w:rPr>
              <w:t>
Ауызша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84"/>
          <w:p>
            <w:pPr>
              <w:spacing w:after="20"/>
              <w:ind w:left="20"/>
              <w:jc w:val="both"/>
            </w:pPr>
            <w:r>
              <w:rPr>
                <w:rFonts w:ascii="Times New Roman"/>
                <w:b w:val="false"/>
                <w:i w:val="false"/>
                <w:color w:val="000000"/>
                <w:sz w:val="20"/>
              </w:rPr>
              <w:t>
6</w:t>
            </w:r>
          </w:p>
          <w:bookmarkEnd w:id="184"/>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85"/>
          <w:p>
            <w:pPr>
              <w:spacing w:after="20"/>
              <w:ind w:left="20"/>
              <w:jc w:val="both"/>
            </w:pPr>
            <w:r>
              <w:rPr>
                <w:rFonts w:ascii="Times New Roman"/>
                <w:b w:val="false"/>
                <w:i w:val="false"/>
                <w:color w:val="000000"/>
                <w:sz w:val="20"/>
              </w:rPr>
              <w:t xml:space="preserve">
Синхрондық аудармашы </w:t>
            </w:r>
          </w:p>
          <w:bookmarkEnd w:id="185"/>
          <w:p>
            <w:pPr>
              <w:spacing w:after="20"/>
              <w:ind w:left="20"/>
              <w:jc w:val="both"/>
            </w:pPr>
            <w:r>
              <w:rPr>
                <w:rFonts w:ascii="Times New Roman"/>
                <w:b w:val="false"/>
                <w:i w:val="false"/>
                <w:color w:val="000000"/>
                <w:sz w:val="20"/>
              </w:rPr>
              <w:t>
Синхрондық 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Кәсіптер карточкасы 6: "Ауызша аудармашы"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86"/>
          <w:p>
            <w:pPr>
              <w:spacing w:after="20"/>
              <w:ind w:left="20"/>
              <w:jc w:val="both"/>
            </w:pPr>
            <w:r>
              <w:rPr>
                <w:rFonts w:ascii="Times New Roman"/>
                <w:b w:val="false"/>
                <w:i w:val="false"/>
                <w:color w:val="000000"/>
                <w:sz w:val="20"/>
              </w:rPr>
              <w:t>
БТБА, КС, үлгілік</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87"/>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187"/>
          <w:p>
            <w:pPr>
              <w:spacing w:after="20"/>
              <w:ind w:left="20"/>
              <w:jc w:val="both"/>
            </w:pPr>
            <w:r>
              <w:rPr>
                <w:rFonts w:ascii="Times New Roman"/>
                <w:b w:val="false"/>
                <w:i w:val="false"/>
                <w:color w:val="000000"/>
                <w:sz w:val="20"/>
              </w:rPr>
              <w:t>
7-параграф.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88"/>
          <w:p>
            <w:pPr>
              <w:spacing w:after="20"/>
              <w:ind w:left="20"/>
              <w:jc w:val="both"/>
            </w:pPr>
            <w:r>
              <w:rPr>
                <w:rFonts w:ascii="Times New Roman"/>
                <w:b w:val="false"/>
                <w:i w:val="false"/>
                <w:color w:val="000000"/>
                <w:sz w:val="20"/>
              </w:rPr>
              <w:t>
Білім деңгейі:</w:t>
            </w:r>
          </w:p>
          <w:bookmarkEnd w:id="188"/>
          <w:p>
            <w:pPr>
              <w:spacing w:after="20"/>
              <w:ind w:left="20"/>
              <w:jc w:val="both"/>
            </w:pPr>
            <w:r>
              <w:rPr>
                <w:rFonts w:ascii="Times New Roman"/>
                <w:b w:val="false"/>
                <w:i w:val="false"/>
                <w:color w:val="000000"/>
                <w:sz w:val="20"/>
              </w:rPr>
              <w:t>
жоғары білім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89"/>
          <w:p>
            <w:pPr>
              <w:spacing w:after="20"/>
              <w:ind w:left="20"/>
              <w:jc w:val="both"/>
            </w:pPr>
            <w:r>
              <w:rPr>
                <w:rFonts w:ascii="Times New Roman"/>
                <w:b w:val="false"/>
                <w:i w:val="false"/>
                <w:color w:val="000000"/>
                <w:sz w:val="20"/>
              </w:rPr>
              <w:t>
Мамандық:</w:t>
            </w:r>
          </w:p>
          <w:bookmarkEnd w:id="189"/>
          <w:p>
            <w:pPr>
              <w:spacing w:after="20"/>
              <w:ind w:left="20"/>
              <w:jc w:val="both"/>
            </w:pPr>
            <w:r>
              <w:rPr>
                <w:rFonts w:ascii="Times New Roman"/>
                <w:b w:val="false"/>
                <w:i w:val="false"/>
                <w:color w:val="000000"/>
                <w:sz w:val="20"/>
              </w:rPr>
              <w:t>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аудармашы: кадрларды даярлаудың тиісті бағыты бойынша жоғары (немесе жоғары оқу орнынан кейінгі) білім және ІІ санаттағы аудармашы лауазымында кемінде 2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90"/>
          <w:p>
            <w:pPr>
              <w:spacing w:after="20"/>
              <w:ind w:left="20"/>
              <w:jc w:val="both"/>
            </w:pPr>
            <w:r>
              <w:rPr>
                <w:rFonts w:ascii="Times New Roman"/>
                <w:b w:val="false"/>
                <w:i w:val="false"/>
                <w:color w:val="000000"/>
                <w:sz w:val="20"/>
              </w:rPr>
              <w:t>
2643-3-004 - Синхрондық аудармашы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2643-3-002 - Ресми тарату аудармашысы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2643-9-003 - Лингвист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2643-9-006 - Кросс-мәдени коммуникация жөніндегі менеджер</w:t>
            </w:r>
          </w:p>
          <w:p>
            <w:pPr>
              <w:spacing w:after="20"/>
              <w:ind w:left="20"/>
              <w:jc w:val="both"/>
            </w:pPr>
            <w:r>
              <w:rPr>
                <w:rFonts w:ascii="Times New Roman"/>
                <w:b w:val="false"/>
                <w:i w:val="false"/>
                <w:color w:val="000000"/>
                <w:sz w:val="20"/>
              </w:rPr>
              <w:t xml:space="preserve">
2643-3-001 - Ресми аудармашы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Тіларалық ауызша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қатынастар саласындағы тіларалық ауызша аударманы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91"/>
          <w:p>
            <w:pPr>
              <w:spacing w:after="20"/>
              <w:ind w:left="20"/>
              <w:jc w:val="both"/>
            </w:pPr>
            <w:r>
              <w:rPr>
                <w:rFonts w:ascii="Times New Roman"/>
                <w:b w:val="false"/>
                <w:i w:val="false"/>
                <w:color w:val="000000"/>
                <w:sz w:val="20"/>
              </w:rPr>
              <w:t>
Еңбек функциясы 1:</w:t>
            </w:r>
          </w:p>
          <w:bookmarkEnd w:id="191"/>
          <w:p>
            <w:pPr>
              <w:spacing w:after="20"/>
              <w:ind w:left="20"/>
              <w:jc w:val="both"/>
            </w:pPr>
            <w:r>
              <w:rPr>
                <w:rFonts w:ascii="Times New Roman"/>
                <w:b w:val="false"/>
                <w:i w:val="false"/>
                <w:color w:val="000000"/>
                <w:sz w:val="20"/>
              </w:rPr>
              <w:t>
Мемлекеттік қатынастар саласындағы тіларалық ауызша аударманы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92"/>
          <w:p>
            <w:pPr>
              <w:spacing w:after="20"/>
              <w:ind w:left="20"/>
              <w:jc w:val="both"/>
            </w:pPr>
            <w:r>
              <w:rPr>
                <w:rFonts w:ascii="Times New Roman"/>
                <w:b w:val="false"/>
                <w:i w:val="false"/>
                <w:color w:val="000000"/>
                <w:sz w:val="20"/>
              </w:rPr>
              <w:t>
1-дағды:</w:t>
            </w:r>
          </w:p>
          <w:bookmarkEnd w:id="192"/>
          <w:p>
            <w:pPr>
              <w:spacing w:after="20"/>
              <w:ind w:left="20"/>
              <w:jc w:val="both"/>
            </w:pPr>
            <w:r>
              <w:rPr>
                <w:rFonts w:ascii="Times New Roman"/>
                <w:b w:val="false"/>
                <w:i w:val="false"/>
                <w:color w:val="000000"/>
                <w:sz w:val="20"/>
              </w:rPr>
              <w:t>
Ресми мемлекетаралық келіссөздерді ауызша ізбе-із аударуды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93"/>
          <w:p>
            <w:pPr>
              <w:spacing w:after="20"/>
              <w:ind w:left="20"/>
              <w:jc w:val="both"/>
            </w:pPr>
            <w:r>
              <w:rPr>
                <w:rFonts w:ascii="Times New Roman"/>
                <w:b w:val="false"/>
                <w:i w:val="false"/>
                <w:color w:val="000000"/>
                <w:sz w:val="20"/>
              </w:rPr>
              <w:t>
Машық:</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Аударманы жүзеге асыру кезінде коммуникативтік жағдай сипатын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және мәнмәтіндік баламалылық сәйкестікті анықтау мақсатында халықаралық қатынастар саласындағы терминологияны салыстырмалы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Аудармашы жасауда шапшаң жазу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Дәлдік туралы ақпаратты естіп, қабылдап, дұрыс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мәтіннің баламалылығы мен барабарлығын сақтай отырып, бір жұмыс тілінен екіншісіне ауызша ізбе-із аударманы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Көпшілік алдында сөйлеу кезінде дауыс пен дикцияны дұрыс қойып, сөйлеуді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Коммуникацияны оңтайлы жүзеге асыру мақсатында шешенмен және тыңдаушылармен өзара тілдік қарым-қатынаста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Ауызша аударманы сыбырлап орындау (шушутаж) техникасын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Дәйекті аударым кезінде микрофонды және басқа да техникалық құралдарды дұрыс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Ресми халықаралық келіссөздер жүргізу барысында аудармашы жұмысының хаттамалық нормаларын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және аударма тілдерінің лингвомәдени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құқықты;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ұйымдарды;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қатынастар теориясының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Берілген пәндік салада ауызша аударманы жүзеге асыру үшін қажетті және жеткілікті көлемде лексикалық бір мәнді және нұсқалық сәйкестіктерді;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жасауда шапшаң жазу жүйесін қолдану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Ресми келіссөздер жүргізудің хаттамалық нормаларын;</w:t>
            </w:r>
          </w:p>
          <w:p>
            <w:pPr>
              <w:spacing w:after="20"/>
              <w:ind w:left="20"/>
              <w:jc w:val="both"/>
            </w:pPr>
            <w:r>
              <w:rPr>
                <w:rFonts w:ascii="Times New Roman"/>
                <w:b w:val="false"/>
                <w:i w:val="false"/>
                <w:color w:val="000000"/>
                <w:sz w:val="20"/>
              </w:rPr>
              <w:t>
10. Кәсіби аударма саласындағы этикалық және құқықтық нормаларды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94"/>
          <w:p>
            <w:pPr>
              <w:spacing w:after="20"/>
              <w:ind w:left="20"/>
              <w:jc w:val="both"/>
            </w:pPr>
            <w:r>
              <w:rPr>
                <w:rFonts w:ascii="Times New Roman"/>
                <w:b w:val="false"/>
                <w:i w:val="false"/>
                <w:color w:val="000000"/>
                <w:sz w:val="20"/>
              </w:rPr>
              <w:t>
2-дағды:</w:t>
            </w:r>
          </w:p>
          <w:bookmarkEnd w:id="194"/>
          <w:p>
            <w:pPr>
              <w:spacing w:after="20"/>
              <w:ind w:left="20"/>
              <w:jc w:val="both"/>
            </w:pPr>
            <w:r>
              <w:rPr>
                <w:rFonts w:ascii="Times New Roman"/>
                <w:b w:val="false"/>
                <w:i w:val="false"/>
                <w:color w:val="000000"/>
                <w:sz w:val="20"/>
              </w:rPr>
              <w:t>
Әскери және ұлттық қауіпсіздік салаларында ауызша ретті аударманы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95"/>
          <w:p>
            <w:pPr>
              <w:spacing w:after="20"/>
              <w:ind w:left="20"/>
              <w:jc w:val="both"/>
            </w:pPr>
            <w:r>
              <w:rPr>
                <w:rFonts w:ascii="Times New Roman"/>
                <w:b w:val="false"/>
                <w:i w:val="false"/>
                <w:color w:val="000000"/>
                <w:sz w:val="20"/>
              </w:rPr>
              <w:t>
Машық:</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міндеттерді шешуге қажетті ақпарат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 жүзеге асыру кезінде коммуникативтік жағдай сипатын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мәнмәтіндік баламалылық сәйкестіктерді анықтау мақсатында әскери және ұлттық қауіпсіздік сала терминологияларын салыстырмалы түрде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жасауда шапшаң жазу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Дәлдік туралы ақпаратты естіп, қабылдап, дұрыс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мәтіннің баламалылығы мен барабарлығын сақтай отырып, бір жұмыс тілінен екіншісіне ауызша ретті аударманы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Көпшілік алдында сөйлеу кезінде дауыс пен дикцияны дұрыс қойып, сөйлеуді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Коммуникацияны оңтайлы жүзеге асыру мақсатында шешенмен және тыңдаушылармен өзара тілдік қарым-қатынаста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Ретті аударманы жүзеге асыру кезінде микрофонды және басқа да техникалық құралдарды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Мәдениетаралық коммуникация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міндеттерді орындау үшін қажетті көлемде әскери істер мен ұлттық қауіпсіздік саласын;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Қарулы күштердің ұйымдастырылуын, әскери атақтар жүйесін, жұмыс тілдері елдерінде әскери қызметшілерге жүгіну ережесін;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пәндік салада ауызша аударманы жүзеге асыру үшін қажетті және жеткілікті көлемде лексикалық бір мәнді және нұсқалық сәйкестіктерді;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жасауда шапшаң жазу жүйесін қолдану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Кәсіби аударма саласындағы әдеп- құқық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Ресми келіссөздер жүргізудің хаттамалық нормаларын;</w:t>
            </w:r>
          </w:p>
          <w:p>
            <w:pPr>
              <w:spacing w:after="20"/>
              <w:ind w:left="20"/>
              <w:jc w:val="both"/>
            </w:pPr>
            <w:r>
              <w:rPr>
                <w:rFonts w:ascii="Times New Roman"/>
                <w:b w:val="false"/>
                <w:i w:val="false"/>
                <w:color w:val="000000"/>
                <w:sz w:val="20"/>
              </w:rPr>
              <w:t>
10. Түпнұсқа және аударма тілдерінің лингвомәдени ерекшеліктерді.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96"/>
          <w:p>
            <w:pPr>
              <w:spacing w:after="20"/>
              <w:ind w:left="20"/>
              <w:jc w:val="both"/>
            </w:pPr>
            <w:r>
              <w:rPr>
                <w:rFonts w:ascii="Times New Roman"/>
                <w:b w:val="false"/>
                <w:i w:val="false"/>
                <w:color w:val="000000"/>
                <w:sz w:val="20"/>
              </w:rPr>
              <w:t>
3-дағды:</w:t>
            </w:r>
          </w:p>
          <w:bookmarkEnd w:id="196"/>
          <w:p>
            <w:pPr>
              <w:spacing w:after="20"/>
              <w:ind w:left="20"/>
              <w:jc w:val="both"/>
            </w:pPr>
            <w:r>
              <w:rPr>
                <w:rFonts w:ascii="Times New Roman"/>
                <w:b w:val="false"/>
                <w:i w:val="false"/>
                <w:color w:val="000000"/>
                <w:sz w:val="20"/>
              </w:rPr>
              <w:t>
Ресми мемлекетаралық келіссөздерді ілеспе аударуды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97"/>
          <w:p>
            <w:pPr>
              <w:spacing w:after="20"/>
              <w:ind w:left="20"/>
              <w:jc w:val="both"/>
            </w:pPr>
            <w:r>
              <w:rPr>
                <w:rFonts w:ascii="Times New Roman"/>
                <w:b w:val="false"/>
                <w:i w:val="false"/>
                <w:color w:val="000000"/>
                <w:sz w:val="20"/>
              </w:rPr>
              <w:t>
Машық:</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міндеттерді шешу үшін қажетті ақпарат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 жүзеге асыру кезінде коммуникативтік жағдай сипатын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мәнмәтіндік баламалалық сәйкестікті анықтау мақсатында халықаралық қатынастар саласындағы терминологияны салыстырмалы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уақытта визуалды және дыбыстық ақпараттың бірнеше көздерін қабылдау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Коммуникативтік жағдайдың өзгеруіне жылдам бейімделу;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Қысқа уақыт ішінде прецизионды ақпаратты тандау арқылы қабылдап, дұрыс жеткізе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Ілеспе аударманың техникалық тәсілдерін меңгеру (ықтималды болжау, мәтінді ықшамдау, қайта фразалау);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Түрнұсқа мәтінді қатарлас қабылдауды және аударма мәтінді жаңғыртуды болжайтын ілеспе аударманы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 тілдердің аудармашыларына арналған пилот-кабина (реле) функциясын орындау және пилот-кабинадан дыбыс ала отырып, ілеспе аударманы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Ілеспе аударманы қамтамасыз ететін техникалық құралдардың жұмыс қабілеттілігін (техникалық персоналмен бірге)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Синхронды аударманы қамтамасыз ететін техникалық құралдарды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Зейінді шоғырландыру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Дауыс пен дикцияға ие болу, сыртқы шу мен хезитациялық дыбыстардан арылған ритақты және тегіс сөйлеуді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Мәдениетаралық коммуникация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құқықты;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ұйымдарды;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қатынастар теориясының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Ілеспе аударманың уақытша параметрлерін;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Ілеспе аударманы ұйымдастыру схемаларын;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Ілеспе аударымды қамтамасыз етудің техникалық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Ресми халықаралық келіссөздер жүргізудің хаттамалық нормаларын;</w:t>
            </w:r>
          </w:p>
          <w:p>
            <w:pPr>
              <w:spacing w:after="20"/>
              <w:ind w:left="20"/>
              <w:jc w:val="both"/>
            </w:pPr>
            <w:r>
              <w:rPr>
                <w:rFonts w:ascii="Times New Roman"/>
                <w:b w:val="false"/>
                <w:i w:val="false"/>
                <w:color w:val="000000"/>
                <w:sz w:val="20"/>
              </w:rPr>
              <w:t>
10.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98"/>
          <w:p>
            <w:pPr>
              <w:spacing w:after="20"/>
              <w:ind w:left="20"/>
              <w:jc w:val="both"/>
            </w:pPr>
            <w:r>
              <w:rPr>
                <w:rFonts w:ascii="Times New Roman"/>
                <w:b w:val="false"/>
                <w:i w:val="false"/>
                <w:color w:val="000000"/>
                <w:sz w:val="20"/>
              </w:rPr>
              <w:t>
4-дағды:</w:t>
            </w:r>
          </w:p>
          <w:bookmarkEnd w:id="198"/>
          <w:p>
            <w:pPr>
              <w:spacing w:after="20"/>
              <w:ind w:left="20"/>
              <w:jc w:val="both"/>
            </w:pPr>
            <w:r>
              <w:rPr>
                <w:rFonts w:ascii="Times New Roman"/>
                <w:b w:val="false"/>
                <w:i w:val="false"/>
                <w:color w:val="000000"/>
                <w:sz w:val="20"/>
              </w:rPr>
              <w:t>
Сот жүйесінде ілеспе аударманы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99"/>
          <w:p>
            <w:pPr>
              <w:spacing w:after="20"/>
              <w:ind w:left="20"/>
              <w:jc w:val="both"/>
            </w:pPr>
            <w:r>
              <w:rPr>
                <w:rFonts w:ascii="Times New Roman"/>
                <w:b w:val="false"/>
                <w:i w:val="false"/>
                <w:color w:val="000000"/>
                <w:sz w:val="20"/>
              </w:rPr>
              <w:t>
Машық:</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міндеттерді шешуге қажетті ақпарат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 жүзеге асыру кезінде коммуникативтік жағдай сипатын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мәнмәтіндік баламалылық сәйкестіктерді анықтау мақсатында әскери және ұлттық қауіпсіздік сала терминологияларын салыстырмалы түрде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уақытта визуалды және дыбыстық ақпараттың бірнеше көздерін қабылдау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Дәлдік туралы ақпаратты өте шектеулі уақытта естіп, тыңдап, дұрыс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Коммуникативтік жағдайдың өзгеруіне жылдам бейімделу;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Ілеспе аударманың техникалық әдістерін меңгеру (ықтималды болжау, мәтінді жинақтау, перефраз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Түпнұсқа мәтінді қатарлас қабылдауды және аударма мәтінді жаңғыртуды болжайтын ілеспе аударманы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персоналмен бірлесіп тексеру жүргізу, ілеспе аударманы қамтамасыз етудің техникалық құралдарын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Зейінді шоғырландыру және ұстап тұру, дауыс пен дикцияға ие болу, сыртқы шу мен хезитациялық дыбыстардан бос сөйлеу ритағы мен тегістігін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Ауызша аударманы сыбырлап орындау (шушутаж)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Ресми заң терминдерін, заңдарды;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міндеттерді орындау үшін қажетті көлемде сот құжаттарын;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Құқықтану, халықаралық құқық саласындағы бастапқы және аударма тілдеріндегі терминологияны;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Мәдениетаралық коммуникация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және аударма тілдерінің лингвомәдени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Ілеспе аударманы ұйымдастыру схемаларын;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Ілеспе аударымды қамтамасыз етудің техникалық құралдарын;</w:t>
            </w:r>
          </w:p>
          <w:p>
            <w:pPr>
              <w:spacing w:after="20"/>
              <w:ind w:left="20"/>
              <w:jc w:val="both"/>
            </w:pPr>
            <w:r>
              <w:rPr>
                <w:rFonts w:ascii="Times New Roman"/>
                <w:b w:val="false"/>
                <w:i w:val="false"/>
                <w:color w:val="000000"/>
                <w:sz w:val="20"/>
              </w:rPr>
              <w:t>
9.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кәсібилік, мәдениетаралық және ұлтаралық толеранттылық, мәдениеттілік және әдеп, күйзеліске төзімділік, алқалылық, аналитикалық ақыл құрылымы.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00"/>
          <w:p>
            <w:pPr>
              <w:spacing w:after="20"/>
              <w:ind w:left="20"/>
              <w:jc w:val="both"/>
            </w:pPr>
            <w:r>
              <w:rPr>
                <w:rFonts w:ascii="Times New Roman"/>
                <w:b w:val="false"/>
                <w:i w:val="false"/>
                <w:color w:val="000000"/>
                <w:sz w:val="20"/>
              </w:rPr>
              <w:t>
4</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01"/>
          <w:p>
            <w:pPr>
              <w:spacing w:after="20"/>
              <w:ind w:left="20"/>
              <w:jc w:val="both"/>
            </w:pPr>
            <w:r>
              <w:rPr>
                <w:rFonts w:ascii="Times New Roman"/>
                <w:b w:val="false"/>
                <w:i w:val="false"/>
                <w:color w:val="000000"/>
                <w:sz w:val="20"/>
              </w:rPr>
              <w:t>
Аудармашы (жазбаша)\</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(жазбаша)</w:t>
            </w:r>
          </w:p>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02"/>
          <w:p>
            <w:pPr>
              <w:spacing w:after="20"/>
              <w:ind w:left="20"/>
              <w:jc w:val="both"/>
            </w:pPr>
            <w:r>
              <w:rPr>
                <w:rFonts w:ascii="Times New Roman"/>
                <w:b w:val="false"/>
                <w:i w:val="false"/>
                <w:color w:val="000000"/>
                <w:sz w:val="20"/>
              </w:rPr>
              <w:t>
4</w:t>
            </w:r>
          </w:p>
          <w:bookmarkEnd w:id="202"/>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03"/>
          <w:p>
            <w:pPr>
              <w:spacing w:after="20"/>
              <w:ind w:left="20"/>
              <w:jc w:val="both"/>
            </w:pPr>
            <w:r>
              <w:rPr>
                <w:rFonts w:ascii="Times New Roman"/>
                <w:b w:val="false"/>
                <w:i w:val="false"/>
                <w:color w:val="000000"/>
                <w:sz w:val="20"/>
              </w:rPr>
              <w:t xml:space="preserve">
Ауызша аудармашы </w:t>
            </w:r>
          </w:p>
          <w:bookmarkEnd w:id="203"/>
          <w:p>
            <w:pPr>
              <w:spacing w:after="20"/>
              <w:ind w:left="20"/>
              <w:jc w:val="both"/>
            </w:pPr>
            <w:r>
              <w:rPr>
                <w:rFonts w:ascii="Times New Roman"/>
                <w:b w:val="false"/>
                <w:i w:val="false"/>
                <w:color w:val="000000"/>
                <w:sz w:val="20"/>
              </w:rPr>
              <w:t>
Ауызша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04"/>
          <w:p>
            <w:pPr>
              <w:spacing w:after="20"/>
              <w:ind w:left="20"/>
              <w:jc w:val="both"/>
            </w:pPr>
            <w:r>
              <w:rPr>
                <w:rFonts w:ascii="Times New Roman"/>
                <w:b w:val="false"/>
                <w:i w:val="false"/>
                <w:color w:val="000000"/>
                <w:sz w:val="20"/>
              </w:rPr>
              <w:t>
5</w:t>
            </w:r>
          </w:p>
          <w:bookmarkEnd w:id="204"/>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05"/>
          <w:p>
            <w:pPr>
              <w:spacing w:after="20"/>
              <w:ind w:left="20"/>
              <w:jc w:val="both"/>
            </w:pPr>
            <w:r>
              <w:rPr>
                <w:rFonts w:ascii="Times New Roman"/>
                <w:b w:val="false"/>
                <w:i w:val="false"/>
                <w:color w:val="000000"/>
                <w:sz w:val="20"/>
              </w:rPr>
              <w:t xml:space="preserve">
Синхронды аудармашы </w:t>
            </w:r>
          </w:p>
          <w:bookmarkEnd w:id="205"/>
          <w:p>
            <w:pPr>
              <w:spacing w:after="20"/>
              <w:ind w:left="20"/>
              <w:jc w:val="both"/>
            </w:pPr>
            <w:r>
              <w:rPr>
                <w:rFonts w:ascii="Times New Roman"/>
                <w:b w:val="false"/>
                <w:i w:val="false"/>
                <w:color w:val="000000"/>
                <w:sz w:val="20"/>
              </w:rPr>
              <w:t>
Синхронды аудармашы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Кәсіптер карточкасы 7: "Аудармалардың бақылау редакторы"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2642-2-005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Аудармалардың бақылау редакторы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06"/>
          <w:p>
            <w:pPr>
              <w:spacing w:after="20"/>
              <w:ind w:left="20"/>
              <w:jc w:val="both"/>
            </w:pPr>
            <w:r>
              <w:rPr>
                <w:rFonts w:ascii="Times New Roman"/>
                <w:b w:val="false"/>
                <w:i w:val="false"/>
                <w:color w:val="000000"/>
                <w:sz w:val="20"/>
              </w:rPr>
              <w:t>
БТБА, КС, үлгілік</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0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207"/>
          <w:p>
            <w:pPr>
              <w:spacing w:after="20"/>
              <w:ind w:left="20"/>
              <w:jc w:val="both"/>
            </w:pPr>
            <w:r>
              <w:rPr>
                <w:rFonts w:ascii="Times New Roman"/>
                <w:b w:val="false"/>
                <w:i w:val="false"/>
                <w:color w:val="000000"/>
                <w:sz w:val="20"/>
              </w:rPr>
              <w:t>
7-параграф. Аудармашы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08"/>
          <w:p>
            <w:pPr>
              <w:spacing w:after="20"/>
              <w:ind w:left="20"/>
              <w:jc w:val="both"/>
            </w:pPr>
            <w:r>
              <w:rPr>
                <w:rFonts w:ascii="Times New Roman"/>
                <w:b w:val="false"/>
                <w:i w:val="false"/>
                <w:color w:val="000000"/>
                <w:sz w:val="20"/>
              </w:rPr>
              <w:t>
Білім деңгейі:</w:t>
            </w:r>
          </w:p>
          <w:bookmarkEnd w:id="20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09"/>
          <w:p>
            <w:pPr>
              <w:spacing w:after="20"/>
              <w:ind w:left="20"/>
              <w:jc w:val="both"/>
            </w:pPr>
            <w:r>
              <w:rPr>
                <w:rFonts w:ascii="Times New Roman"/>
                <w:b w:val="false"/>
                <w:i w:val="false"/>
                <w:color w:val="000000"/>
                <w:sz w:val="20"/>
              </w:rPr>
              <w:t>
Мамандық:</w:t>
            </w:r>
          </w:p>
          <w:bookmarkEnd w:id="209"/>
          <w:p>
            <w:pPr>
              <w:spacing w:after="20"/>
              <w:ind w:left="20"/>
              <w:jc w:val="both"/>
            </w:pPr>
            <w:r>
              <w:rPr>
                <w:rFonts w:ascii="Times New Roman"/>
                <w:b w:val="false"/>
                <w:i w:val="false"/>
                <w:color w:val="000000"/>
                <w:sz w:val="20"/>
              </w:rPr>
              <w:t>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санатты аудармашы: кадрларды даярлаудың тиісті бағыты бойынша жоғары (немесе жоғары оқу орнынан кейінгі) білім және ІІ санаттағы аудармашы лауазымында кемінде 2 жыл жұмыс өтілі;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10"/>
          <w:p>
            <w:pPr>
              <w:spacing w:after="20"/>
              <w:ind w:left="20"/>
              <w:jc w:val="both"/>
            </w:pPr>
            <w:r>
              <w:rPr>
                <w:rFonts w:ascii="Times New Roman"/>
                <w:b w:val="false"/>
                <w:i w:val="false"/>
                <w:color w:val="000000"/>
                <w:sz w:val="20"/>
              </w:rPr>
              <w:t>
2643-2-001 - Аудармашы (жазбаша)</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2642-2-011 - Редактор-аудармашы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2643-9-003 - Лингвист</w:t>
            </w:r>
          </w:p>
          <w:p>
            <w:pPr>
              <w:spacing w:after="20"/>
              <w:ind w:left="20"/>
              <w:jc w:val="both"/>
            </w:pPr>
            <w:r>
              <w:rPr>
                <w:rFonts w:ascii="Times New Roman"/>
                <w:b w:val="false"/>
                <w:i w:val="false"/>
                <w:color w:val="000000"/>
                <w:sz w:val="20"/>
              </w:rPr>
              <w:t>
</w:t>
            </w:r>
            <w:r>
              <w:rPr>
                <w:rFonts w:ascii="Times New Roman"/>
                <w:b w:val="false"/>
                <w:i w:val="false"/>
                <w:color w:val="000000"/>
                <w:sz w:val="20"/>
              </w:rPr>
              <w:t>2643-9-004 - Лингвистикалық корректор</w:t>
            </w:r>
          </w:p>
          <w:p>
            <w:pPr>
              <w:spacing w:after="20"/>
              <w:ind w:left="20"/>
              <w:jc w:val="both"/>
            </w:pPr>
            <w:r>
              <w:rPr>
                <w:rFonts w:ascii="Times New Roman"/>
                <w:b w:val="false"/>
                <w:i w:val="false"/>
                <w:color w:val="000000"/>
                <w:sz w:val="20"/>
              </w:rPr>
              <w:t>
2643-1-002 - Ғылыми қызметкер (филология саласындағы)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сапасын бақылау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материалының сапасын қаматамасыз ету және оны локализациялау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11"/>
          <w:p>
            <w:pPr>
              <w:spacing w:after="20"/>
              <w:ind w:left="20"/>
              <w:jc w:val="both"/>
            </w:pPr>
            <w:r>
              <w:rPr>
                <w:rFonts w:ascii="Times New Roman"/>
                <w:b w:val="false"/>
                <w:i w:val="false"/>
                <w:color w:val="000000"/>
                <w:sz w:val="20"/>
              </w:rPr>
              <w:t>
Еңбек функциясы 1:</w:t>
            </w:r>
          </w:p>
          <w:bookmarkEnd w:id="211"/>
          <w:p>
            <w:pPr>
              <w:spacing w:after="20"/>
              <w:ind w:left="20"/>
              <w:jc w:val="both"/>
            </w:pPr>
            <w:r>
              <w:rPr>
                <w:rFonts w:ascii="Times New Roman"/>
                <w:b w:val="false"/>
                <w:i w:val="false"/>
                <w:color w:val="000000"/>
                <w:sz w:val="20"/>
              </w:rPr>
              <w:t>
Аударылған мәтіндерді техникалық өңдеу және локализациялау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12"/>
          <w:p>
            <w:pPr>
              <w:spacing w:after="20"/>
              <w:ind w:left="20"/>
              <w:jc w:val="both"/>
            </w:pPr>
            <w:r>
              <w:rPr>
                <w:rFonts w:ascii="Times New Roman"/>
                <w:b w:val="false"/>
                <w:i w:val="false"/>
                <w:color w:val="000000"/>
                <w:sz w:val="20"/>
              </w:rPr>
              <w:t>
1-дағды:</w:t>
            </w:r>
          </w:p>
          <w:bookmarkEnd w:id="212"/>
          <w:p>
            <w:pPr>
              <w:spacing w:after="20"/>
              <w:ind w:left="20"/>
              <w:jc w:val="both"/>
            </w:pPr>
            <w:r>
              <w:rPr>
                <w:rFonts w:ascii="Times New Roman"/>
                <w:b w:val="false"/>
                <w:i w:val="false"/>
                <w:color w:val="000000"/>
                <w:sz w:val="20"/>
              </w:rPr>
              <w:t>
Аударманың өндірістік үдерісін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13"/>
          <w:p>
            <w:pPr>
              <w:spacing w:after="20"/>
              <w:ind w:left="20"/>
              <w:jc w:val="both"/>
            </w:pPr>
            <w:r>
              <w:rPr>
                <w:rFonts w:ascii="Times New Roman"/>
                <w:b w:val="false"/>
                <w:i w:val="false"/>
                <w:color w:val="000000"/>
                <w:sz w:val="20"/>
              </w:rPr>
              <w:t>
Машық:</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Үлгілік алгоритмдер мен үлгілік технологиялық процестерді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кәсіпорны жекелеген қызметкерлерінің, топтары мен бөлімдерінің өзара қарым-қатынас тәртібін әзірлеп,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сапасын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жасау мерзімін қысқарту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тапсырмасын орындау мәселелері бойынша мүдделі тараптарға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Бірнеше жұмыс тілдерін пайдалана отырып, халықаралық хаттамалық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Халықаралық хаттамалық іс-шараларға ақпараттық-құжаттамалық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процестердің типтік алгоритмдерін және аударма орындаушыларының өзара әрекеттесу 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арнайы және жеке аударма теориялары және практикалық аударма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процестерінің тиімділігі көрсеткіштерінің жүйесін;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қызметі бойынша нормативтік материалдар мен стандарттарды;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 мен жауапкершілікке қатысты бөліктегі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берушілермен және орындаушылармен шарттар жасау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және локализация жобаларына қатысушылардың еңбегіне ақы төлеуді есептеу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Бизнес-процестерді оңтайландыру және еңбек өнімділігін арттыру технологияларын;</w:t>
            </w:r>
          </w:p>
          <w:p>
            <w:pPr>
              <w:spacing w:after="20"/>
              <w:ind w:left="20"/>
              <w:jc w:val="both"/>
            </w:pPr>
            <w:r>
              <w:rPr>
                <w:rFonts w:ascii="Times New Roman"/>
                <w:b w:val="false"/>
                <w:i w:val="false"/>
                <w:color w:val="000000"/>
                <w:sz w:val="20"/>
              </w:rPr>
              <w:t>
8. Салалық ұйымдардың аударма қызметінің озық тәжірибесін.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14"/>
          <w:p>
            <w:pPr>
              <w:spacing w:after="20"/>
              <w:ind w:left="20"/>
              <w:jc w:val="both"/>
            </w:pPr>
            <w:r>
              <w:rPr>
                <w:rFonts w:ascii="Times New Roman"/>
                <w:b w:val="false"/>
                <w:i w:val="false"/>
                <w:color w:val="000000"/>
                <w:sz w:val="20"/>
              </w:rPr>
              <w:t>
2-дағды:</w:t>
            </w:r>
          </w:p>
          <w:bookmarkEnd w:id="214"/>
          <w:p>
            <w:pPr>
              <w:spacing w:after="20"/>
              <w:ind w:left="20"/>
              <w:jc w:val="both"/>
            </w:pPr>
            <w:r>
              <w:rPr>
                <w:rFonts w:ascii="Times New Roman"/>
                <w:b w:val="false"/>
                <w:i w:val="false"/>
                <w:color w:val="000000"/>
                <w:sz w:val="20"/>
              </w:rPr>
              <w:t>
Аударма сапасын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15"/>
          <w:p>
            <w:pPr>
              <w:spacing w:after="20"/>
              <w:ind w:left="20"/>
              <w:jc w:val="both"/>
            </w:pPr>
            <w:r>
              <w:rPr>
                <w:rFonts w:ascii="Times New Roman"/>
                <w:b w:val="false"/>
                <w:i w:val="false"/>
                <w:color w:val="000000"/>
                <w:sz w:val="20"/>
              </w:rPr>
              <w:t>
Машық:</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Мәтінге аударма алдындағы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Аударманың сапасын тексеру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Локализациялық жобаларда дайын материалдарды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түрін, форматын тексеріп, аударманы түпкілікті түрде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қамтамасыз етуді оқшаулаудың бағдарламалық-аппараттық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Мәтінді тану бағдарламалық құралында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Аударманы бастапқы мәтінмен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саласының перспективалық бағыттарының дамуын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Аударма, мәдениетаралық коммуникацияның жалпы теориясы мен практикасының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аударма саласындағы әдеп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редакторлармен жұмыс және аударма тіліндегі мәтінді пішімдеу, беттеу, түзету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өнімдерді оқшаулау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тілдерінің графикалық жүйелерін;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Аударманы басқару жүйелерін;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сапасын басқару жүйелерін;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Көлемді деректерді талдау әдісін;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және аударма тілдерінің лингвомәдени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Шет және ана тілдерінің стилистикалық нормаларын;</w:t>
            </w:r>
          </w:p>
          <w:p>
            <w:pPr>
              <w:spacing w:after="20"/>
              <w:ind w:left="20"/>
              <w:jc w:val="both"/>
            </w:pPr>
            <w:r>
              <w:rPr>
                <w:rFonts w:ascii="Times New Roman"/>
                <w:b w:val="false"/>
                <w:i w:val="false"/>
                <w:color w:val="000000"/>
                <w:sz w:val="20"/>
              </w:rPr>
              <w:t>
11. Аударылатын мәтін саласын және салалық терминологияны.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Дайын аударма мәтінін өңдеу процесін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16"/>
          <w:p>
            <w:pPr>
              <w:spacing w:after="20"/>
              <w:ind w:left="20"/>
              <w:jc w:val="both"/>
            </w:pPr>
            <w:r>
              <w:rPr>
                <w:rFonts w:ascii="Times New Roman"/>
                <w:b w:val="false"/>
                <w:i w:val="false"/>
                <w:color w:val="000000"/>
                <w:sz w:val="20"/>
              </w:rPr>
              <w:t>
Машық:</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және ішкі сапа стандарттарының, стиль бойынша нұсқаулықтардың талаптарына сәйкес аударманы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тіліндегі мәтінді пішімдеу, ретке келтіру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Бағдарламалармен жұмыс істеу (электрондық сөздіктер, CAT құралдары және т. б. сандық өнімдер), сондай-ақ қарамай басуды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мәтінін графикалық элементтерге және күрделі форматтағы файлдарға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Локализациялық жобаларда дайын материалдарды құрастыру. Бағдарламалық қамтамасыз етуді локализациялаудың бағдарламалық-аппараттық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Мазмұнды басқару жүйелерімен бастапқы және аударма мәтіндерінің үйлесімділігі мен алмасуын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бастапқы және аударма тілдерінде орналастыру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Мәтінді тану бағдарламалық құралында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және аударма тілдерінде материалдарды беттеу және астына қою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Мәтіндік редакторларда және аударма үшін мамандандырылған бағдарламалық қамтамасыз етуде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Аударманы технологиялық басқарудың бағдарламалық құралдарын қолдану; мазмұнды басқару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С2 немесе С1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мәдениетаралық коммуникацияның жалпы теориясы мен практикасының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аударма саласындағы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Мәтіндік редакторлармен жұмыс және аударма тіліндегі мәтінді пішімдеу, беттеу, түзету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Автоматтандырылған аударма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өнімдерді оқшаулау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сапасын басқару жүйелерін;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Көлемді деректерді талдау әдісін;</w:t>
            </w:r>
          </w:p>
          <w:p>
            <w:pPr>
              <w:spacing w:after="20"/>
              <w:ind w:left="20"/>
              <w:jc w:val="both"/>
            </w:pPr>
            <w:r>
              <w:rPr>
                <w:rFonts w:ascii="Times New Roman"/>
                <w:b w:val="false"/>
                <w:i w:val="false"/>
                <w:color w:val="000000"/>
                <w:sz w:val="20"/>
              </w:rPr>
              <w:t>
9. Бағдарламалық жасақтама және сандық технологияларды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17"/>
          <w:p>
            <w:pPr>
              <w:spacing w:after="20"/>
              <w:ind w:left="20"/>
              <w:jc w:val="both"/>
            </w:pPr>
            <w:r>
              <w:rPr>
                <w:rFonts w:ascii="Times New Roman"/>
                <w:b w:val="false"/>
                <w:i w:val="false"/>
                <w:color w:val="000000"/>
                <w:sz w:val="20"/>
              </w:rPr>
              <w:t>
4-дағды:</w:t>
            </w:r>
          </w:p>
          <w:bookmarkEnd w:id="217"/>
          <w:p>
            <w:pPr>
              <w:spacing w:after="20"/>
              <w:ind w:left="20"/>
              <w:jc w:val="both"/>
            </w:pPr>
            <w:r>
              <w:rPr>
                <w:rFonts w:ascii="Times New Roman"/>
                <w:b w:val="false"/>
                <w:i w:val="false"/>
                <w:color w:val="000000"/>
                <w:sz w:val="20"/>
              </w:rPr>
              <w:t>
Аударма сапасы саласында кеңесу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18"/>
          <w:p>
            <w:pPr>
              <w:spacing w:after="20"/>
              <w:ind w:left="20"/>
              <w:jc w:val="both"/>
            </w:pPr>
            <w:r>
              <w:rPr>
                <w:rFonts w:ascii="Times New Roman"/>
                <w:b w:val="false"/>
                <w:i w:val="false"/>
                <w:color w:val="000000"/>
                <w:sz w:val="20"/>
              </w:rPr>
              <w:t>
Машық:</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Түпнұсқа мәтін мен аударма тапсырмасын аудармаалды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 түпнұсқа тілмен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Аударылған материалдарға техникалық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Аударма сапасын бағалау және аудармашылардың рейтингі;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Аударма тапсырмасын орындау үшін лингвистикалық, уақытша, қаржылық және технологиялық ресурстарды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және аударылған мәтіндерді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Аударма мәтініне стилистикалық түзетулер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мәтінін пішімдеу;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Аударма қателіктерінің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Аударма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ақпараттық-анықтамалық жүйелер және бағдарламалық жасақтаманы;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арнайы аударма теориялары және практикалық аударма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пәнінің терминологиясы және арнайы кәсіби лексиканы;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Терминдерге, белгілеулерге және өлшем бірліктеріне арналған мемлекеттік стандарттарды;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Терминдерді біріздендіру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Терминдерді стандарттау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нәтижелерін редакциялау, талдау және бағалаудың бағдарламалық-аппараттық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сапасын бақылауды бағалау критерийлерін;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Құжаттарды пішімдеудің және пішімдеу сапасын бақылаудың негізгі қағидаттары, жүйелері мен құралдарын;</w:t>
            </w:r>
          </w:p>
          <w:p>
            <w:pPr>
              <w:spacing w:after="20"/>
              <w:ind w:left="20"/>
              <w:jc w:val="both"/>
            </w:pPr>
            <w:r>
              <w:rPr>
                <w:rFonts w:ascii="Times New Roman"/>
                <w:b w:val="false"/>
                <w:i w:val="false"/>
                <w:color w:val="000000"/>
                <w:sz w:val="20"/>
              </w:rPr>
              <w:t>
10. Түзету ережелері және стандартты түзету белгілерін;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19"/>
          <w:p>
            <w:pPr>
              <w:spacing w:after="20"/>
              <w:ind w:left="20"/>
              <w:jc w:val="both"/>
            </w:pPr>
            <w:r>
              <w:rPr>
                <w:rFonts w:ascii="Times New Roman"/>
                <w:b w:val="false"/>
                <w:i w:val="false"/>
                <w:color w:val="000000"/>
                <w:sz w:val="20"/>
              </w:rPr>
              <w:t>
5-дағды:</w:t>
            </w:r>
          </w:p>
          <w:bookmarkEnd w:id="219"/>
          <w:p>
            <w:pPr>
              <w:spacing w:after="20"/>
              <w:ind w:left="20"/>
              <w:jc w:val="both"/>
            </w:pPr>
            <w:r>
              <w:rPr>
                <w:rFonts w:ascii="Times New Roman"/>
                <w:b w:val="false"/>
                <w:i w:val="false"/>
                <w:color w:val="000000"/>
                <w:sz w:val="20"/>
              </w:rPr>
              <w:t>
Аударма сапасы саласында кеңесу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20"/>
          <w:p>
            <w:pPr>
              <w:spacing w:after="20"/>
              <w:ind w:left="20"/>
              <w:jc w:val="both"/>
            </w:pPr>
            <w:r>
              <w:rPr>
                <w:rFonts w:ascii="Times New Roman"/>
                <w:b w:val="false"/>
                <w:i w:val="false"/>
                <w:color w:val="000000"/>
                <w:sz w:val="20"/>
              </w:rPr>
              <w:t>
Машық:</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Ауызша және жазбаша аударма сапасына тәуелсіз сараптама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қызметі шеңберінде мәдениетаралық коммуникацияның нәтижелілігін арттыру саласында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 сапасын жақсартатын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Мәдениетаралық өзара іс-қимылдың әртүрлі жағдайларындағы ұлттық мінез-құлықтың ерекшеліктерін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сапасын жақсарту бойынша практикалық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кәсіпорындары мен бөлімдерінің күнделікті жұмысында тәлімгерлік қызметті іске асыру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сапасын жақсарту бойынша өндірістік іс-шаралардың нәтижелерін сыни талдау және қисынды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саласындағы ғылыми жұмыстар мен үздік тәжірибелерге сараптамалық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Аударманың жалпы теориясы және аударма әдіс-тәсілдерін;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Ауызша және жазбаша аудармаға лингвистикалық сараптама жүргізу қағидалары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Ауызша және жазбаша аударманы оқыту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Тәлімгерлік әдіснаманы;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Аударма қызметін сертификаттау қағидалары мен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Аударма сапасын жақсарту әдістері мен технологияларын болжау және бағалау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Жетекші озық тәжірибелер мен қолданбалы инновацияларды;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ғылымы мен аударма лингводидактикасын дамытудың озық бағыттарын;</w:t>
            </w:r>
          </w:p>
          <w:p>
            <w:pPr>
              <w:spacing w:after="20"/>
              <w:ind w:left="20"/>
              <w:jc w:val="both"/>
            </w:pPr>
            <w:r>
              <w:rPr>
                <w:rFonts w:ascii="Times New Roman"/>
                <w:b w:val="false"/>
                <w:i w:val="false"/>
                <w:color w:val="000000"/>
                <w:sz w:val="20"/>
              </w:rPr>
              <w:t>
9. Кәсіби және академиялық әдепті, іскерлік әдепті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21"/>
          <w:p>
            <w:pPr>
              <w:spacing w:after="20"/>
              <w:ind w:left="20"/>
              <w:jc w:val="both"/>
            </w:pPr>
            <w:r>
              <w:rPr>
                <w:rFonts w:ascii="Times New Roman"/>
                <w:b w:val="false"/>
                <w:i w:val="false"/>
                <w:color w:val="000000"/>
                <w:sz w:val="20"/>
              </w:rPr>
              <w:t>
6-дағды:</w:t>
            </w:r>
          </w:p>
          <w:bookmarkEnd w:id="221"/>
          <w:p>
            <w:pPr>
              <w:spacing w:after="20"/>
              <w:ind w:left="20"/>
              <w:jc w:val="both"/>
            </w:pPr>
            <w:r>
              <w:rPr>
                <w:rFonts w:ascii="Times New Roman"/>
                <w:b w:val="false"/>
                <w:i w:val="false"/>
                <w:color w:val="000000"/>
                <w:sz w:val="20"/>
              </w:rPr>
              <w:t>
Аударма және локализация жобаларын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22"/>
          <w:p>
            <w:pPr>
              <w:spacing w:after="20"/>
              <w:ind w:left="20"/>
              <w:jc w:val="both"/>
            </w:pPr>
            <w:r>
              <w:rPr>
                <w:rFonts w:ascii="Times New Roman"/>
                <w:b w:val="false"/>
                <w:i w:val="false"/>
                <w:color w:val="000000"/>
                <w:sz w:val="20"/>
              </w:rPr>
              <w:t>
Машық:</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бастапқы мазмұнын машиналық, автоматты немесе аралас аударма үшін жарамды мәтінге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Параллель мәтіндер мен аудармалар жадынан глоссарийлер мен терминологиялық базаларды автоматты түрде және қолмен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Аудармалардың, глоссарийлердің және терминологиялық базалардың жады үйлесімін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Аударма, глоссарий және терминологиялық базалар жадына негізделген автоматты аударма және қолмен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Глоссарий және терминологиялық база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Параллель мәтіндерді аударма жадына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Аударма жадының параллель мәтіндерін глоссарийлермен, терминологиялық базалармен, тапсырыс берушінің талаптарымен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Автоматтандырылған немесе машиналық аударманы кейінірек қолдану үшін материалдарды бастапқы тілде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Терминологиялық базалар мен глоссарийлерді аударманы автоматтандыру жүйелеріне жарамды форматқа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Машиналық аударма жүйелерін таңдау бойынша тапсырыс берушінің талаптарын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мәтіндерге машиналық аударманы қолдану ұсыныстарын;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Аударманы автоматтау жүйесін;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Аударманың жалпы теориясы мен практикасының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Машиналық аударма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Жадыны басқарудың аударма жүйелерін;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Терминге кіріспе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терминологиялық базамен жұмыс жасау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Аударма сапасын басқару жүйесін;</w:t>
            </w:r>
          </w:p>
          <w:p>
            <w:pPr>
              <w:spacing w:after="20"/>
              <w:ind w:left="20"/>
              <w:jc w:val="both"/>
            </w:pPr>
            <w:r>
              <w:rPr>
                <w:rFonts w:ascii="Times New Roman"/>
                <w:b w:val="false"/>
                <w:i w:val="false"/>
                <w:color w:val="000000"/>
                <w:sz w:val="20"/>
              </w:rPr>
              <w:t>
9. Көлемді деректерді өңдеу жолдарын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аналитикалық ойлау, көп мәдениеттілік және ашықтық, эмпатия.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23"/>
          <w:p>
            <w:pPr>
              <w:spacing w:after="20"/>
              <w:ind w:left="20"/>
              <w:jc w:val="both"/>
            </w:pPr>
            <w:r>
              <w:rPr>
                <w:rFonts w:ascii="Times New Roman"/>
                <w:b w:val="false"/>
                <w:i w:val="false"/>
                <w:color w:val="000000"/>
                <w:sz w:val="20"/>
              </w:rPr>
              <w:t>
4</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24"/>
          <w:p>
            <w:pPr>
              <w:spacing w:after="20"/>
              <w:ind w:left="20"/>
              <w:jc w:val="both"/>
            </w:pPr>
            <w:r>
              <w:rPr>
                <w:rFonts w:ascii="Times New Roman"/>
                <w:b w:val="false"/>
                <w:i w:val="false"/>
                <w:color w:val="000000"/>
                <w:sz w:val="20"/>
              </w:rPr>
              <w:t>
Аудармашы (жазбаша)</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(жазбаша)</w:t>
            </w:r>
          </w:p>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25"/>
          <w:p>
            <w:pPr>
              <w:spacing w:after="20"/>
              <w:ind w:left="20"/>
              <w:jc w:val="both"/>
            </w:pPr>
            <w:r>
              <w:rPr>
                <w:rFonts w:ascii="Times New Roman"/>
                <w:b w:val="false"/>
                <w:i w:val="false"/>
                <w:color w:val="000000"/>
                <w:sz w:val="20"/>
              </w:rPr>
              <w:t>
5</w:t>
            </w:r>
          </w:p>
          <w:bookmarkEnd w:id="225"/>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26"/>
          <w:p>
            <w:pPr>
              <w:spacing w:after="20"/>
              <w:ind w:left="20"/>
              <w:jc w:val="both"/>
            </w:pPr>
            <w:r>
              <w:rPr>
                <w:rFonts w:ascii="Times New Roman"/>
                <w:b w:val="false"/>
                <w:i w:val="false"/>
                <w:color w:val="000000"/>
                <w:sz w:val="20"/>
              </w:rPr>
              <w:t xml:space="preserve">
Ауызша аудармашы </w:t>
            </w:r>
          </w:p>
          <w:bookmarkEnd w:id="226"/>
          <w:p>
            <w:pPr>
              <w:spacing w:after="20"/>
              <w:ind w:left="20"/>
              <w:jc w:val="both"/>
            </w:pPr>
            <w:r>
              <w:rPr>
                <w:rFonts w:ascii="Times New Roman"/>
                <w:b w:val="false"/>
                <w:i w:val="false"/>
                <w:color w:val="000000"/>
                <w:sz w:val="20"/>
              </w:rPr>
              <w:t xml:space="preserve">
Ауызша аудармашы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27"/>
          <w:p>
            <w:pPr>
              <w:spacing w:after="20"/>
              <w:ind w:left="20"/>
              <w:jc w:val="both"/>
            </w:pPr>
            <w:r>
              <w:rPr>
                <w:rFonts w:ascii="Times New Roman"/>
                <w:b w:val="false"/>
                <w:i w:val="false"/>
                <w:color w:val="000000"/>
                <w:sz w:val="20"/>
              </w:rPr>
              <w:t>
6</w:t>
            </w:r>
          </w:p>
          <w:bookmarkEnd w:id="227"/>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28"/>
          <w:p>
            <w:pPr>
              <w:spacing w:after="20"/>
              <w:ind w:left="20"/>
              <w:jc w:val="both"/>
            </w:pPr>
            <w:r>
              <w:rPr>
                <w:rFonts w:ascii="Times New Roman"/>
                <w:b w:val="false"/>
                <w:i w:val="false"/>
                <w:color w:val="000000"/>
                <w:sz w:val="20"/>
              </w:rPr>
              <w:t>
Аудармашы-дактилолог</w:t>
            </w:r>
          </w:p>
          <w:bookmarkEnd w:id="228"/>
          <w:p>
            <w:pPr>
              <w:spacing w:after="20"/>
              <w:ind w:left="20"/>
              <w:jc w:val="both"/>
            </w:pPr>
            <w:r>
              <w:rPr>
                <w:rFonts w:ascii="Times New Roman"/>
                <w:b w:val="false"/>
                <w:i w:val="false"/>
                <w:color w:val="000000"/>
                <w:sz w:val="20"/>
              </w:rPr>
              <w:t>
Аудиодескриптор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Кәсәптер карточкасы 8:"Аудиодескриптор"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2643-9-009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Аудиодескриптор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29"/>
          <w:p>
            <w:pPr>
              <w:spacing w:after="20"/>
              <w:ind w:left="20"/>
              <w:jc w:val="both"/>
            </w:pPr>
            <w:r>
              <w:rPr>
                <w:rFonts w:ascii="Times New Roman"/>
                <w:b w:val="false"/>
                <w:i w:val="false"/>
                <w:color w:val="000000"/>
                <w:sz w:val="20"/>
              </w:rPr>
              <w:t>
БТБА, КС, үлгілік</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3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230"/>
          <w:p>
            <w:pPr>
              <w:spacing w:after="20"/>
              <w:ind w:left="20"/>
              <w:jc w:val="both"/>
            </w:pPr>
            <w:r>
              <w:rPr>
                <w:rFonts w:ascii="Times New Roman"/>
                <w:b w:val="false"/>
                <w:i w:val="false"/>
                <w:color w:val="000000"/>
                <w:sz w:val="20"/>
              </w:rPr>
              <w:t xml:space="preserve">
7-параграф. Аудармашы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31"/>
          <w:p>
            <w:pPr>
              <w:spacing w:after="20"/>
              <w:ind w:left="20"/>
              <w:jc w:val="both"/>
            </w:pPr>
            <w:r>
              <w:rPr>
                <w:rFonts w:ascii="Times New Roman"/>
                <w:b w:val="false"/>
                <w:i w:val="false"/>
                <w:color w:val="000000"/>
                <w:sz w:val="20"/>
              </w:rPr>
              <w:t>
Білім деңгейі:</w:t>
            </w:r>
          </w:p>
          <w:bookmarkEnd w:id="231"/>
          <w:p>
            <w:pPr>
              <w:spacing w:after="20"/>
              <w:ind w:left="20"/>
              <w:jc w:val="both"/>
            </w:pPr>
            <w:r>
              <w:rPr>
                <w:rFonts w:ascii="Times New Roman"/>
                <w:b w:val="false"/>
                <w:i w:val="false"/>
                <w:color w:val="000000"/>
                <w:sz w:val="20"/>
              </w:rPr>
              <w:t>
жоғары білім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32"/>
          <w:p>
            <w:pPr>
              <w:spacing w:after="20"/>
              <w:ind w:left="20"/>
              <w:jc w:val="both"/>
            </w:pPr>
            <w:r>
              <w:rPr>
                <w:rFonts w:ascii="Times New Roman"/>
                <w:b w:val="false"/>
                <w:i w:val="false"/>
                <w:color w:val="000000"/>
                <w:sz w:val="20"/>
              </w:rPr>
              <w:t>
Мамандық:</w:t>
            </w:r>
          </w:p>
          <w:bookmarkEnd w:id="232"/>
          <w:p>
            <w:pPr>
              <w:spacing w:after="20"/>
              <w:ind w:left="20"/>
              <w:jc w:val="both"/>
            </w:pPr>
            <w:r>
              <w:rPr>
                <w:rFonts w:ascii="Times New Roman"/>
                <w:b w:val="false"/>
                <w:i w:val="false"/>
                <w:color w:val="000000"/>
                <w:sz w:val="20"/>
              </w:rPr>
              <w:t>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аудармашы: кадрларды даярлаудың тиісті бағыты бойынша жоғары (немесе жоғары оқу орнынан кейінгі) білім және ІІ санаттағы аудармашы лауазымында кемінде 2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33"/>
          <w:p>
            <w:pPr>
              <w:spacing w:after="20"/>
              <w:ind w:left="20"/>
              <w:jc w:val="both"/>
            </w:pPr>
            <w:r>
              <w:rPr>
                <w:rFonts w:ascii="Times New Roman"/>
                <w:b w:val="false"/>
                <w:i w:val="false"/>
                <w:color w:val="000000"/>
                <w:sz w:val="20"/>
              </w:rPr>
              <w:t>
Формалды емес және</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информалды білім</w:t>
            </w:r>
          </w:p>
          <w:p>
            <w:pPr>
              <w:spacing w:after="20"/>
              <w:ind w:left="20"/>
              <w:jc w:val="both"/>
            </w:pPr>
            <w:r>
              <w:rPr>
                <w:rFonts w:ascii="Times New Roman"/>
                <w:b w:val="false"/>
                <w:i w:val="false"/>
                <w:color w:val="000000"/>
                <w:sz w:val="20"/>
              </w:rPr>
              <w:t>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біліктілігін жетілдіру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34"/>
          <w:p>
            <w:pPr>
              <w:spacing w:after="20"/>
              <w:ind w:left="20"/>
              <w:jc w:val="both"/>
            </w:pPr>
            <w:r>
              <w:rPr>
                <w:rFonts w:ascii="Times New Roman"/>
                <w:b w:val="false"/>
                <w:i w:val="false"/>
                <w:color w:val="000000"/>
                <w:sz w:val="20"/>
              </w:rPr>
              <w:t>
Кәсіптердің басқа да</w:t>
            </w:r>
          </w:p>
          <w:bookmarkEnd w:id="234"/>
          <w:p>
            <w:pPr>
              <w:spacing w:after="20"/>
              <w:ind w:left="20"/>
              <w:jc w:val="both"/>
            </w:pPr>
            <w:r>
              <w:rPr>
                <w:rFonts w:ascii="Times New Roman"/>
                <w:b w:val="false"/>
                <w:i w:val="false"/>
                <w:color w:val="000000"/>
                <w:sz w:val="20"/>
              </w:rPr>
              <w:t>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35"/>
          <w:p>
            <w:pPr>
              <w:spacing w:after="20"/>
              <w:ind w:left="20"/>
              <w:jc w:val="both"/>
            </w:pPr>
            <w:r>
              <w:rPr>
                <w:rFonts w:ascii="Times New Roman"/>
                <w:b w:val="false"/>
                <w:i w:val="false"/>
                <w:color w:val="000000"/>
                <w:sz w:val="20"/>
              </w:rPr>
              <w:t>
2643-3-005 – Ауызекі тіл аудармашысы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2643-3-004 – Синхрондық аудармашы</w:t>
            </w:r>
          </w:p>
          <w:p>
            <w:pPr>
              <w:spacing w:after="20"/>
              <w:ind w:left="20"/>
              <w:jc w:val="both"/>
            </w:pPr>
            <w:r>
              <w:rPr>
                <w:rFonts w:ascii="Times New Roman"/>
                <w:b w:val="false"/>
                <w:i w:val="false"/>
                <w:color w:val="000000"/>
                <w:sz w:val="20"/>
              </w:rPr>
              <w:t xml:space="preserve">
2643-3-002 – Ресми тарату аудармашысы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36"/>
          <w:p>
            <w:pPr>
              <w:spacing w:after="20"/>
              <w:ind w:left="20"/>
              <w:jc w:val="both"/>
            </w:pPr>
            <w:r>
              <w:rPr>
                <w:rFonts w:ascii="Times New Roman"/>
                <w:b w:val="false"/>
                <w:i w:val="false"/>
                <w:color w:val="000000"/>
                <w:sz w:val="20"/>
              </w:rPr>
              <w:t>
Қызметтің негізгі</w:t>
            </w:r>
          </w:p>
          <w:bookmarkEnd w:id="236"/>
          <w:p>
            <w:pPr>
              <w:spacing w:after="20"/>
              <w:ind w:left="20"/>
              <w:jc w:val="both"/>
            </w:pPr>
            <w:r>
              <w:rPr>
                <w:rFonts w:ascii="Times New Roman"/>
                <w:b w:val="false"/>
                <w:i w:val="false"/>
                <w:color w:val="000000"/>
                <w:sz w:val="20"/>
              </w:rPr>
              <w:t>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бар және көру қабілетінен айрылған (көру қабілетінің толық жоғалуымен, көру қабілетінің ішінара жоғалуымен) азаматтар арасындағы делдалдық аудиодескрипция (аудиовизуалды аударма)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функции: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Аудиосипаттаманы жүзеге асыру – көру проблемалары бар адамдар үшін аударма (көрудің толық//ішінара жоғалуы).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37"/>
          <w:p>
            <w:pPr>
              <w:spacing w:after="20"/>
              <w:ind w:left="20"/>
              <w:jc w:val="both"/>
            </w:pPr>
            <w:r>
              <w:rPr>
                <w:rFonts w:ascii="Times New Roman"/>
                <w:b w:val="false"/>
                <w:i w:val="false"/>
                <w:color w:val="000000"/>
                <w:sz w:val="20"/>
              </w:rPr>
              <w:t>
Еңбек функциясы 1:</w:t>
            </w:r>
          </w:p>
          <w:bookmarkEnd w:id="237"/>
          <w:p>
            <w:pPr>
              <w:spacing w:after="20"/>
              <w:ind w:left="20"/>
              <w:jc w:val="both"/>
            </w:pPr>
            <w:r>
              <w:rPr>
                <w:rFonts w:ascii="Times New Roman"/>
                <w:b w:val="false"/>
                <w:i w:val="false"/>
                <w:color w:val="000000"/>
                <w:sz w:val="20"/>
              </w:rPr>
              <w:t>
Көру қабілетінің нашарлауы бар адамдар үшін аударма (көрудің толық/жартылай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38"/>
          <w:p>
            <w:pPr>
              <w:spacing w:after="20"/>
              <w:ind w:left="20"/>
              <w:jc w:val="both"/>
            </w:pPr>
            <w:r>
              <w:rPr>
                <w:rFonts w:ascii="Times New Roman"/>
                <w:b w:val="false"/>
                <w:i w:val="false"/>
                <w:color w:val="000000"/>
                <w:sz w:val="20"/>
              </w:rPr>
              <w:t>
1-дағды:</w:t>
            </w:r>
          </w:p>
          <w:bookmarkEnd w:id="238"/>
          <w:p>
            <w:pPr>
              <w:spacing w:after="20"/>
              <w:ind w:left="20"/>
              <w:jc w:val="both"/>
            </w:pPr>
            <w:r>
              <w:rPr>
                <w:rFonts w:ascii="Times New Roman"/>
                <w:b w:val="false"/>
                <w:i w:val="false"/>
                <w:color w:val="000000"/>
                <w:sz w:val="20"/>
              </w:rPr>
              <w:t>
Көру мүмкіндігі шектеулі адамдарға арналған аудиосипаттама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39"/>
          <w:p>
            <w:pPr>
              <w:spacing w:after="20"/>
              <w:ind w:left="20"/>
              <w:jc w:val="both"/>
            </w:pPr>
            <w:r>
              <w:rPr>
                <w:rFonts w:ascii="Times New Roman"/>
                <w:b w:val="false"/>
                <w:i w:val="false"/>
                <w:color w:val="000000"/>
                <w:sz w:val="20"/>
              </w:rPr>
              <w:t>
Машық:</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 қабылдау ерекшеліктері (нашар көретін және көру қабілетінен айрылған, нашар еститін және есту қабілетінен айрылған) бар екінші мәдениет пен аудиторияның ерекшеліктеріне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Аудиодескрипцияны аудару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Аудиовизуалды материалды мақсатты аудиториялардың қабылдауының ерекшелігін ескере отырып, бастапқы тілде және аударма тілінде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Мәдениет, өнер, спорт, оның ішінде кинофильмдердің, концерттік бағдарламалардың, түрлі қойылымдар мен спорттық жарыстардың бейнеқатарын синхрондау және ауыстыру кезінде осы мәтінді кейіннен жазу үшін кез келген аудиовизуалды әрекетті немесе нысанды сипаттау үшін мәтін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Іс-әрекеттің дыбыстық сипаттамасының тұжырымдамаларын әзірлеу, оның оқиғалық және эмоционалды мазмұнын мүмкіндігінше толық және түрлі-түсті жеткізуге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уақыттағы әрекетті сипаттау үшін синхронды аудио сценарий ретінде жаппай іс-шараларда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Олардың өнімін көру қабілетінен айрылған және нашар көретін адамдардың қажеттіліктеріне бейімдеу үшін кино және телекомпаниялармен, театрлармен, мұражайлармен консультациялық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Аудиодескрипция, синхронды аудиодескрипция жасау үшін ақпараттық технологиялар мен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Аудиодескрипцияны сынау үшін мақсатты аудитория өкілдерінен тұратын фокус-топтармен және зағип сарапшы-кеңесшілермен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Коммуникативтік жағдайдың сипатын және көру қабілеті бұзылған аудиторияның ақпаратты қабылдау деңгейін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Аударма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мақсатты аудиториялар үшін аудиодескрипция, синхронды аудиодескрипция және транскреацияның негізгі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Кинотаным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Қолжетімділік және әмбебап дизайн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Көру қабілетінің жоғалу ерекшеліктеріне байланысты қызмет алушылардың әртүрлі категорияларымен ақпаратты қабылдау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аударма саласындағы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Аудиовизуалдық шығарманы локализациялау қағидаттары және қосымша мәнмәтінмен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Аудиодескрипция мәтінінің аудиожолын жазу, аудару үшін арнайы бағдарламалық жасақтаманы, синхронды аудиодескрипция жабдығын;</w:t>
            </w:r>
          </w:p>
          <w:p>
            <w:pPr>
              <w:spacing w:after="20"/>
              <w:ind w:left="20"/>
              <w:jc w:val="both"/>
            </w:pPr>
            <w:r>
              <w:rPr>
                <w:rFonts w:ascii="Times New Roman"/>
                <w:b w:val="false"/>
                <w:i w:val="false"/>
                <w:color w:val="000000"/>
                <w:sz w:val="20"/>
              </w:rPr>
              <w:t>
10. Еңбекті қорғау ережелері мен нормалары, Қазақстан Республикасы еңбек заңнамасының негіздерін.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40"/>
          <w:p>
            <w:pPr>
              <w:spacing w:after="20"/>
              <w:ind w:left="20"/>
              <w:jc w:val="both"/>
            </w:pPr>
            <w:r>
              <w:rPr>
                <w:rFonts w:ascii="Times New Roman"/>
                <w:b w:val="false"/>
                <w:i w:val="false"/>
                <w:color w:val="000000"/>
                <w:sz w:val="20"/>
              </w:rPr>
              <w:t>
2-дағды:</w:t>
            </w:r>
          </w:p>
          <w:bookmarkEnd w:id="240"/>
          <w:p>
            <w:pPr>
              <w:spacing w:after="20"/>
              <w:ind w:left="20"/>
              <w:jc w:val="both"/>
            </w:pPr>
            <w:r>
              <w:rPr>
                <w:rFonts w:ascii="Times New Roman"/>
                <w:b w:val="false"/>
                <w:i w:val="false"/>
                <w:color w:val="000000"/>
                <w:sz w:val="20"/>
              </w:rPr>
              <w:t>
Ерекше когнитивті қажеттіліктері бар аудиторияға мәтіндерді бейімдеу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41"/>
          <w:p>
            <w:pPr>
              <w:spacing w:after="20"/>
              <w:ind w:left="20"/>
              <w:jc w:val="both"/>
            </w:pPr>
            <w:r>
              <w:rPr>
                <w:rFonts w:ascii="Times New Roman"/>
                <w:b w:val="false"/>
                <w:i w:val="false"/>
                <w:color w:val="000000"/>
                <w:sz w:val="20"/>
              </w:rPr>
              <w:t>
Машық:</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 ерекше когнитивтік талабы бар аудитория үшін бейімдеу қажеттігін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Мәтіннің негізгі мағынасын сақтай отырып, оны кез келген оқырман үшін қолжетімді етіп жасау және/немесе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"Түсінікті тілде" әзірленген мәтінді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"Түсінікті тілге" жататын мәтіннің тілдік-мәдени ерекшелігін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ортада "түсінікті тілде" әзірленген мәтіннің қабылдауны туралы деректерді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міндеттерді шешуге қажетті ақпарат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Мақсатты аудитория өкілдерінен тұратын фокус-топтармен және "түсінікті тілде" әзірленген мәтіндерді қабылдауды тестілеу үшін сарапшы-кеңесшілермен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Коммуникативтік жағдайдың сипатын және зияткерлік кемістігі бар адамдар аудиторияның ақпаратты қабылдау деңгейін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"Түсінікті тілде" мәлімет әзірлеп, бейімдеудің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"Түсінікті тілде" мәтін әзірлеуге қойылатын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Түпнұсқа және аударма тілдерінің тілдік-мәдени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қамсыздандыру және цифрлық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Зияткерлік кемістігінің сипатына байланысты қызмет алушылардың әртүрлі санатының ақпаратты ерекшеліктерін қабылдауды;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аудиовизуалды аудармаға қатысты бөліктегі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Қолжетімділік және әмбебап дизайн нұсқауларын;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Ерекше когнитивті қажеттіліктері бар адамдардың сурдопедагогика, дефектология, сурдология, жас ерекшелігі педагогикасы, гигиена, физиология және психология негіздерін;</w:t>
            </w:r>
          </w:p>
          <w:p>
            <w:pPr>
              <w:spacing w:after="20"/>
              <w:ind w:left="20"/>
              <w:jc w:val="both"/>
            </w:pPr>
            <w:r>
              <w:rPr>
                <w:rFonts w:ascii="Times New Roman"/>
                <w:b w:val="false"/>
                <w:i w:val="false"/>
                <w:color w:val="000000"/>
                <w:sz w:val="20"/>
              </w:rPr>
              <w:t>
10. Еңбекті қорғау ережелері мен нормалары, Қазақстан Республикасы еңбек заңнамасының негіздерін.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42"/>
          <w:p>
            <w:pPr>
              <w:spacing w:after="20"/>
              <w:ind w:left="20"/>
              <w:jc w:val="both"/>
            </w:pPr>
            <w:r>
              <w:rPr>
                <w:rFonts w:ascii="Times New Roman"/>
                <w:b w:val="false"/>
                <w:i w:val="false"/>
                <w:color w:val="000000"/>
                <w:sz w:val="20"/>
              </w:rPr>
              <w:t>
3-дағды:</w:t>
            </w:r>
          </w:p>
          <w:bookmarkEnd w:id="242"/>
          <w:p>
            <w:pPr>
              <w:spacing w:after="20"/>
              <w:ind w:left="20"/>
              <w:jc w:val="both"/>
            </w:pPr>
            <w:r>
              <w:rPr>
                <w:rFonts w:ascii="Times New Roman"/>
                <w:b w:val="false"/>
                <w:i w:val="false"/>
                <w:color w:val="000000"/>
                <w:sz w:val="20"/>
              </w:rPr>
              <w:t>
Контенттің әртүрлі жанрлары мен стильдеріне мәтіндер құру және бейімдеу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43"/>
          <w:p>
            <w:pPr>
              <w:spacing w:after="20"/>
              <w:ind w:left="20"/>
              <w:jc w:val="both"/>
            </w:pPr>
            <w:r>
              <w:rPr>
                <w:rFonts w:ascii="Times New Roman"/>
                <w:b w:val="false"/>
                <w:i w:val="false"/>
                <w:color w:val="000000"/>
                <w:sz w:val="20"/>
              </w:rPr>
              <w:t>
Машық:</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Көру қабілетінен айрылған және нашар көретін адамдардың көру сапасын аудиосипаттамалар жақсарту үшін қарқынын, уақытын және мәнінін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Қысқа және объективті сипаттама жазу. Қажетті визуалды ақпаратты диалогты және басқа аудиоэлементтерді үзбей жеткізуі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Көрерменнің жеке қалауына сәйкес сипаттаманың егжей-тегжейлі деңгейін, стилін немесе қарқынын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әдістерді тез меңгеру және жобаның өзгеретін талаптарына бейімделу;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Аудиодескрипция, синхронды аудиодескрипция жасау үшін ақпараттық технологиялар мен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"түсінікті тілде" құру және бейімдеу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"Түсінікті тілде" мәтіндер жасауға қойылатын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және аударма тілдерінің лингвомәдениеттерінің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жасақтама және сандық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Интеллект бұзылыстарының ерекшеліктеріне байланысты қызмет алушылардың әртүрлі санаттарының ақпаратты қабылдау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аудиовизуалды аудармаға қатысты бөліктегі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Қолжетімділік және әмбебап дизайн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Дефектология, сурдология, жас педагогикасы, гигиена, физиология және ерекше когнитивті қажеттіліктері бар адамдар психологиясының негіздерін;</w:t>
            </w:r>
          </w:p>
          <w:p>
            <w:pPr>
              <w:spacing w:after="20"/>
              <w:ind w:left="20"/>
              <w:jc w:val="both"/>
            </w:pPr>
            <w:r>
              <w:rPr>
                <w:rFonts w:ascii="Times New Roman"/>
                <w:b w:val="false"/>
                <w:i w:val="false"/>
                <w:color w:val="000000"/>
                <w:sz w:val="20"/>
              </w:rPr>
              <w:t>
10. Еңбекті қорғау ережелері мен нормалары, Қазақстан Республикасы еңбек заңнамасының негіздерін.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Аударма және локализация аудиодескрипция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44"/>
          <w:p>
            <w:pPr>
              <w:spacing w:after="20"/>
              <w:ind w:left="20"/>
              <w:jc w:val="both"/>
            </w:pPr>
            <w:r>
              <w:rPr>
                <w:rFonts w:ascii="Times New Roman"/>
                <w:b w:val="false"/>
                <w:i w:val="false"/>
                <w:color w:val="000000"/>
                <w:sz w:val="20"/>
              </w:rPr>
              <w:t>
Машық:</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элементтерді тиімді тұжырымдау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Мазмұнның қарқынын, уақытын және контекстін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Мағыналы және бір мағыналы лексиканы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Сипаттамалардың ұзақтығын диалогтарға, әрекет қарқынына, өтетін көріністердің динамикасына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бетіңізше жұмыс жасаңыз және мерзімдерді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Икемді және жаңа әдістерді тез үйренуге және жобаның өзгеретін талаптарына бейімделуге қабілетті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Аудиосипаттаманың жаңа әдістері мен технологияларын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"түсінікті тілде" құру және бейімдеу теориясы мен практикасын;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"Түсінікті тілде" мәтіндер жасауға қойылатын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және аударма тілдерінің лингвомәдениеттерінің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жасақтама және сандық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Интеллект бұзылыстарының ерекшеліктеріне байланысты қызмет алушылардың әртүрлі санаттарының ақпаратты қабылдау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аудиовизуалды аудармаға қатысты бөліктегі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Қолжетімділік және әмбебап дизайн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Дефектология, сурдология, жас педагогикасы, гигиена, физиология және ерекше когнитивті қажеттіліктері бар адамдар психологиясының негіздерін;</w:t>
            </w:r>
          </w:p>
          <w:p>
            <w:pPr>
              <w:spacing w:after="20"/>
              <w:ind w:left="20"/>
              <w:jc w:val="both"/>
            </w:pPr>
            <w:r>
              <w:rPr>
                <w:rFonts w:ascii="Times New Roman"/>
                <w:b w:val="false"/>
                <w:i w:val="false"/>
                <w:color w:val="000000"/>
                <w:sz w:val="20"/>
              </w:rPr>
              <w:t>
10. Еңбекті қорғау ережелері мен нормалары, Қазақстан Республикасы еңбек заңнамасының негіздерін.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Аударма жасауда цифрлық құралдарды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45"/>
          <w:p>
            <w:pPr>
              <w:spacing w:after="20"/>
              <w:ind w:left="20"/>
              <w:jc w:val="both"/>
            </w:pPr>
            <w:r>
              <w:rPr>
                <w:rFonts w:ascii="Times New Roman"/>
                <w:b w:val="false"/>
                <w:i w:val="false"/>
                <w:color w:val="000000"/>
                <w:sz w:val="20"/>
              </w:rPr>
              <w:t>
Машық:</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Аудио сипаттағы мәтіндерді аудару және синхрондау үшін бағдарламалық жасақтамамен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арттыру үшін CAT құралдарына (Computer-Assisted Translation) иелік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нұсқаларды дайындау үшін машиналық аударма технологияларын конфигурациялау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Аудиовизуалды материалды мақсатты аудиториялардың қабылдауының ерекшелігін ескере отырып, бастапқы тілде және аударма тілінде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міндеттерді шешуге қажетті ақпарат алу көздерін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тілдік үрдістер мен сандық лексиканы қоса алғанда, С1 немесе С2 деңгейіндегі қазақ (орыс) және шет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және аударма тілдерінің лингвомәдениетінің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жасақтама және сандық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Интеллект бұзылыстарының ерекшеліктеріне байланысты қызмет алушылардың әртүрлі санаттарының ақпаратты қабылдау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аудиовизуалды аудармаға қатысты бөліктегі этикалық және құқықтық нормаларды;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Дефектология, сурдология, жас педагогикасы, гигиена, физиология және ерекше когнитивті қажеттіліктері бар адамдар психологиясының негіздерін;</w:t>
            </w:r>
          </w:p>
          <w:p>
            <w:pPr>
              <w:spacing w:after="20"/>
              <w:ind w:left="20"/>
              <w:jc w:val="both"/>
            </w:pPr>
            <w:r>
              <w:rPr>
                <w:rFonts w:ascii="Times New Roman"/>
                <w:b w:val="false"/>
                <w:i w:val="false"/>
                <w:color w:val="000000"/>
                <w:sz w:val="20"/>
              </w:rPr>
              <w:t>
7. Еңбекті қорғау ережелері мен нормаларын, Қазақстан Республикасы еңбек заңнамасының негіздерін.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талдамалық ойлау, көпмәдениеттілік және ашықтық, эмпатия.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46"/>
          <w:p>
            <w:pPr>
              <w:spacing w:after="20"/>
              <w:ind w:left="20"/>
              <w:jc w:val="both"/>
            </w:pPr>
            <w:r>
              <w:rPr>
                <w:rFonts w:ascii="Times New Roman"/>
                <w:b w:val="false"/>
                <w:i w:val="false"/>
                <w:color w:val="000000"/>
                <w:sz w:val="20"/>
              </w:rPr>
              <w:t>
4</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47"/>
          <w:p>
            <w:pPr>
              <w:spacing w:after="20"/>
              <w:ind w:left="20"/>
              <w:jc w:val="both"/>
            </w:pPr>
            <w:r>
              <w:rPr>
                <w:rFonts w:ascii="Times New Roman"/>
                <w:b w:val="false"/>
                <w:i w:val="false"/>
                <w:color w:val="000000"/>
                <w:sz w:val="20"/>
              </w:rPr>
              <w:t>
Аудармашы (жазбаша)</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(жазбаша)</w:t>
            </w:r>
          </w:p>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48"/>
          <w:p>
            <w:pPr>
              <w:spacing w:after="20"/>
              <w:ind w:left="20"/>
              <w:jc w:val="both"/>
            </w:pPr>
            <w:r>
              <w:rPr>
                <w:rFonts w:ascii="Times New Roman"/>
                <w:b w:val="false"/>
                <w:i w:val="false"/>
                <w:color w:val="000000"/>
                <w:sz w:val="20"/>
              </w:rPr>
              <w:t>
4</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49"/>
          <w:p>
            <w:pPr>
              <w:spacing w:after="20"/>
              <w:ind w:left="20"/>
              <w:jc w:val="both"/>
            </w:pPr>
            <w:r>
              <w:rPr>
                <w:rFonts w:ascii="Times New Roman"/>
                <w:b w:val="false"/>
                <w:i w:val="false"/>
                <w:color w:val="000000"/>
                <w:sz w:val="20"/>
              </w:rPr>
              <w:t xml:space="preserve">
Ауызша аудармашы </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Ауызша аудармашы </w:t>
            </w:r>
          </w:p>
          <w:p>
            <w:pPr>
              <w:spacing w:after="20"/>
              <w:ind w:left="20"/>
              <w:jc w:val="both"/>
            </w:pPr>
            <w:r>
              <w:rPr>
                <w:rFonts w:ascii="Times New Roman"/>
                <w:b w:val="false"/>
                <w:i w:val="false"/>
                <w:color w:val="000000"/>
                <w:sz w:val="20"/>
              </w:rPr>
              <w:t>
Ауызша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Кәсіптер карточкасы 9: "Аудармашы-дактилолог"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2643-3-006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50"/>
          <w:p>
            <w:pPr>
              <w:spacing w:after="20"/>
              <w:ind w:left="20"/>
              <w:jc w:val="both"/>
            </w:pPr>
            <w:r>
              <w:rPr>
                <w:rFonts w:ascii="Times New Roman"/>
                <w:b w:val="false"/>
                <w:i w:val="false"/>
                <w:color w:val="000000"/>
                <w:sz w:val="20"/>
              </w:rPr>
              <w:t>
БТБА, КС, үлгілік</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біліктілік</w:t>
            </w:r>
          </w:p>
          <w:p>
            <w:pPr>
              <w:spacing w:after="20"/>
              <w:ind w:left="20"/>
              <w:jc w:val="both"/>
            </w:pPr>
            <w:r>
              <w:rPr>
                <w:rFonts w:ascii="Times New Roman"/>
                <w:b w:val="false"/>
                <w:i w:val="false"/>
                <w:color w:val="000000"/>
                <w:sz w:val="20"/>
              </w:rPr>
              <w:t>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5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№22003 болып тіркелген).</w:t>
            </w:r>
          </w:p>
          <w:bookmarkEnd w:id="251"/>
          <w:p>
            <w:pPr>
              <w:spacing w:after="20"/>
              <w:ind w:left="20"/>
              <w:jc w:val="both"/>
            </w:pPr>
            <w:r>
              <w:rPr>
                <w:rFonts w:ascii="Times New Roman"/>
                <w:b w:val="false"/>
                <w:i w:val="false"/>
                <w:color w:val="000000"/>
                <w:sz w:val="20"/>
              </w:rPr>
              <w:t>
Параграф 8. Аудармашы-дактилолог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52"/>
          <w:p>
            <w:pPr>
              <w:spacing w:after="20"/>
              <w:ind w:left="20"/>
              <w:jc w:val="both"/>
            </w:pPr>
            <w:r>
              <w:rPr>
                <w:rFonts w:ascii="Times New Roman"/>
                <w:b w:val="false"/>
                <w:i w:val="false"/>
                <w:color w:val="000000"/>
                <w:sz w:val="20"/>
              </w:rPr>
              <w:t>
Білім деңгейі:</w:t>
            </w:r>
          </w:p>
          <w:bookmarkEnd w:id="252"/>
          <w:p>
            <w:pPr>
              <w:spacing w:after="20"/>
              <w:ind w:left="20"/>
              <w:jc w:val="both"/>
            </w:pPr>
            <w:r>
              <w:rPr>
                <w:rFonts w:ascii="Times New Roman"/>
                <w:b w:val="false"/>
                <w:i w:val="false"/>
                <w:color w:val="000000"/>
                <w:sz w:val="20"/>
              </w:rPr>
              <w:t>
жоғары білім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53"/>
          <w:p>
            <w:pPr>
              <w:spacing w:after="20"/>
              <w:ind w:left="20"/>
              <w:jc w:val="both"/>
            </w:pPr>
            <w:r>
              <w:rPr>
                <w:rFonts w:ascii="Times New Roman"/>
                <w:b w:val="false"/>
                <w:i w:val="false"/>
                <w:color w:val="000000"/>
                <w:sz w:val="20"/>
              </w:rPr>
              <w:t>
Мамандық:</w:t>
            </w:r>
          </w:p>
          <w:bookmarkEnd w:id="253"/>
          <w:p>
            <w:pPr>
              <w:spacing w:after="20"/>
              <w:ind w:left="20"/>
              <w:jc w:val="both"/>
            </w:pPr>
            <w:r>
              <w:rPr>
                <w:rFonts w:ascii="Times New Roman"/>
                <w:b w:val="false"/>
                <w:i w:val="false"/>
                <w:color w:val="000000"/>
                <w:sz w:val="20"/>
              </w:rPr>
              <w:t>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254"/>
          <w:p>
            <w:pPr>
              <w:spacing w:after="20"/>
              <w:ind w:left="20"/>
              <w:jc w:val="both"/>
            </w:pPr>
            <w:r>
              <w:rPr>
                <w:rFonts w:ascii="Times New Roman"/>
                <w:b w:val="false"/>
                <w:i w:val="false"/>
                <w:color w:val="000000"/>
                <w:sz w:val="20"/>
              </w:rPr>
              <w:t>
I санаттағы аудармашы-дактилолог: кадрларды даярлаудың тиісті бағыты бойынша жоғары (немесе жоғары оқу орнынан кейінгі) білім және II санаттағы аудармашы-дактилолог лауазымында кемінде 2 жыл жұмыс өтілі;</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санаттағы аудармашы–дактилолог: кадрларды даярлаудың тиісті бағыты бойынша жоғары (немесе жоғары оқу орнынан кейінгі) білім және санатсыз аудармашы–дактилолог лауазымында кемінде 3 жыл жұмыс өтілі; </w:t>
            </w:r>
          </w:p>
          <w:p>
            <w:pPr>
              <w:spacing w:after="20"/>
              <w:ind w:left="20"/>
              <w:jc w:val="both"/>
            </w:pPr>
            <w:r>
              <w:rPr>
                <w:rFonts w:ascii="Times New Roman"/>
                <w:b w:val="false"/>
                <w:i w:val="false"/>
                <w:color w:val="000000"/>
                <w:sz w:val="20"/>
              </w:rPr>
              <w:t>
Санатсыз аудармашы–дактилолог: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біліктілігін арттыру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255"/>
          <w:p>
            <w:pPr>
              <w:spacing w:after="20"/>
              <w:ind w:left="20"/>
              <w:jc w:val="both"/>
            </w:pPr>
            <w:r>
              <w:rPr>
                <w:rFonts w:ascii="Times New Roman"/>
                <w:b w:val="false"/>
                <w:i w:val="false"/>
                <w:color w:val="000000"/>
                <w:sz w:val="20"/>
              </w:rPr>
              <w:t>
2643-9-007 – Сурдоаудармашы</w:t>
            </w:r>
          </w:p>
          <w:bookmarkEnd w:id="255"/>
          <w:p>
            <w:pPr>
              <w:spacing w:after="20"/>
              <w:ind w:left="20"/>
              <w:jc w:val="both"/>
            </w:pPr>
            <w:r>
              <w:rPr>
                <w:rFonts w:ascii="Times New Roman"/>
                <w:b w:val="false"/>
                <w:i w:val="false"/>
                <w:color w:val="000000"/>
                <w:sz w:val="20"/>
              </w:rPr>
              <w:t xml:space="preserve">
2643-9-002 – Есту қабілетінен айрылған жұмысшыларға қызмет көрсететін инструктор-аудармашы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қабілеті бар және есту қабілетінен айрылған азаматтар арасындағы дактилоаударма және ымдау тілінен жазбаша мәтінге немесе ауызекі тілге кері аударма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толық және ішінара жоғалуы бар адамдар үшін дактилоаударманы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56"/>
          <w:p>
            <w:pPr>
              <w:spacing w:after="20"/>
              <w:ind w:left="20"/>
              <w:jc w:val="both"/>
            </w:pPr>
            <w:r>
              <w:rPr>
                <w:rFonts w:ascii="Times New Roman"/>
                <w:b w:val="false"/>
                <w:i w:val="false"/>
                <w:color w:val="000000"/>
                <w:sz w:val="20"/>
              </w:rPr>
              <w:t>
Еңбек функциясы 1:</w:t>
            </w:r>
          </w:p>
          <w:bookmarkEnd w:id="256"/>
          <w:p>
            <w:pPr>
              <w:spacing w:after="20"/>
              <w:ind w:left="20"/>
              <w:jc w:val="both"/>
            </w:pPr>
            <w:r>
              <w:rPr>
                <w:rFonts w:ascii="Times New Roman"/>
                <w:b w:val="false"/>
                <w:i w:val="false"/>
                <w:color w:val="000000"/>
                <w:sz w:val="20"/>
              </w:rPr>
              <w:t>
Дактилоаударманы орындау (ымдау тіліне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57"/>
          <w:p>
            <w:pPr>
              <w:spacing w:after="20"/>
              <w:ind w:left="20"/>
              <w:jc w:val="both"/>
            </w:pPr>
            <w:r>
              <w:rPr>
                <w:rFonts w:ascii="Times New Roman"/>
                <w:b w:val="false"/>
                <w:i w:val="false"/>
                <w:color w:val="000000"/>
                <w:sz w:val="20"/>
              </w:rPr>
              <w:t>
1-дағды:</w:t>
            </w:r>
          </w:p>
          <w:bookmarkEnd w:id="257"/>
          <w:p>
            <w:pPr>
              <w:spacing w:after="20"/>
              <w:ind w:left="20"/>
              <w:jc w:val="both"/>
            </w:pPr>
            <w:r>
              <w:rPr>
                <w:rFonts w:ascii="Times New Roman"/>
                <w:b w:val="false"/>
                <w:i w:val="false"/>
                <w:color w:val="000000"/>
                <w:sz w:val="20"/>
              </w:rPr>
              <w:t>
Есту қабілеті нашар адамдарға ауызша және жазбаша сөйлеуді ымдау тіліне аудару (дактилоаударма)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58"/>
          <w:p>
            <w:pPr>
              <w:spacing w:after="20"/>
              <w:ind w:left="20"/>
              <w:jc w:val="both"/>
            </w:pPr>
            <w:r>
              <w:rPr>
                <w:rFonts w:ascii="Times New Roman"/>
                <w:b w:val="false"/>
                <w:i w:val="false"/>
                <w:color w:val="000000"/>
                <w:sz w:val="20"/>
              </w:rPr>
              <w:t>
Машық:</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Ақпаратты дұрыс есту және жаңғырту;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есту қабілеті нашар қызметкерлері үшін ымдау тілі (дактилология) арқылы ауызша сөйлеуді (телефон келіссөздері, радиотелевизиялық хабарлар, өндірістік жиналыстар, жиналыстар, әңгімелер, оқу сабақтары) тікелей аударуды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Есту қабілетінен айрылғандар тобы бар ұйымдағы есту қабілетінен айрылған қызметкерлерді өзара жақсы түсінуге қол жеткізу үшін ымдауды біріздендіру бойынша тұрақты жұмыс жүргізу, ымдау тіліне және одан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Ымдау тіліне және одан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Есту қабілетінің бұзылуы бар қызметкерлерді оңалтудың әлеуметтік психологиясын, медициналық және техникалық аспектілерін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есту қабілетінің бұзылуы бар қызметкерлері үшін ауызша сөйлеу қарқынымен салыстыруға болатын және барынша қолайлы жылдамдықпен коммуникацияның әртүрлі тәсілдерін (дактилология, ымдау тілі, алақанға жазу)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Дактильдік алфавит, дактилдік-ым тілі және оны жетілдіру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Дактильдеу және дактильдеуді жасап тұрған қолдан оқу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технологиялық жабдықтар және оның жұмыс істеу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Ым тілі және ымдау тілін;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Коммуникацияның әртүрлі әдістерін (алақан жазу, дактилология, ымдау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Түйiспелiк жаңғырту үшін дактилология мен ымдау тілін қолдану ерекшеліктерін;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Ерекше когнитивті қажеттіліктермен қоса, сурдопедагогика, дефектология, сурдология, жас ерекшелік педагогикасын, гигиена, физиология және тұлғалар психологиясы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Қарым-қатынас психологиясын;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Кәсіби аударма саласындағы </w:t>
            </w:r>
          </w:p>
          <w:p>
            <w:pPr>
              <w:spacing w:after="20"/>
              <w:ind w:left="20"/>
              <w:jc w:val="both"/>
            </w:pPr>
            <w:r>
              <w:rPr>
                <w:rFonts w:ascii="Times New Roman"/>
                <w:b w:val="false"/>
                <w:i w:val="false"/>
                <w:color w:val="000000"/>
                <w:sz w:val="20"/>
              </w:rPr>
              <w:t>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59"/>
          <w:p>
            <w:pPr>
              <w:spacing w:after="20"/>
              <w:ind w:left="20"/>
              <w:jc w:val="both"/>
            </w:pPr>
            <w:r>
              <w:rPr>
                <w:rFonts w:ascii="Times New Roman"/>
                <w:b w:val="false"/>
                <w:i w:val="false"/>
                <w:color w:val="000000"/>
                <w:sz w:val="20"/>
              </w:rPr>
              <w:t>
2-дағды: Есту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қабілетінің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бұзылуы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жазбаша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сөйлеуді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ымдау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тіліне аудару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(саусақ</w:t>
            </w:r>
          </w:p>
          <w:p>
            <w:pPr>
              <w:spacing w:after="20"/>
              <w:ind w:left="20"/>
              <w:jc w:val="both"/>
            </w:pPr>
            <w:r>
              <w:rPr>
                <w:rFonts w:ascii="Times New Roman"/>
                <w:b w:val="false"/>
                <w:i w:val="false"/>
                <w:color w:val="000000"/>
                <w:sz w:val="20"/>
              </w:rPr>
              <w:t>
аудармасы)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Есту қабілеті бойынша мүмкіндігі шектеулі тұлғаларға субтитрлерді тестілеу үшін нашар еститін немесе есту қабілетінен айрылған сарапшы кеңесшілер мен мақсатты аудиторияның өкілдері құрамына кіретін фокус-топтармен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Ымдау тіліне аударуды жүзеге асыру кезінде есту қабілеті бойынша мүгедектігі бар аудиторияның ақпаратты қабылдау деңгейі мен коммуникативті  жағдайдың сипатын дұрыс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Енгізілетін ортаның (стереотуынды, толықтырылған, виртуалды және аралас шындық форматы) ерекшеліктері мен  талаптарын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Субтитрлерді құру, аудару, жанды субтитрлеу/түсініктеме беру, сондай-ақ әртүрлі жолдарды (бейне, дыбыс, субтитрлер) таза файлға келтіру үшін ақпараттық технологиялар мен құралдарды, атап айтқанда субтитрлеу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Бастапқы тілде де, аударылатын тілде де есту қабілеті бойынша мүгедектігі бар адамдар үшін субтитрлердің мәтінін дайындау және редакциялау;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Экрандағы локализациялау түріне мәтінді (субтитрлер)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Дактил алфавиті, дактилді-ымдау тілі және оны жетілдіру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Дактильдеу және дактильденетін қолмен оқу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технологиялық жабдық және оның жұмыс істеу қағидаттарын;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Қарым-қатынастың әртүрлі тәсілдерін (алақанға жазу, дактилология, ымдау тілі);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Түйiспелiк жаңғырту үшін дактилология мен ымдау тілін қолдану ерекшеліктерін;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Ерекше когнитивті қажеттіліктері бар тұлғалардың сурдопедагогика, дефектология, сурдология, жас ерекшелік педагогикасы, гигиена, физиология және тұлғалар психологиясы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Қарым-қатынас психологиясын; </w:t>
            </w:r>
          </w:p>
          <w:p>
            <w:pPr>
              <w:spacing w:after="20"/>
              <w:ind w:left="20"/>
              <w:jc w:val="both"/>
            </w:pPr>
            <w:r>
              <w:rPr>
                <w:rFonts w:ascii="Times New Roman"/>
                <w:b w:val="false"/>
                <w:i w:val="false"/>
                <w:color w:val="000000"/>
                <w:sz w:val="20"/>
              </w:rPr>
              <w:t xml:space="preserve">
8. Кәсіби аударма саласындағы этикалық және құқықтық нормаларды.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61"/>
          <w:p>
            <w:pPr>
              <w:spacing w:after="20"/>
              <w:ind w:left="20"/>
              <w:jc w:val="both"/>
            </w:pPr>
            <w:r>
              <w:rPr>
                <w:rFonts w:ascii="Times New Roman"/>
                <w:b w:val="false"/>
                <w:i w:val="false"/>
                <w:color w:val="000000"/>
                <w:sz w:val="20"/>
              </w:rPr>
              <w:t xml:space="preserve">
Дағдыны тану </w:t>
            </w:r>
          </w:p>
          <w:bookmarkEnd w:id="261"/>
          <w:p>
            <w:pPr>
              <w:spacing w:after="20"/>
              <w:ind w:left="20"/>
              <w:jc w:val="both"/>
            </w:pPr>
            <w:r>
              <w:rPr>
                <w:rFonts w:ascii="Times New Roman"/>
                <w:b w:val="false"/>
                <w:i w:val="false"/>
                <w:color w:val="000000"/>
                <w:sz w:val="20"/>
              </w:rPr>
              <w:t xml:space="preserve">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62"/>
          <w:p>
            <w:pPr>
              <w:spacing w:after="20"/>
              <w:ind w:left="20"/>
              <w:jc w:val="both"/>
            </w:pPr>
            <w:r>
              <w:rPr>
                <w:rFonts w:ascii="Times New Roman"/>
                <w:b w:val="false"/>
                <w:i w:val="false"/>
                <w:color w:val="000000"/>
                <w:sz w:val="20"/>
              </w:rPr>
              <w:t>
3-дағды: Есту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қабілетінен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айрылған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контентті </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(бейнематериалд</w:t>
            </w:r>
          </w:p>
          <w:p>
            <w:pPr>
              <w:spacing w:after="20"/>
              <w:ind w:left="20"/>
              <w:jc w:val="both"/>
            </w:pPr>
            <w:r>
              <w:rPr>
                <w:rFonts w:ascii="Times New Roman"/>
                <w:b w:val="false"/>
                <w:i w:val="false"/>
                <w:color w:val="000000"/>
                <w:sz w:val="20"/>
              </w:rPr>
              <w:t>
</w:t>
            </w:r>
            <w:r>
              <w:rPr>
                <w:rFonts w:ascii="Times New Roman"/>
                <w:b w:val="false"/>
                <w:i w:val="false"/>
                <w:color w:val="000000"/>
                <w:sz w:val="20"/>
              </w:rPr>
              <w:t>ар,презентациял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 онлайн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курстар)субтитр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леу және </w:t>
            </w:r>
          </w:p>
          <w:p>
            <w:pPr>
              <w:spacing w:after="20"/>
              <w:ind w:left="20"/>
              <w:jc w:val="both"/>
            </w:pPr>
            <w:r>
              <w:rPr>
                <w:rFonts w:ascii="Times New Roman"/>
                <w:b w:val="false"/>
                <w:i w:val="false"/>
                <w:color w:val="000000"/>
                <w:sz w:val="20"/>
              </w:rPr>
              <w:t xml:space="preserve">
бейімдеу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63"/>
          <w:p>
            <w:pPr>
              <w:spacing w:after="20"/>
              <w:ind w:left="20"/>
              <w:jc w:val="both"/>
            </w:pPr>
            <w:r>
              <w:rPr>
                <w:rFonts w:ascii="Times New Roman"/>
                <w:b w:val="false"/>
                <w:i w:val="false"/>
                <w:color w:val="000000"/>
                <w:sz w:val="20"/>
              </w:rPr>
              <w:t>
Машықтар: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жақсы түсіну үшін инфографика мен графикалық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Аудиторияның қажеттіліктерін анықтау және мазмұнды бейімдеу олардың сұраулары;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Дауысты тану және автоматты субтитрлеу жүйелерімен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Субтитрлер мен ымдау тілдерін толықтырылған және виртуалды шындыққа біріктіруді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сөз орамы мен терминдерді есту қабілеті нашар адамдарға түсінікті жеңілдетілген мәтінге айналдыру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Дактил алфавиті, дактилді-ымдау тілі және оны жетілдіру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Дактильдеу және дактильденетін қолмен оқу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Негізгі технологиялық жабдық және оның жұмыс істеу қағидаттарын;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Қарым-қатынастың әртүрлі тәсілдерін (алақанға жазу, дактилология, ымдау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Түйiспелiк жаңғырту үшін дактилология мен ымдау тілін қолдану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Ерекше когнитивті қажеттіліктері бар тұлғалардың сурдопедагогика, дефектология, сурдология, жас ерекшелік педагогикасы, гигиена, физиология және тұлғалар психологиясы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Қарым-қатынас психологиясын;</w:t>
            </w:r>
          </w:p>
          <w:p>
            <w:pPr>
              <w:spacing w:after="20"/>
              <w:ind w:left="20"/>
              <w:jc w:val="both"/>
            </w:pPr>
            <w:r>
              <w:rPr>
                <w:rFonts w:ascii="Times New Roman"/>
                <w:b w:val="false"/>
                <w:i w:val="false"/>
                <w:color w:val="000000"/>
                <w:sz w:val="20"/>
              </w:rPr>
              <w:t>
8.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64"/>
          <w:p>
            <w:pPr>
              <w:spacing w:after="20"/>
              <w:ind w:left="20"/>
              <w:jc w:val="both"/>
            </w:pPr>
            <w:r>
              <w:rPr>
                <w:rFonts w:ascii="Times New Roman"/>
                <w:b w:val="false"/>
                <w:i w:val="false"/>
                <w:color w:val="000000"/>
                <w:sz w:val="20"/>
              </w:rPr>
              <w:t xml:space="preserve">
Дағдыны тану </w:t>
            </w:r>
          </w:p>
          <w:bookmarkEnd w:id="264"/>
          <w:p>
            <w:pPr>
              <w:spacing w:after="20"/>
              <w:ind w:left="20"/>
              <w:jc w:val="both"/>
            </w:pPr>
            <w:r>
              <w:rPr>
                <w:rFonts w:ascii="Times New Roman"/>
                <w:b w:val="false"/>
                <w:i w:val="false"/>
                <w:color w:val="000000"/>
                <w:sz w:val="20"/>
              </w:rPr>
              <w:t xml:space="preserve">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65"/>
          <w:p>
            <w:pPr>
              <w:spacing w:after="20"/>
              <w:ind w:left="20"/>
              <w:jc w:val="both"/>
            </w:pPr>
            <w:r>
              <w:rPr>
                <w:rFonts w:ascii="Times New Roman"/>
                <w:b w:val="false"/>
                <w:i w:val="false"/>
                <w:color w:val="000000"/>
                <w:sz w:val="20"/>
              </w:rPr>
              <w:t>
4-дағды: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Есту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нашар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адамдарды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қоғамға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ортасына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біріктіру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 жағдай </w:t>
            </w:r>
          </w:p>
          <w:p>
            <w:pPr>
              <w:spacing w:after="20"/>
              <w:ind w:left="20"/>
              <w:jc w:val="both"/>
            </w:pPr>
            <w:r>
              <w:rPr>
                <w:rFonts w:ascii="Times New Roman"/>
                <w:b w:val="false"/>
                <w:i w:val="false"/>
                <w:color w:val="000000"/>
                <w:sz w:val="20"/>
              </w:rPr>
              <w:t>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66"/>
          <w:p>
            <w:pPr>
              <w:spacing w:after="20"/>
              <w:ind w:left="20"/>
              <w:jc w:val="both"/>
            </w:pPr>
            <w:r>
              <w:rPr>
                <w:rFonts w:ascii="Times New Roman"/>
                <w:b w:val="false"/>
                <w:i w:val="false"/>
                <w:color w:val="000000"/>
                <w:sz w:val="20"/>
              </w:rPr>
              <w:t>
Машықтар: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Тақырыпты оқып үйрену, сөздік қорымен және сөйлеуде қолданылатын терминологиямен танысу.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Сөздің нюансын, эмоцияларын, қимылдарын ерекшелігіне дейін түсініп, оларды тыңдаушыларға дәл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 айырмашылықтарын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Ым тілінің әртүрлі диалектілері мен вариацияларымен таныс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5.Жеке клиенттердің жеке коммуникативті қажеттіліктерін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Этикалық ережелерді және құпиялылықты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Кәсібиліктің жоғары деңгейін сақтау. Сурдоаударманың соңғы өзгерістері туралы біледі, сурдоаудармашылар қосымша білім алады, біліктілігін арттырады, дағдыларын дамытады, білімін кеңейтеді.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Дактил алфавиті, дактилді-ымдау тілі және оны жетілдіру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Дактильдеу және дактильденетін қолмен оқу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технологиялық жабдық және оның жұмыс істеу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Қарым-қатынастың әртүрлі тәсілдерін (алақанға жазу, дактилология, ымдау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Түйiспелiк жаңғырту үшін дактилология мен ымдау тілін қолдану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Ерекше когнитивті қажеттіліктері бар тұлғалардың сурдопедагогика, дефектология, сурдология, жас ерекшелік педагогикасы, гигиена, физиология және тұлғалар психологиясы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Қарым-қатынас психологиясын;</w:t>
            </w:r>
          </w:p>
          <w:p>
            <w:pPr>
              <w:spacing w:after="20"/>
              <w:ind w:left="20"/>
              <w:jc w:val="both"/>
            </w:pPr>
            <w:r>
              <w:rPr>
                <w:rFonts w:ascii="Times New Roman"/>
                <w:b w:val="false"/>
                <w:i w:val="false"/>
                <w:color w:val="000000"/>
                <w:sz w:val="20"/>
              </w:rPr>
              <w:t>
8. Кәсіби аударма саласындағы этикалық және құқықтық нормаларды;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 эмпатия, аналитикалық ойлау, көпмәдениеттілік және ашықтық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67"/>
          <w:p>
            <w:pPr>
              <w:spacing w:after="20"/>
              <w:ind w:left="20"/>
              <w:jc w:val="both"/>
            </w:pPr>
            <w:r>
              <w:rPr>
                <w:rFonts w:ascii="Times New Roman"/>
                <w:b w:val="false"/>
                <w:i w:val="false"/>
                <w:color w:val="000000"/>
                <w:sz w:val="20"/>
              </w:rPr>
              <w:t>
4</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68"/>
          <w:p>
            <w:pPr>
              <w:spacing w:after="20"/>
              <w:ind w:left="20"/>
              <w:jc w:val="both"/>
            </w:pPr>
            <w:r>
              <w:rPr>
                <w:rFonts w:ascii="Times New Roman"/>
                <w:b w:val="false"/>
                <w:i w:val="false"/>
                <w:color w:val="000000"/>
                <w:sz w:val="20"/>
              </w:rPr>
              <w:t>
Аудармашы (жазбаша)</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(жазбаша)</w:t>
            </w:r>
          </w:p>
          <w:p>
            <w:pPr>
              <w:spacing w:after="20"/>
              <w:ind w:left="20"/>
              <w:jc w:val="both"/>
            </w:pPr>
            <w:r>
              <w:rPr>
                <w:rFonts w:ascii="Times New Roman"/>
                <w:b w:val="false"/>
                <w:i w:val="false"/>
                <w:color w:val="000000"/>
                <w:sz w:val="20"/>
              </w:rPr>
              <w:t>
Аудармашы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69"/>
          <w:p>
            <w:pPr>
              <w:spacing w:after="20"/>
              <w:ind w:left="20"/>
              <w:jc w:val="both"/>
            </w:pPr>
            <w:r>
              <w:rPr>
                <w:rFonts w:ascii="Times New Roman"/>
                <w:b w:val="false"/>
                <w:i w:val="false"/>
                <w:color w:val="000000"/>
                <w:sz w:val="20"/>
              </w:rPr>
              <w:t>
4</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70"/>
          <w:p>
            <w:pPr>
              <w:spacing w:after="20"/>
              <w:ind w:left="20"/>
              <w:jc w:val="both"/>
            </w:pPr>
            <w:r>
              <w:rPr>
                <w:rFonts w:ascii="Times New Roman"/>
                <w:b w:val="false"/>
                <w:i w:val="false"/>
                <w:color w:val="000000"/>
                <w:sz w:val="20"/>
              </w:rPr>
              <w:t xml:space="preserve">
Ауызша аудармашы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Ауызша аудармашы </w:t>
            </w:r>
          </w:p>
          <w:p>
            <w:pPr>
              <w:spacing w:after="20"/>
              <w:ind w:left="20"/>
              <w:jc w:val="both"/>
            </w:pPr>
            <w:r>
              <w:rPr>
                <w:rFonts w:ascii="Times New Roman"/>
                <w:b w:val="false"/>
                <w:i w:val="false"/>
                <w:color w:val="000000"/>
                <w:sz w:val="20"/>
              </w:rPr>
              <w:t>
Ауызша аудармашы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Аудиодескриптор</w:t>
            </w:r>
          </w:p>
        </w:tc>
      </w:tr>
    </w:tbl>
    <w:bookmarkStart w:name="z1108" w:id="271"/>
    <w:p>
      <w:pPr>
        <w:spacing w:after="0"/>
        <w:ind w:left="0"/>
        <w:jc w:val="left"/>
      </w:pPr>
      <w:r>
        <w:rPr>
          <w:rFonts w:ascii="Times New Roman"/>
          <w:b/>
          <w:i w:val="false"/>
          <w:color w:val="000000"/>
        </w:rPr>
        <w:t xml:space="preserve"> 4-тарау. Стандарттың техникалық деректері</w:t>
      </w:r>
    </w:p>
    <w:bookmarkEnd w:id="271"/>
    <w:bookmarkStart w:name="z1109" w:id="272"/>
    <w:p>
      <w:pPr>
        <w:spacing w:after="0"/>
        <w:ind w:left="0"/>
        <w:jc w:val="both"/>
      </w:pPr>
      <w:r>
        <w:rPr>
          <w:rFonts w:ascii="Times New Roman"/>
          <w:b w:val="false"/>
          <w:i w:val="false"/>
          <w:color w:val="000000"/>
          <w:sz w:val="28"/>
        </w:rPr>
        <w:t>
      18. Мемлекеттік органның атауы: Қазақстан Республикасы Ғылым және жоғары білім министрлігі, Қарымсақова Әйгерім Кенжеқұлқызы, a.karymsakova@sci.gov.kz, 74-15-94.</w:t>
      </w:r>
    </w:p>
    <w:bookmarkEnd w:id="272"/>
    <w:bookmarkStart w:name="z1110" w:id="273"/>
    <w:p>
      <w:pPr>
        <w:spacing w:after="0"/>
        <w:ind w:left="0"/>
        <w:jc w:val="both"/>
      </w:pPr>
      <w:r>
        <w:rPr>
          <w:rFonts w:ascii="Times New Roman"/>
          <w:b w:val="false"/>
          <w:i w:val="false"/>
          <w:color w:val="000000"/>
          <w:sz w:val="28"/>
        </w:rPr>
        <w:t>
      19. Әзірлеуге қатысатын ұйымдар (кәсіпорын): Л.Н. Гумилев атындағы Еуразия ұлттық университеті – Гульнар Ильинична Кульдеева; "Гала Глобал Групп" жауапкершілігі шектеулі серіктестігі – Алиева-Тюфек Кульшан Эйваз гызы; "Қазақстан аударма академиясы" жауапкершілігі шектеулі серіктестігі – Лоенко Анна Васильевна; Л.Н. Гумилев атындағы Еуразия ұлттық университеті –Ескендірова Мәншүк Жұмабайқызы; Абай атындағы Қазақ ұлттық педагогикалық университетті – Жұмабекова Айгүл Қазкенқызы; Еуразия гуманитарлық институтының жоғары колледжі – Заурбекова Сәуле Сайлауқызы; Әлкей Марғұлан атындағы Павлодар педагогикалық университеті – Асылбеков Ерболат Қалымжанұлы.</w:t>
      </w:r>
    </w:p>
    <w:bookmarkEnd w:id="273"/>
    <w:bookmarkStart w:name="z1111" w:id="274"/>
    <w:p>
      <w:pPr>
        <w:spacing w:after="0"/>
        <w:ind w:left="0"/>
        <w:jc w:val="both"/>
      </w:pPr>
      <w:r>
        <w:rPr>
          <w:rFonts w:ascii="Times New Roman"/>
          <w:b w:val="false"/>
          <w:i w:val="false"/>
          <w:color w:val="000000"/>
          <w:sz w:val="28"/>
        </w:rPr>
        <w:t>
      20. Кәсіптік біліктілік жөніндегі салалық кеңес: Кәсіби аударма қызметі саласындағы кәсіптік біліктілік жөніндегі салалық кеңес отырысының 2024 жылғы 21 қазандағы № 3 хаттама.</w:t>
      </w:r>
    </w:p>
    <w:bookmarkEnd w:id="274"/>
    <w:bookmarkStart w:name="z1112" w:id="275"/>
    <w:p>
      <w:pPr>
        <w:spacing w:after="0"/>
        <w:ind w:left="0"/>
        <w:jc w:val="both"/>
      </w:pPr>
      <w:r>
        <w:rPr>
          <w:rFonts w:ascii="Times New Roman"/>
          <w:b w:val="false"/>
          <w:i w:val="false"/>
          <w:color w:val="000000"/>
          <w:sz w:val="28"/>
        </w:rPr>
        <w:t>
      21. Кәсіптік біліктілік жөніндегі ұлттық орган: 2024 жылғы 27 желтоқсандағы қорытынды.</w:t>
      </w:r>
    </w:p>
    <w:bookmarkEnd w:id="275"/>
    <w:bookmarkStart w:name="z1113" w:id="276"/>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20 желтоқсандағы қорытынды.</w:t>
      </w:r>
    </w:p>
    <w:bookmarkEnd w:id="276"/>
    <w:bookmarkStart w:name="z1114" w:id="277"/>
    <w:p>
      <w:pPr>
        <w:spacing w:after="0"/>
        <w:ind w:left="0"/>
        <w:jc w:val="both"/>
      </w:pPr>
      <w:r>
        <w:rPr>
          <w:rFonts w:ascii="Times New Roman"/>
          <w:b w:val="false"/>
          <w:i w:val="false"/>
          <w:color w:val="000000"/>
          <w:sz w:val="28"/>
        </w:rPr>
        <w:t>
      23. Нұсқа нөмірі және шығарылған жылы: 2-нұсқа, 2025 жыл.</w:t>
      </w:r>
    </w:p>
    <w:bookmarkEnd w:id="277"/>
    <w:bookmarkStart w:name="z1115" w:id="278"/>
    <w:p>
      <w:pPr>
        <w:spacing w:after="0"/>
        <w:ind w:left="0"/>
        <w:jc w:val="both"/>
      </w:pPr>
      <w:r>
        <w:rPr>
          <w:rFonts w:ascii="Times New Roman"/>
          <w:b w:val="false"/>
          <w:i w:val="false"/>
          <w:color w:val="000000"/>
          <w:sz w:val="28"/>
        </w:rPr>
        <w:t>
      24. Кәсіптік стандарттың болжамды жаңарту күні: 2028 жылғы 1 желтоқсан.</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