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02a0" w14:textId="42c0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2025 жылғы 27 қарашадағы № 236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Бөлшек салықтың арнайы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4% - дан 3%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