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b9b7" w14:textId="f3bb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маслихатының 2025 жылғы 28 қарашадағы № 34/200 "Халық үшін тұрмыстық қатты қалдықтарды жинауға, тасымалдауға, сұрыптауға және көмуге арналған тарифтерді бекіту туралы"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2025 жылғы 25 желтоқсандағы № 36/208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Жаңаарқа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2025 жылғы 28 қарашадағы №34/200 "Жаңаарқа ауданы бойынша халық үшін қатты тұрмыстық қалдықтарды жинау, тасымалдау, сұрыптау және көмуге арналған тарифтерді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</w:t>
      </w:r>
      <w:r>
        <w:rPr>
          <w:rFonts w:ascii="Times New Roman"/>
          <w:b w:val="false"/>
          <w:i w:val="false"/>
          <w:color w:val="000000"/>
          <w:sz w:val="28"/>
        </w:rPr>
        <w:t>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ауданыны бойынша халық үшін қаттытұрмыстық қалдықтарды жинауға, тасымалдауға, сұрыптауға және көмуге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 нормасы Жылна 1 тұрғынға м3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 ТБО (ҚҚС-сыз тенге)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(ҚҚС-сыз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тасымалдау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ҚҚС-сыз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ҚҚС-қоса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Жайлыүйлер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тұрғынға айына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Жайлыемесүйлер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жіне заңды тұлғалар үшін бірлігіне (көлеміне) жылдық тариф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