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62fb" w14:textId="a896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2024 жылғы 25 желтоқсандағы № 23/144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2025 жылғы 13 наурыздағы № 25/156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"2025-2027 жылдарға арналған аудандық бюджет туралы" 2024 жылғы 25 желтоқсандағы №23/144 (Нормативтік құқықтық актілерді мемлекеттік тіркеу тізілімінде №205164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11 556 609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3 740 474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75 700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 түсетін түсімдер – 8 946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7 731 489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12 357 473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75 824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151 366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75 542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- 876 688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876 688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147 450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75 542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804 780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наурыздағы №25/156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ауылдардың,кенттердің,ауылдық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наурыздағы №25/156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бюджеттік инвестициялық жобалардың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наурыздағы №25/156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Жаңаарқа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төменгі тұрған бюджеттерге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наурыздағы №25/156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Жаңаарқа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№23/144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ағымдағы нысаналы трансферттер, дамуға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Аудандардың (облыстық маңызы бар қалалардың)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санатындағы кезекте тұрғандар үшін тұрғын үй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ішкі жолдарын күрделі, орташа және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