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f3a84" w14:textId="c1f3a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Сәтбаев қалалық мәслихатының 2024 жылғы 25 желтоқсандағы № 166 "2025 – 2027 жылдарға арналған қалалық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Сәтбаев қалалық мәслихатының 2025 жылғы 23 қыркүйектегі № 221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Сәтбаев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Сәтбаев қалалық мәслихатының 2024 жылғы 25 желтоқсандағы № 166 "2025 – 2027 жылдарға арналған қалалық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 – 2027 жылдарға арналған қалалық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20 393 570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13 298 679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59 486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119 288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6 916 117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22 294 627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200 000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200 000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6 237 395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(профицитін пайдалану) қаржыландыру – 6 237 395 мың теңге, 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492 099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2 068 169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3 677 127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Жергілікті атқарушы органның 2025 жылға арналған резерві 272 000 мың теңге сомасында бекітілсін.";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Сәтбаев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Балмағамбетов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қалалық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20 393 570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13 298 679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5 538 714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4 894 279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3 475 619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3 475 619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44 271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6 916 117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басқарудың жоғары тұрған органдарынан түсетін трансферттер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6 916 117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6 916 117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22 294 627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1 124 324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1 387 550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13 716 728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5 574 319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2 886 611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2 384 008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4 332 361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3 791 607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3 791 607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424 421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 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14 546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- 6 237 395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(профицитін пайдалану) қаржыландыру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6 237 395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492 099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2 068 169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2 068 169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2 068 169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2 068 169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3 677 127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3 677 127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3 677 127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