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890a" w14:textId="7098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селосы әкімінің 2024 жылғы 1 ақпандағы № 1 "Талап селосындағы Микрорайон-Мәңгілік Ел көшесі, Центральная көшесін-Тәуелсіздік көшесі, Мичурин көшесін-Бұланты көшесі, Молодежная көшесін-Жібек жолы көшесі деп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 Талап селосының әкімінің 2025 жылғы 11 ақпандағы № 2 шешімі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      Талап селосының әкімі ШЕШІМ ҚАБЫЛДАДЫ: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 селосы әкімінің "Талап селосындағы Микрорайон-Мәңгілік Ел көшесі, Центральная көшесін-Тәуелсіздік көшесі, Мичурин көшесін-Бұланты көшесі, Молодежная көшесін-Жібек жолы көшесі деп қайта атау туралы" 2024 жылғы 1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 тамыздағы № 211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33238 болып тіркелген) сәйкес, Талап селосыхалқыныңпікірін ескере отырып, Ұлытау облысы әкімдігінің жанындағы облыстық ономастика комиссиясының 2024 жылғы 12 қаңтардағы қорытындысы негізінде Талап селосының әкімі ШЕШІМ ҚАБЫЛДАДЫ:".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