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f5ca" w14:textId="7ddf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Ұлытау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19 желтоқсандағы № 104/03 бірлескен қаулысы және Ұлытау облыстық мәслихатының 2025 жылғы 19 желтоқсандағы № 30/289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 Ұлытау ауданының өкілді және атқарушы органдарының пікірін ескере отырып, Ұлытау облысының әкімдігі ҚАУЛЫ ЕТЕДІ және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Аманкелді ауылдық округінің Боздақ елді мекені оның аумағы Аманкелді ауылдық округінің Сарлық ауылының құрамына енгізіле отырып,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Шеңбер ауылдық округінің Үңгірлі елді мекені Шеңбер ауылдық округінің Қорғасын ауылының құрамына енгізіле отырып, таратылсын.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Жанкелді ауылдық округінің Қызыл үй және Талдықұдық елді мекендері Жанкелді ауылдық округінің Байқоңыр ауылының құрамына енгізіле отырып, таратылсын.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Қоскөл ауылдық округінің Құлжанбай және Нарөлген елді мекендері Қоскөл ауылдық округінің Қоскөл ауылының құрамына енгізіле отырып, таратылсын.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