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f5ca" w14:textId="7ddf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Ұлытау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19 желтоқсандағы № 104/03 бірлескен қаулысы және Ұлытау облыстық мәслихатының 2025 жылғы 19 желтоқсандағы № 30/289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 Ұлытау ауданының өкілді және атқарушы органдарының пікірін ескере отырып, Ұлытау облысының әкімдігі ҚАУЛЫ ЕТЕДІ және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Аманкелді ауылдық округінің Боздақ елді мекені оның аумағы Аманкелді ауылдық округінің Сарлық ауылының құрамына енгізіле отырып, таратылсын.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Шеңбер ауылдық округінің Үңгірлі елді мекені Шеңбер ауылдық округінің Қорғасын ауылының құрамына енгізіле отырып, таратылсын.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Жанкелді ауылдық округінің Қызыл үй және Талдықұдық елді мекендері Жанкелді ауылдық округінің Байқоңыр ауылының құрамына енгізіле отырып, таратылсын.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Қоскөл ауылдық округінің Құлжанбай және Нарөлген елді мекендері Қоскөл ауылдық округінің Қоскөл ауылының құрамына енгізіле отырып, таратылсын.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