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8ce6" w14:textId="2638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2025 жылғы 19 қыркүйектегі № 272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облыстық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облыстық мәслихатының күші жойылды деп танылған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облыстық мәслихатының 2022 жылғы 10 қазандағы № 8/51 "Ұлытау облыстық мәслихатының аппараты" мемлекеттік мекемесінің "Б" корпусы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Ұлытау облыстық мәслихатының 2023 жылғы 18 мамырдағы № 2/28 облыстық мәслихатының 2022 жылғы 10 қазандағы № 8/51 "Ұлытау облыстық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Ұлытау облыстық мәслихатының 2023 жылғы 6 қазандағы № 6/72 "Ұлытау облыстық мәслихатының 2022 жылғы 10 қазандағы № 8/51 "Ұлытау облыстық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