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3d1a" w14:textId="3533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5 жылғы 20 мамырдағы № 40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Шу аудандық мәслихаты ШЕШІМ ҚАБЫЛДАДЫ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Шу ауданы бойынша 2025 жылға арналған кондоминиум объектісін басқаруға және кондоминиум объектісінің ортақ мүлкін күтіп-ұстауға арналған шығыстардың ең төменгі мөлшері бір шаршы метр үшін айына 31,49 теңге сомасында бекітіл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нен кейін күнтізбелік он күн өткен соң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