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92e7" w14:textId="fd89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аудандық мәслихатының 2024 жылғы 26 желтоқсандағы № 36-2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2025 жылғы 4 желтоқсандағы № 46-2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3 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Сарысу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Сарысу аудандық мәслихатының "2025-2027 жылдарға арналған аудандық бюджет туралы" 2024 жылғы 26 желтоқсандағы </w:t>
      </w:r>
      <w:r>
        <w:rPr>
          <w:rFonts w:ascii="Times New Roman"/>
          <w:b w:val="false"/>
          <w:i w:val="false"/>
          <w:color w:val="000000"/>
          <w:sz w:val="28"/>
        </w:rPr>
        <w:t xml:space="preserve">№ 36-2 </w:t>
      </w:r>
      <w:r>
        <w:rPr>
          <w:rFonts w:ascii="Times New Roman"/>
          <w:b w:val="false"/>
          <w:i w:val="false"/>
          <w:color w:val="000000"/>
          <w:sz w:val="28"/>
        </w:rPr>
        <w:t xml:space="preserve"> шешіміне келесі өзгерістер енгізілсін:</w:t>
      </w:r>
    </w:p>
    <w:bookmarkStart w:name="z6" w:id="0"/>
    <w:p>
      <w:pPr>
        <w:spacing w:after="0"/>
        <w:ind w:left="0"/>
        <w:jc w:val="both"/>
      </w:pPr>
      <w:r>
        <w:rPr>
          <w:rFonts w:ascii="Times New Roman"/>
          <w:b w:val="false"/>
          <w:i w:val="false"/>
          <w:color w:val="000000"/>
          <w:sz w:val="28"/>
        </w:rPr>
        <w:t>
      1 тармақ жаңа редакцияда жазылсын: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2025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8 756 107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2 741 075 мың теңге;</w:t>
      </w:r>
    </w:p>
    <w:bookmarkEnd w:id="2"/>
    <w:bookmarkStart w:name="z10" w:id="3"/>
    <w:p>
      <w:pPr>
        <w:spacing w:after="0"/>
        <w:ind w:left="0"/>
        <w:jc w:val="both"/>
      </w:pPr>
      <w:r>
        <w:rPr>
          <w:rFonts w:ascii="Times New Roman"/>
          <w:b w:val="false"/>
          <w:i w:val="false"/>
          <w:color w:val="000000"/>
          <w:sz w:val="28"/>
        </w:rPr>
        <w:t>
      салықтық емес түсімдер – 187 963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84 660 мың теңге;</w:t>
      </w:r>
    </w:p>
    <w:bookmarkEnd w:id="4"/>
    <w:bookmarkStart w:name="z12" w:id="5"/>
    <w:p>
      <w:pPr>
        <w:spacing w:after="0"/>
        <w:ind w:left="0"/>
        <w:jc w:val="both"/>
      </w:pPr>
      <w:r>
        <w:rPr>
          <w:rFonts w:ascii="Times New Roman"/>
          <w:b w:val="false"/>
          <w:i w:val="false"/>
          <w:color w:val="000000"/>
          <w:sz w:val="28"/>
        </w:rPr>
        <w:t>
      трансферттер түсімі – 5 742 409 мың теңге;</w:t>
      </w:r>
    </w:p>
    <w:bookmarkEnd w:id="5"/>
    <w:bookmarkStart w:name="z13" w:id="6"/>
    <w:p>
      <w:pPr>
        <w:spacing w:after="0"/>
        <w:ind w:left="0"/>
        <w:jc w:val="both"/>
      </w:pPr>
      <w:r>
        <w:rPr>
          <w:rFonts w:ascii="Times New Roman"/>
          <w:b w:val="false"/>
          <w:i w:val="false"/>
          <w:color w:val="000000"/>
          <w:sz w:val="28"/>
        </w:rPr>
        <w:t>
      2) шығындар – 9 301 125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1 879 047 мың теңге;</w:t>
      </w:r>
    </w:p>
    <w:bookmarkEnd w:id="7"/>
    <w:bookmarkStart w:name="z15" w:id="8"/>
    <w:p>
      <w:pPr>
        <w:spacing w:after="0"/>
        <w:ind w:left="0"/>
        <w:jc w:val="both"/>
      </w:pPr>
      <w:r>
        <w:rPr>
          <w:rFonts w:ascii="Times New Roman"/>
          <w:b w:val="false"/>
          <w:i w:val="false"/>
          <w:color w:val="000000"/>
          <w:sz w:val="28"/>
        </w:rPr>
        <w:t>
      бюджеттік кредиттер – 1 968 872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89 825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8" w:id="11"/>
    <w:p>
      <w:pPr>
        <w:spacing w:after="0"/>
        <w:ind w:left="0"/>
        <w:jc w:val="both"/>
      </w:pPr>
      <w:r>
        <w:rPr>
          <w:rFonts w:ascii="Times New Roman"/>
          <w:b w:val="false"/>
          <w:i w:val="false"/>
          <w:color w:val="000000"/>
          <w:sz w:val="28"/>
        </w:rPr>
        <w:t>
      қаржы активтерін сатып алу – 0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20" w:id="13"/>
    <w:p>
      <w:pPr>
        <w:spacing w:after="0"/>
        <w:ind w:left="0"/>
        <w:jc w:val="both"/>
      </w:pPr>
      <w:r>
        <w:rPr>
          <w:rFonts w:ascii="Times New Roman"/>
          <w:b w:val="false"/>
          <w:i w:val="false"/>
          <w:color w:val="000000"/>
          <w:sz w:val="28"/>
        </w:rPr>
        <w:t>
      5) бюджет тапшылығы (профициті) – -2 424 065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(профицитті пайдалану) – 2 424 065 мың теңге;</w:t>
      </w:r>
    </w:p>
    <w:bookmarkEnd w:id="14"/>
    <w:bookmarkStart w:name="z22" w:id="15"/>
    <w:p>
      <w:pPr>
        <w:spacing w:after="0"/>
        <w:ind w:left="0"/>
        <w:jc w:val="both"/>
      </w:pPr>
      <w:r>
        <w:rPr>
          <w:rFonts w:ascii="Times New Roman"/>
          <w:b w:val="false"/>
          <w:i w:val="false"/>
          <w:color w:val="000000"/>
          <w:sz w:val="28"/>
        </w:rPr>
        <w:t>
      қарыздар түсiмi – 1 968 872 мың теңге;</w:t>
      </w:r>
    </w:p>
    <w:bookmarkEnd w:id="15"/>
    <w:bookmarkStart w:name="z23" w:id="16"/>
    <w:p>
      <w:pPr>
        <w:spacing w:after="0"/>
        <w:ind w:left="0"/>
        <w:jc w:val="both"/>
      </w:pPr>
      <w:r>
        <w:rPr>
          <w:rFonts w:ascii="Times New Roman"/>
          <w:b w:val="false"/>
          <w:i w:val="false"/>
          <w:color w:val="000000"/>
          <w:sz w:val="28"/>
        </w:rPr>
        <w:t>
      қарыздарды өтеу – 89 825 мың теңге;</w:t>
      </w:r>
    </w:p>
    <w:bookmarkEnd w:id="16"/>
    <w:bookmarkStart w:name="z24" w:id="17"/>
    <w:p>
      <w:pPr>
        <w:spacing w:after="0"/>
        <w:ind w:left="0"/>
        <w:jc w:val="both"/>
      </w:pPr>
      <w:r>
        <w:rPr>
          <w:rFonts w:ascii="Times New Roman"/>
          <w:b w:val="false"/>
          <w:i w:val="false"/>
          <w:color w:val="000000"/>
          <w:sz w:val="28"/>
        </w:rPr>
        <w:t>
      бюджет қаражаттарының пайдаланылатын қалдықтары – 545 018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2025 жылға арналған субвенция көлемі 3 021 548 мың теңге көлемінде бекітілсін.</w:t>
      </w:r>
    </w:p>
    <w:bookmarkEnd w:id="18"/>
    <w:bookmarkStart w:name="z27" w:id="19"/>
    <w:p>
      <w:pPr>
        <w:spacing w:after="0"/>
        <w:ind w:left="0"/>
        <w:jc w:val="both"/>
      </w:pPr>
      <w:r>
        <w:rPr>
          <w:rFonts w:ascii="Times New Roman"/>
          <w:b w:val="false"/>
          <w:i w:val="false"/>
          <w:color w:val="000000"/>
          <w:sz w:val="28"/>
        </w:rPr>
        <w:t>
      3. Осы шешім 2025 жылдың 1 қаңтарынан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Сарысу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Мұсабеков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36-2 шешіміне 1 қосымша</w:t>
            </w:r>
          </w:p>
        </w:tc>
      </w:tr>
    </w:tbl>
    <w:bookmarkStart w:name="z35" w:id="20"/>
    <w:p>
      <w:pPr>
        <w:spacing w:after="0"/>
        <w:ind w:left="0"/>
        <w:jc w:val="left"/>
      </w:pPr>
      <w:r>
        <w:rPr>
          <w:rFonts w:ascii="Times New Roman"/>
          <w:b/>
          <w:i w:val="false"/>
          <w:color w:val="000000"/>
        </w:rPr>
        <w:t xml:space="preserve"> 2025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5742409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5742409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