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10ad4" w14:textId="3910a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аудандық бюджет туралы" Сарысу аудандық мәслихатының 2024 жылғы 26 желтоқсандағы № 36-2 шешіміне өзгерістер енгізу туралы</w:t>
      </w:r>
    </w:p>
    <w:p>
      <w:pPr>
        <w:spacing w:after="0"/>
        <w:ind w:left="0"/>
        <w:jc w:val="both"/>
      </w:pPr>
      <w:r>
        <w:rPr>
          <w:rFonts w:ascii="Times New Roman"/>
          <w:b w:val="false"/>
          <w:i w:val="false"/>
          <w:color w:val="000000"/>
          <w:sz w:val="28"/>
        </w:rPr>
        <w:t>Жамбыл облысы Сарысу аудандық мәслихатының 2025 жылғы 4 сәуірдегі № 38-2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75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6 бабына</w:t>
      </w:r>
      <w:r>
        <w:rPr>
          <w:rFonts w:ascii="Times New Roman"/>
          <w:b w:val="false"/>
          <w:i w:val="false"/>
          <w:color w:val="000000"/>
          <w:sz w:val="28"/>
        </w:rPr>
        <w:t xml:space="preserve"> сәйкес, Сарысу аудандық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"2025-2027 жылдарға арналған аудандық бюджет туралы" Сарысу аудандық мәслихатының 2024 жылғы 26 желтоқсандағы </w:t>
      </w:r>
      <w:r>
        <w:rPr>
          <w:rFonts w:ascii="Times New Roman"/>
          <w:b w:val="false"/>
          <w:i w:val="false"/>
          <w:color w:val="000000"/>
          <w:sz w:val="28"/>
        </w:rPr>
        <w:t>№ 36-2</w:t>
      </w:r>
      <w:r>
        <w:rPr>
          <w:rFonts w:ascii="Times New Roman"/>
          <w:b w:val="false"/>
          <w:i w:val="false"/>
          <w:color w:val="000000"/>
          <w:sz w:val="28"/>
        </w:rPr>
        <w:t xml:space="preserve"> шешіміне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0"/>
    <w:p>
      <w:pPr>
        <w:spacing w:after="0"/>
        <w:ind w:left="0"/>
        <w:jc w:val="both"/>
      </w:pPr>
      <w:r>
        <w:rPr>
          <w:rFonts w:ascii="Times New Roman"/>
          <w:b w:val="false"/>
          <w:i w:val="false"/>
          <w:color w:val="000000"/>
          <w:sz w:val="28"/>
        </w:rPr>
        <w:t>
      "1. 2025-2027 жылдарға арналған аудандық бюджет тиісінше осы шешімнің 1, 2, 3 қосымшаларына сәйкес, оның ішінде 2025 жылға мынадай көлемдерде бекітілсін:</w:t>
      </w:r>
    </w:p>
    <w:bookmarkEnd w:id="0"/>
    <w:bookmarkStart w:name="z11" w:id="1"/>
    <w:p>
      <w:pPr>
        <w:spacing w:after="0"/>
        <w:ind w:left="0"/>
        <w:jc w:val="both"/>
      </w:pPr>
      <w:r>
        <w:rPr>
          <w:rFonts w:ascii="Times New Roman"/>
          <w:b w:val="false"/>
          <w:i w:val="false"/>
          <w:color w:val="000000"/>
          <w:sz w:val="28"/>
        </w:rPr>
        <w:t>
      1) кірістер – 8 680 718 мың теңге, оның ішінде:</w:t>
      </w:r>
    </w:p>
    <w:bookmarkEnd w:id="1"/>
    <w:bookmarkStart w:name="z12" w:id="2"/>
    <w:p>
      <w:pPr>
        <w:spacing w:after="0"/>
        <w:ind w:left="0"/>
        <w:jc w:val="both"/>
      </w:pPr>
      <w:r>
        <w:rPr>
          <w:rFonts w:ascii="Times New Roman"/>
          <w:b w:val="false"/>
          <w:i w:val="false"/>
          <w:color w:val="000000"/>
          <w:sz w:val="28"/>
        </w:rPr>
        <w:t>
      салықтық түсімдер – 2 853 517 мың теңге;</w:t>
      </w:r>
    </w:p>
    <w:bookmarkEnd w:id="2"/>
    <w:bookmarkStart w:name="z13" w:id="3"/>
    <w:p>
      <w:pPr>
        <w:spacing w:after="0"/>
        <w:ind w:left="0"/>
        <w:jc w:val="both"/>
      </w:pPr>
      <w:r>
        <w:rPr>
          <w:rFonts w:ascii="Times New Roman"/>
          <w:b w:val="false"/>
          <w:i w:val="false"/>
          <w:color w:val="000000"/>
          <w:sz w:val="28"/>
        </w:rPr>
        <w:t>
      салықтық емес түсімдер – 202 419 мың теңге;</w:t>
      </w:r>
    </w:p>
    <w:bookmarkEnd w:id="3"/>
    <w:bookmarkStart w:name="z14" w:id="4"/>
    <w:p>
      <w:pPr>
        <w:spacing w:after="0"/>
        <w:ind w:left="0"/>
        <w:jc w:val="both"/>
      </w:pPr>
      <w:r>
        <w:rPr>
          <w:rFonts w:ascii="Times New Roman"/>
          <w:b w:val="false"/>
          <w:i w:val="false"/>
          <w:color w:val="000000"/>
          <w:sz w:val="28"/>
        </w:rPr>
        <w:t>
      негізгі капиталды сатудан түсетін түсімдер – 44 168 мың теңге;</w:t>
      </w:r>
    </w:p>
    <w:bookmarkEnd w:id="4"/>
    <w:bookmarkStart w:name="z15" w:id="5"/>
    <w:p>
      <w:pPr>
        <w:spacing w:after="0"/>
        <w:ind w:left="0"/>
        <w:jc w:val="both"/>
      </w:pPr>
      <w:r>
        <w:rPr>
          <w:rFonts w:ascii="Times New Roman"/>
          <w:b w:val="false"/>
          <w:i w:val="false"/>
          <w:color w:val="000000"/>
          <w:sz w:val="28"/>
        </w:rPr>
        <w:t>
      трансферттер түсімі – 5 580 614 мың теңге;</w:t>
      </w:r>
    </w:p>
    <w:bookmarkEnd w:id="5"/>
    <w:bookmarkStart w:name="z16" w:id="6"/>
    <w:p>
      <w:pPr>
        <w:spacing w:after="0"/>
        <w:ind w:left="0"/>
        <w:jc w:val="both"/>
      </w:pPr>
      <w:r>
        <w:rPr>
          <w:rFonts w:ascii="Times New Roman"/>
          <w:b w:val="false"/>
          <w:i w:val="false"/>
          <w:color w:val="000000"/>
          <w:sz w:val="28"/>
        </w:rPr>
        <w:t>
      2) шығындар – 9 225 736 мың теңге;</w:t>
      </w:r>
    </w:p>
    <w:bookmarkEnd w:id="6"/>
    <w:bookmarkStart w:name="z17" w:id="7"/>
    <w:p>
      <w:pPr>
        <w:spacing w:after="0"/>
        <w:ind w:left="0"/>
        <w:jc w:val="both"/>
      </w:pPr>
      <w:r>
        <w:rPr>
          <w:rFonts w:ascii="Times New Roman"/>
          <w:b w:val="false"/>
          <w:i w:val="false"/>
          <w:color w:val="000000"/>
          <w:sz w:val="28"/>
        </w:rPr>
        <w:t>
      3) таза бюджеттік кредиттеу – -3 321 мың теңге;</w:t>
      </w:r>
    </w:p>
    <w:bookmarkEnd w:id="7"/>
    <w:bookmarkStart w:name="z18" w:id="8"/>
    <w:p>
      <w:pPr>
        <w:spacing w:after="0"/>
        <w:ind w:left="0"/>
        <w:jc w:val="both"/>
      </w:pPr>
      <w:r>
        <w:rPr>
          <w:rFonts w:ascii="Times New Roman"/>
          <w:b w:val="false"/>
          <w:i w:val="false"/>
          <w:color w:val="000000"/>
          <w:sz w:val="28"/>
        </w:rPr>
        <w:t>
      бюджеттік кредиттер – 86 504 мың теңге;</w:t>
      </w:r>
    </w:p>
    <w:bookmarkEnd w:id="8"/>
    <w:bookmarkStart w:name="z19" w:id="9"/>
    <w:p>
      <w:pPr>
        <w:spacing w:after="0"/>
        <w:ind w:left="0"/>
        <w:jc w:val="both"/>
      </w:pPr>
      <w:r>
        <w:rPr>
          <w:rFonts w:ascii="Times New Roman"/>
          <w:b w:val="false"/>
          <w:i w:val="false"/>
          <w:color w:val="000000"/>
          <w:sz w:val="28"/>
        </w:rPr>
        <w:t>
      бюджеттік кредиттерді өтеу – 89 825 мың теңге;</w:t>
      </w:r>
    </w:p>
    <w:bookmarkEnd w:id="9"/>
    <w:bookmarkStart w:name="z20" w:id="10"/>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0"/>
    <w:bookmarkStart w:name="z21" w:id="11"/>
    <w:p>
      <w:pPr>
        <w:spacing w:after="0"/>
        <w:ind w:left="0"/>
        <w:jc w:val="both"/>
      </w:pPr>
      <w:r>
        <w:rPr>
          <w:rFonts w:ascii="Times New Roman"/>
          <w:b w:val="false"/>
          <w:i w:val="false"/>
          <w:color w:val="000000"/>
          <w:sz w:val="28"/>
        </w:rPr>
        <w:t>
      қаржы активтерін сатып алу – 0 теңге;</w:t>
      </w:r>
    </w:p>
    <w:bookmarkEnd w:id="11"/>
    <w:bookmarkStart w:name="z22" w:id="12"/>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2"/>
    <w:bookmarkStart w:name="z23" w:id="13"/>
    <w:p>
      <w:pPr>
        <w:spacing w:after="0"/>
        <w:ind w:left="0"/>
        <w:jc w:val="both"/>
      </w:pPr>
      <w:r>
        <w:rPr>
          <w:rFonts w:ascii="Times New Roman"/>
          <w:b w:val="false"/>
          <w:i w:val="false"/>
          <w:color w:val="000000"/>
          <w:sz w:val="28"/>
        </w:rPr>
        <w:t>
      5) бюджет тапшылығы (профициті) – - 541 697 мың теңге;</w:t>
      </w:r>
    </w:p>
    <w:bookmarkEnd w:id="13"/>
    <w:bookmarkStart w:name="z24" w:id="14"/>
    <w:p>
      <w:pPr>
        <w:spacing w:after="0"/>
        <w:ind w:left="0"/>
        <w:jc w:val="both"/>
      </w:pPr>
      <w:r>
        <w:rPr>
          <w:rFonts w:ascii="Times New Roman"/>
          <w:b w:val="false"/>
          <w:i w:val="false"/>
          <w:color w:val="000000"/>
          <w:sz w:val="28"/>
        </w:rPr>
        <w:t>
      6) бюджет тапшылығын қаржыландыру (профицитті пайдалану) – 541 697 мың теңге;</w:t>
      </w:r>
    </w:p>
    <w:bookmarkEnd w:id="14"/>
    <w:bookmarkStart w:name="z25" w:id="15"/>
    <w:p>
      <w:pPr>
        <w:spacing w:after="0"/>
        <w:ind w:left="0"/>
        <w:jc w:val="both"/>
      </w:pPr>
      <w:r>
        <w:rPr>
          <w:rFonts w:ascii="Times New Roman"/>
          <w:b w:val="false"/>
          <w:i w:val="false"/>
          <w:color w:val="000000"/>
          <w:sz w:val="28"/>
        </w:rPr>
        <w:t>
      қарыздар түсiмi – 86 504 мың теңге;</w:t>
      </w:r>
    </w:p>
    <w:bookmarkEnd w:id="15"/>
    <w:bookmarkStart w:name="z26" w:id="16"/>
    <w:p>
      <w:pPr>
        <w:spacing w:after="0"/>
        <w:ind w:left="0"/>
        <w:jc w:val="both"/>
      </w:pPr>
      <w:r>
        <w:rPr>
          <w:rFonts w:ascii="Times New Roman"/>
          <w:b w:val="false"/>
          <w:i w:val="false"/>
          <w:color w:val="000000"/>
          <w:sz w:val="28"/>
        </w:rPr>
        <w:t>
      қарыздарды өтеу – 89 825 мың теңге;</w:t>
      </w:r>
    </w:p>
    <w:bookmarkEnd w:id="16"/>
    <w:bookmarkStart w:name="z27" w:id="17"/>
    <w:p>
      <w:pPr>
        <w:spacing w:after="0"/>
        <w:ind w:left="0"/>
        <w:jc w:val="both"/>
      </w:pPr>
      <w:r>
        <w:rPr>
          <w:rFonts w:ascii="Times New Roman"/>
          <w:b w:val="false"/>
          <w:i w:val="false"/>
          <w:color w:val="000000"/>
          <w:sz w:val="28"/>
        </w:rPr>
        <w:t>
      бюджет қаражаттарының пайдаланылатын қалдықтары – 545 018 мың теңге".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9" w:id="18"/>
    <w:p>
      <w:pPr>
        <w:spacing w:after="0"/>
        <w:ind w:left="0"/>
        <w:jc w:val="both"/>
      </w:pPr>
      <w:r>
        <w:rPr>
          <w:rFonts w:ascii="Times New Roman"/>
          <w:b w:val="false"/>
          <w:i w:val="false"/>
          <w:color w:val="000000"/>
          <w:sz w:val="28"/>
        </w:rPr>
        <w:t>
      2. Осы шешім 2025 жылдың 1 қаңтарынан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Сарысу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Мұсабеков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4 сәуірдегі №38-2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ауданыдқ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26 желтоқсандағы №36-2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 қосымша</w:t>
            </w:r>
          </w:p>
        </w:tc>
      </w:tr>
    </w:tbl>
    <w:bookmarkStart w:name="z37" w:id="19"/>
    <w:p>
      <w:pPr>
        <w:spacing w:after="0"/>
        <w:ind w:left="0"/>
        <w:jc w:val="left"/>
      </w:pPr>
      <w:r>
        <w:rPr>
          <w:rFonts w:ascii="Times New Roman"/>
          <w:b/>
          <w:i w:val="false"/>
          <w:color w:val="000000"/>
        </w:rPr>
        <w:t xml:space="preserve"> 2025 жылға арналған аудандық бюджет</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8680718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5580614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9225736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қатынастары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қатынастары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(областық манызы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елдi мекендерiнiң сәулеттiк бейнесiн жақсарту саласындағы мемлекеттiк саясатты iске асыру және ауданның (облыстық маңызы бар қаланың) аумағын оңтайлы және тиiмдi қала құрылыстық игерудi қамтамасыз ету жөнiндегi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 қоспағанда, жергілікті бюджеттен заңды тұлғаларға берілген бюджеттік кредиттерді өтеу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545018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