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27da" w14:textId="0782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 бойынша оңайлатылған декларация негізінде арнаулы салық режимін қолдану кезінде салық мөлшерлемесін төмендету туралы</w:t>
      </w:r>
    </w:p>
    <w:p>
      <w:pPr>
        <w:spacing w:after="0"/>
        <w:ind w:left="0"/>
        <w:jc w:val="both"/>
      </w:pPr>
      <w:r>
        <w:rPr>
          <w:rFonts w:ascii="Times New Roman"/>
          <w:b w:val="false"/>
          <w:i w:val="false"/>
          <w:color w:val="000000"/>
          <w:sz w:val="28"/>
        </w:rPr>
        <w:t>Жамбыл облысы Т. Рысқұлов аудандық мәслихатының 2025 жылғы 26 қарашадағы № 41-5 шешімі</w:t>
      </w:r>
    </w:p>
    <w:p>
      <w:pPr>
        <w:spacing w:after="0"/>
        <w:ind w:left="0"/>
        <w:jc w:val="left"/>
      </w:pPr>
    </w:p>
    <w:bookmarkStart w:name="z3" w:id="0"/>
    <w:p>
      <w:pPr>
        <w:spacing w:after="0"/>
        <w:ind w:left="0"/>
        <w:jc w:val="both"/>
      </w:pPr>
      <w:r>
        <w:rPr>
          <w:rFonts w:ascii="Times New Roman"/>
          <w:b w:val="false"/>
          <w:i w:val="false"/>
          <w:color w:val="ff0000"/>
          <w:sz w:val="28"/>
        </w:rPr>
        <w:t>
      Ескерту. 01.01.2026 бастап қолданысқа енгізіледі - осы шешімнің 2 тармағымен.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Т.Рысқұлов аудандық мәслихаты ШЕШІМ ҚАБЫЛДАДЫ:</w:t>
      </w:r>
    </w:p>
    <w:bookmarkStart w:name="z5" w:id="1"/>
    <w:p>
      <w:pPr>
        <w:spacing w:after="0"/>
        <w:ind w:left="0"/>
        <w:jc w:val="both"/>
      </w:pPr>
      <w:r>
        <w:rPr>
          <w:rFonts w:ascii="Times New Roman"/>
          <w:b w:val="false"/>
          <w:i w:val="false"/>
          <w:color w:val="000000"/>
          <w:sz w:val="28"/>
        </w:rPr>
        <w:t>
      1. Т.Рысқұлов ауданында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4 (төрт) пайыздан 2 (екі) пайызға төмендетілсін.</w:t>
      </w:r>
    </w:p>
    <w:bookmarkEnd w:id="1"/>
    <w:bookmarkStart w:name="z6" w:id="2"/>
    <w:p>
      <w:pPr>
        <w:spacing w:after="0"/>
        <w:ind w:left="0"/>
        <w:jc w:val="both"/>
      </w:pPr>
      <w:r>
        <w:rPr>
          <w:rFonts w:ascii="Times New Roman"/>
          <w:b w:val="false"/>
          <w:i w:val="false"/>
          <w:color w:val="000000"/>
          <w:sz w:val="28"/>
        </w:rPr>
        <w:t>
      2. Осы шешім 2026 жылдың 1 қаңтарынан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