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db3" w14:textId="0bb8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2024 жылғы 25 желтоқсандағы "2025 – 2027 жылдарға арналған аудандық бюджет туралы" №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2025 жылғы 1 сәуірдегі № 36-2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Мойынқұм аудандық мәслихатының 2024 жылғы 25 желтоқсандағы "2025 – 2027 жылдарға арналған аудандық бюджет туралы" </w:t>
      </w:r>
      <w:r>
        <w:rPr>
          <w:rFonts w:ascii="Times New Roman"/>
          <w:b w:val="false"/>
          <w:i w:val="false"/>
          <w:color w:val="000000"/>
          <w:sz w:val="28"/>
        </w:rPr>
        <w:t>№ 34-3</w:t>
      </w:r>
      <w:r>
        <w:rPr>
          <w:rFonts w:ascii="Times New Roman"/>
          <w:b w:val="false"/>
          <w:i w:val="false"/>
          <w:color w:val="000000"/>
          <w:sz w:val="28"/>
        </w:rPr>
        <w:t xml:space="preserve"> шешіміне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0" w:id="1"/>
    <w:p>
      <w:pPr>
        <w:spacing w:after="0"/>
        <w:ind w:left="0"/>
        <w:jc w:val="both"/>
      </w:pPr>
      <w:r>
        <w:rPr>
          <w:rFonts w:ascii="Times New Roman"/>
          <w:b w:val="false"/>
          <w:i w:val="false"/>
          <w:color w:val="000000"/>
          <w:sz w:val="28"/>
        </w:rPr>
        <w:t>
      "1.2025-2027 жылдарға арналған аудандық бюджет 1, 2, 3 - 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1)кірістер – 7 389 655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2 666 820 мың теңге;</w:t>
      </w:r>
    </w:p>
    <w:bookmarkEnd w:id="3"/>
    <w:bookmarkStart w:name="z13" w:id="4"/>
    <w:p>
      <w:pPr>
        <w:spacing w:after="0"/>
        <w:ind w:left="0"/>
        <w:jc w:val="both"/>
      </w:pPr>
      <w:r>
        <w:rPr>
          <w:rFonts w:ascii="Times New Roman"/>
          <w:b w:val="false"/>
          <w:i w:val="false"/>
          <w:color w:val="000000"/>
          <w:sz w:val="28"/>
        </w:rPr>
        <w:t>
      салықтық емес түсімдер – 39 860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–12 000 мың теңге;</w:t>
      </w:r>
    </w:p>
    <w:bookmarkEnd w:id="5"/>
    <w:bookmarkStart w:name="z15" w:id="6"/>
    <w:p>
      <w:pPr>
        <w:spacing w:after="0"/>
        <w:ind w:left="0"/>
        <w:jc w:val="both"/>
      </w:pPr>
      <w:r>
        <w:rPr>
          <w:rFonts w:ascii="Times New Roman"/>
          <w:b w:val="false"/>
          <w:i w:val="false"/>
          <w:color w:val="000000"/>
          <w:sz w:val="28"/>
        </w:rPr>
        <w:t>
      трансферттер түсімі – 4 670 975 мың теңге;</w:t>
      </w:r>
    </w:p>
    <w:bookmarkEnd w:id="6"/>
    <w:bookmarkStart w:name="z16" w:id="7"/>
    <w:p>
      <w:pPr>
        <w:spacing w:after="0"/>
        <w:ind w:left="0"/>
        <w:jc w:val="both"/>
      </w:pPr>
      <w:r>
        <w:rPr>
          <w:rFonts w:ascii="Times New Roman"/>
          <w:b w:val="false"/>
          <w:i w:val="false"/>
          <w:color w:val="000000"/>
          <w:sz w:val="28"/>
        </w:rPr>
        <w:t>
      2)шығындар – 7 987 307 мың теңге;</w:t>
      </w:r>
    </w:p>
    <w:bookmarkEnd w:id="7"/>
    <w:bookmarkStart w:name="z17" w:id="8"/>
    <w:p>
      <w:pPr>
        <w:spacing w:after="0"/>
        <w:ind w:left="0"/>
        <w:jc w:val="both"/>
      </w:pPr>
      <w:r>
        <w:rPr>
          <w:rFonts w:ascii="Times New Roman"/>
          <w:b w:val="false"/>
          <w:i w:val="false"/>
          <w:color w:val="000000"/>
          <w:sz w:val="28"/>
        </w:rPr>
        <w:t>
      3)таза бюджеттік кредиттеу – 40 219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127 790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87 571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-637 871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637 871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127 790 мың теңге;</w:t>
      </w:r>
    </w:p>
    <w:bookmarkEnd w:id="16"/>
    <w:bookmarkStart w:name="z26" w:id="17"/>
    <w:p>
      <w:pPr>
        <w:spacing w:after="0"/>
        <w:ind w:left="0"/>
        <w:jc w:val="both"/>
      </w:pPr>
      <w:r>
        <w:rPr>
          <w:rFonts w:ascii="Times New Roman"/>
          <w:b w:val="false"/>
          <w:i w:val="false"/>
          <w:color w:val="000000"/>
          <w:sz w:val="28"/>
        </w:rPr>
        <w:t>
      қарыздарды өтеу – 87 571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597 652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күшіне енеді.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 Саурыков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01 сәуірдегі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8"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