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cf50" w14:textId="443c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 бюджетінен қаржыландырылатын Меркі ауданы әкімдігінің ішкі саясат бөлімінің "Меркі медиа орталығы" КММ-нің қызметкерлерінің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2025 жылғы 15 қыркүйектегі № 45-4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Меркі ауданы әкімдігінің ішкі саясат бөлімінің "Меркі медиа орталығы" коммуналдық мемлекеттік мекемесінің қызметкерлерінің лауазымдық айлықақыларына жергілікті бюджеттен ынталандыру үстемеақысы 60% пайыз көлемінде белгіленсін.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