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cf50" w14:textId="443c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бюджетінен қаржыландырылатын Меркі ауданы әкімдігінің ішкі саясат бөлімінің "Меркі медиа орталығы" КММ-нің қызметкерлерінің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2025 жылғы 15 қыркүйектегі № 45-4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ауданы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Меркі ауданы әкімдігінің ішкі саясат бөлімінің "Меркі медиа орталығы" коммуналдық мемлекеттік мекемесінің қызметкерлерінің лауазымдық айлықақыларына жергілікті бюджеттен ынталандыру үстемеақысы 60% пайыз көлемінде белгіленсін.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