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4227" w14:textId="9814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Жамбыл облысы Қордай аудандық мәслихатының 2025 жылғы 16 қыркүйектегі № 48-4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бұйрығына өзгерістер енгізу туралы" 2025 жылғы 28 шілдедегі №</w:t>
      </w:r>
      <w:r>
        <w:rPr>
          <w:rFonts w:ascii="Times New Roman"/>
          <w:b w:val="false"/>
          <w:i w:val="false"/>
          <w:color w:val="000000"/>
          <w:sz w:val="28"/>
        </w:rPr>
        <w:t>121</w:t>
      </w:r>
      <w:r>
        <w:rPr>
          <w:rFonts w:ascii="Times New Roman"/>
          <w:b w:val="false"/>
          <w:i w:val="false"/>
          <w:color w:val="000000"/>
          <w:sz w:val="28"/>
        </w:rPr>
        <w:t xml:space="preserve"> бұйрығына сәйкес, Қордай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"Қордай аудандық мәслихатының аппараты" мемлекеттік мекемесінің "Б" 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Жамбыл облысы Қордай аудандық мәслихатының 2023 жылғы 17 мамырдағы № </w:t>
      </w:r>
      <w:r>
        <w:rPr>
          <w:rFonts w:ascii="Times New Roman"/>
          <w:b w:val="false"/>
          <w:i w:val="false"/>
          <w:color w:val="000000"/>
          <w:sz w:val="28"/>
        </w:rPr>
        <w:t>3-6</w:t>
      </w:r>
      <w:r>
        <w:rPr>
          <w:rFonts w:ascii="Times New Roman"/>
          <w:b w:val="false"/>
          <w:i w:val="false"/>
          <w:color w:val="000000"/>
          <w:sz w:val="28"/>
        </w:rPr>
        <w:t xml:space="preserve"> "Қордай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 жойылды деп танылсын.</w:t>
      </w:r>
    </w:p>
    <w:bookmarkStart w:name="z7" w:id="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 шешімімен бекітілген</w:t>
            </w:r>
          </w:p>
        </w:tc>
      </w:tr>
    </w:tbl>
    <w:bookmarkStart w:name="z12" w:id="1"/>
    <w:p>
      <w:pPr>
        <w:spacing w:after="0"/>
        <w:ind w:left="0"/>
        <w:jc w:val="left"/>
      </w:pPr>
      <w:r>
        <w:rPr>
          <w:rFonts w:ascii="Times New Roman"/>
          <w:b/>
          <w:i w:val="false"/>
          <w:color w:val="000000"/>
        </w:rPr>
        <w:t xml:space="preserve"> "Қордай аудандық мәслихатының аппараты" мемлекеттік мекемесінің "Б" корпусы мемлекеттік әкімшілік қызметшілерінің қызметін бағалау Әдістемесі</w:t>
      </w:r>
    </w:p>
    <w:bookmarkEnd w:id="1"/>
    <w:bookmarkStart w:name="z13"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"Қордай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(бұдан әрі - Заң) сәйкес әзірленді, Қазақстан Республикасы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бұйрығына өзгерістер енгізу туралы" 2025 жылғы 28 шілдедегі №</w:t>
      </w:r>
      <w:r>
        <w:rPr>
          <w:rFonts w:ascii="Times New Roman"/>
          <w:b w:val="false"/>
          <w:i w:val="false"/>
          <w:color w:val="000000"/>
          <w:sz w:val="28"/>
        </w:rPr>
        <w:t>121</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36550 болып тіркелген) (бұдан әрі - Үлгілік әдістеме) және "Қордай аудандық мәслихаты аппараты" мемлекеттік мекемесінің "Б" корпусы мемлекеттік әкімшілік қызметшілерінің қызметін бағалаудың тәртібін айқындайды.</w:t>
      </w:r>
    </w:p>
    <w:bookmarkStart w:name="z15" w:id="3"/>
    <w:p>
      <w:pPr>
        <w:spacing w:after="0"/>
        <w:ind w:left="0"/>
        <w:jc w:val="both"/>
      </w:pPr>
      <w:r>
        <w:rPr>
          <w:rFonts w:ascii="Times New Roman"/>
          <w:b w:val="false"/>
          <w:i w:val="false"/>
          <w:color w:val="000000"/>
          <w:sz w:val="28"/>
        </w:rPr>
        <w:t>
      2. Осы Әдістемеде пайдаланылатын негізгі ұғымдар:</w:t>
      </w:r>
    </w:p>
    <w:bookmarkEnd w:id="3"/>
    <w:bookmarkStart w:name="z16" w:id="4"/>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4"/>
    <w:bookmarkStart w:name="z17" w:id="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5"/>
    <w:bookmarkStart w:name="z18" w:id="6"/>
    <w:p>
      <w:pPr>
        <w:spacing w:after="0"/>
        <w:ind w:left="0"/>
        <w:jc w:val="both"/>
      </w:pPr>
      <w:r>
        <w:rPr>
          <w:rFonts w:ascii="Times New Roman"/>
          <w:b w:val="false"/>
          <w:i w:val="false"/>
          <w:color w:val="000000"/>
          <w:sz w:val="28"/>
        </w:rPr>
        <w:t>
      3) Қордай аудандық мәслихат аппаратының басшысы – Е-2 санаты бойынша "Б" корпусының мемлекеттік әкімшілік қызметшісі;</w:t>
      </w:r>
    </w:p>
    <w:bookmarkEnd w:id="6"/>
    <w:bookmarkStart w:name="z19" w:id="7"/>
    <w:p>
      <w:pPr>
        <w:spacing w:after="0"/>
        <w:ind w:left="0"/>
        <w:jc w:val="both"/>
      </w:pPr>
      <w:r>
        <w:rPr>
          <w:rFonts w:ascii="Times New Roman"/>
          <w:b w:val="false"/>
          <w:i w:val="false"/>
          <w:color w:val="000000"/>
          <w:sz w:val="28"/>
        </w:rPr>
        <w:t>
      4) бағалаушы адам – Қордай аудандық мәслихат аппаратының басшысы;</w:t>
      </w:r>
    </w:p>
    <w:bookmarkEnd w:id="7"/>
    <w:bookmarkStart w:name="z20" w:id="8"/>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8"/>
    <w:bookmarkStart w:name="z21" w:id="9"/>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9"/>
    <w:bookmarkStart w:name="z22" w:id="10"/>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0"/>
    <w:bookmarkStart w:name="z23" w:id="1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1"/>
    <w:bookmarkStart w:name="z24" w:id="1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2"/>
    <w:bookmarkStart w:name="z25" w:id="13"/>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3"/>
    <w:bookmarkStart w:name="z26" w:id="14"/>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4"/>
    <w:bookmarkStart w:name="z27" w:id="15"/>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5"/>
    <w:bookmarkStart w:name="z28" w:id="16"/>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6"/>
    <w:bookmarkStart w:name="z29" w:id="17"/>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17"/>
    <w:bookmarkStart w:name="z30" w:id="18"/>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18"/>
    <w:bookmarkStart w:name="z31" w:id="1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бағаналатын лауазымға тағайындалған немесе сайланған күннен бастап бір айдан кем болған жағдайда, оны бағалау жүргізілмейді.</w:t>
      </w:r>
    </w:p>
    <w:bookmarkEnd w:id="19"/>
    <w:bookmarkStart w:name="z32" w:id="20"/>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Start w:name="z34" w:id="2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1"/>
    <w:bookmarkStart w:name="z35" w:id="22"/>
    <w:p>
      <w:pPr>
        <w:spacing w:after="0"/>
        <w:ind w:left="0"/>
        <w:jc w:val="both"/>
      </w:pPr>
      <w:r>
        <w:rPr>
          <w:rFonts w:ascii="Times New Roman"/>
          <w:b w:val="false"/>
          <w:i w:val="false"/>
          <w:color w:val="000000"/>
          <w:sz w:val="28"/>
        </w:rPr>
        <w:t>
      "Функционалдық міндеттерін тиімді атқарады",</w:t>
      </w:r>
    </w:p>
    <w:bookmarkEnd w:id="22"/>
    <w:bookmarkStart w:name="z36" w:id="23"/>
    <w:p>
      <w:pPr>
        <w:spacing w:after="0"/>
        <w:ind w:left="0"/>
        <w:jc w:val="both"/>
      </w:pPr>
      <w:r>
        <w:rPr>
          <w:rFonts w:ascii="Times New Roman"/>
          <w:b w:val="false"/>
          <w:i w:val="false"/>
          <w:color w:val="000000"/>
          <w:sz w:val="28"/>
        </w:rPr>
        <w:t>
      "Функционалдық міндеттерін тиісті түрде атқарады",</w:t>
      </w:r>
    </w:p>
    <w:bookmarkEnd w:id="23"/>
    <w:bookmarkStart w:name="z37" w:id="2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4"/>
    <w:bookmarkStart w:name="z38" w:id="2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w:t>
      </w:r>
    </w:p>
    <w:bookmarkEnd w:id="26"/>
    <w:bookmarkStart w:name="z40" w:id="27"/>
    <w:p>
      <w:pPr>
        <w:spacing w:after="0"/>
        <w:ind w:left="0"/>
        <w:jc w:val="both"/>
      </w:pPr>
      <w:r>
        <w:rPr>
          <w:rFonts w:ascii="Times New Roman"/>
          <w:b w:val="false"/>
          <w:i w:val="false"/>
          <w:color w:val="000000"/>
          <w:sz w:val="28"/>
        </w:rPr>
        <w:t>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7"/>
    <w:bookmarkStart w:name="z41" w:id="28"/>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28"/>
    <w:bookmarkStart w:name="z42" w:id="29"/>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29"/>
    <w:bookmarkStart w:name="z43" w:id="30"/>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0"/>
    <w:bookmarkStart w:name="z44" w:id="31"/>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w:t>
      </w:r>
    </w:p>
    <w:bookmarkEnd w:id="31"/>
    <w:bookmarkStart w:name="z45" w:id="32"/>
    <w:p>
      <w:pPr>
        <w:spacing w:after="0"/>
        <w:ind w:left="0"/>
        <w:jc w:val="both"/>
      </w:pPr>
      <w:r>
        <w:rPr>
          <w:rFonts w:ascii="Times New Roman"/>
          <w:b w:val="false"/>
          <w:i w:val="false"/>
          <w:color w:val="000000"/>
          <w:sz w:val="28"/>
        </w:rPr>
        <w:t>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Start w:name="z47" w:id="33"/>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49" w:id="34"/>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4"/>
    <w:bookmarkStart w:name="z50" w:id="35"/>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35"/>
    <w:bookmarkStart w:name="z51" w:id="3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6"/>
    <w:bookmarkStart w:name="z52" w:id="3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37"/>
    <w:bookmarkStart w:name="z53" w:id="3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w:t>
      </w:r>
    </w:p>
    <w:bookmarkEnd w:id="38"/>
    <w:bookmarkStart w:name="z54" w:id="39"/>
    <w:p>
      <w:pPr>
        <w:spacing w:after="0"/>
        <w:ind w:left="0"/>
        <w:jc w:val="both"/>
      </w:pPr>
      <w:r>
        <w:rPr>
          <w:rFonts w:ascii="Times New Roman"/>
          <w:b w:val="false"/>
          <w:i w:val="false"/>
          <w:color w:val="000000"/>
          <w:sz w:val="28"/>
        </w:rPr>
        <w:t>
      дайындауды қоса алғанда, калибрлеу сессиясын өткізу;</w:t>
      </w:r>
    </w:p>
    <w:bookmarkEnd w:id="39"/>
    <w:bookmarkStart w:name="z55" w:id="40"/>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0"/>
    <w:bookmarkStart w:name="z56" w:id="41"/>
    <w:p>
      <w:pPr>
        <w:spacing w:after="0"/>
        <w:ind w:left="0"/>
        <w:jc w:val="left"/>
      </w:pPr>
      <w:r>
        <w:rPr>
          <w:rFonts w:ascii="Times New Roman"/>
          <w:b/>
          <w:i w:val="false"/>
          <w:color w:val="000000"/>
        </w:rPr>
        <w:t xml:space="preserve"> 2-тарау. "Б" корпусының қызметшілерін саралау әдісімен бағалау тәртібі</w:t>
      </w:r>
    </w:p>
    <w:bookmarkEnd w:id="41"/>
    <w:p>
      <w:pPr>
        <w:spacing w:after="0"/>
        <w:ind w:left="0"/>
        <w:jc w:val="left"/>
      </w:pPr>
    </w:p>
    <w:p>
      <w:pPr>
        <w:spacing w:after="0"/>
        <w:ind w:left="0"/>
        <w:jc w:val="both"/>
      </w:pPr>
      <w:r>
        <w:rPr>
          <w:rFonts w:ascii="Times New Roman"/>
          <w:b w:val="false"/>
          <w:i w:val="false"/>
          <w:color w:val="000000"/>
          <w:sz w:val="28"/>
        </w:rPr>
        <w:t xml:space="preserve">
      16. Қордай аудандық мәслихат аппаратының басшысының қызметін бағалау тікелей басшымен </w:t>
      </w:r>
      <w:r>
        <w:rPr>
          <w:rFonts w:ascii="Times New Roman"/>
          <w:b w:val="false"/>
          <w:i w:val="false"/>
          <w:color w:val="000000"/>
          <w:sz w:val="28"/>
        </w:rPr>
        <w:t>Үлгілік әдістеменің</w:t>
      </w:r>
      <w:r>
        <w:rPr>
          <w:rFonts w:ascii="Times New Roman"/>
          <w:b w:val="false"/>
          <w:i w:val="false"/>
          <w:color w:val="000000"/>
          <w:sz w:val="28"/>
        </w:rPr>
        <w:t xml:space="preserve"> 1-қосымшасына сәйкес нысан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"Б" корпусының өзге де мемлекеттік әкімшілік қызметшілерін бағалауды Қордай аудандық мәслихат аппаратының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2-қосымшасына сәйкес нысан бойынша жүргізіледі.</w:t>
      </w:r>
    </w:p>
    <w:bookmarkStart w:name="z59" w:id="42"/>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42"/>
    <w:bookmarkStart w:name="z60" w:id="43"/>
    <w:p>
      <w:pPr>
        <w:spacing w:after="0"/>
        <w:ind w:left="0"/>
        <w:jc w:val="both"/>
      </w:pPr>
      <w:r>
        <w:rPr>
          <w:rFonts w:ascii="Times New Roman"/>
          <w:b w:val="false"/>
          <w:i w:val="false"/>
          <w:color w:val="000000"/>
          <w:sz w:val="28"/>
        </w:rPr>
        <w:t>
      Бағалаушы адаммен 0-ден 5-ке дейінгі баға қойылады.</w:t>
      </w:r>
    </w:p>
    <w:bookmarkEnd w:id="43"/>
    <w:bookmarkStart w:name="z61" w:id="4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44"/>
    <w:bookmarkStart w:name="z62" w:id="4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5"/>
    <w:p>
      <w:pPr>
        <w:spacing w:after="0"/>
        <w:ind w:left="0"/>
        <w:jc w:val="left"/>
      </w:pPr>
    </w:p>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Start w:name="z64" w:id="4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46"/>
    <w:bookmarkStart w:name="z65" w:id="47"/>
    <w:p>
      <w:pPr>
        <w:spacing w:after="0"/>
        <w:ind w:left="0"/>
        <w:jc w:val="both"/>
      </w:pPr>
      <w:r>
        <w:rPr>
          <w:rFonts w:ascii="Times New Roman"/>
          <w:b w:val="false"/>
          <w:i w:val="false"/>
          <w:color w:val="000000"/>
          <w:sz w:val="28"/>
        </w:rPr>
        <w:t>
      Калибрлеу сессиясының құрамы мүшелердің тақ санынан тұрады.</w:t>
      </w:r>
    </w:p>
    <w:bookmarkEnd w:id="47"/>
    <w:bookmarkStart w:name="z66" w:id="48"/>
    <w:p>
      <w:pPr>
        <w:spacing w:after="0"/>
        <w:ind w:left="0"/>
        <w:jc w:val="both"/>
      </w:pPr>
      <w:r>
        <w:rPr>
          <w:rFonts w:ascii="Times New Roman"/>
          <w:b w:val="false"/>
          <w:i w:val="false"/>
          <w:color w:val="000000"/>
          <w:sz w:val="28"/>
        </w:rPr>
        <w:t>
      Калибрлеу сессиясы мүшелерінің саны үштен кем болмауы тиіс.</w:t>
      </w:r>
    </w:p>
    <w:bookmarkEnd w:id="48"/>
    <w:bookmarkStart w:name="z67" w:id="4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49"/>
    <w:bookmarkStart w:name="z68" w:id="5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Start w:name="z70" w:id="51"/>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51"/>
    <w:bookmarkStart w:name="z71" w:id="5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52"/>
    <w:bookmarkStart w:name="z72" w:id="5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3"/>
    <w:bookmarkStart w:name="z73" w:id="5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w:t>
      </w:r>
    </w:p>
    <w:bookmarkEnd w:id="54"/>
    <w:bookmarkStart w:name="z74" w:id="55"/>
    <w:p>
      <w:pPr>
        <w:spacing w:after="0"/>
        <w:ind w:left="0"/>
        <w:jc w:val="both"/>
      </w:pPr>
      <w:r>
        <w:rPr>
          <w:rFonts w:ascii="Times New Roman"/>
          <w:b w:val="false"/>
          <w:i w:val="false"/>
          <w:color w:val="000000"/>
          <w:sz w:val="28"/>
        </w:rPr>
        <w:t>
      немесе бағалауға түзетулер енгізу үшін дәлелдер келтіруі мүмкін.</w:t>
      </w:r>
    </w:p>
    <w:bookmarkEnd w:id="55"/>
    <w:bookmarkStart w:name="z75" w:id="5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56"/>
    <w:bookmarkStart w:name="z76" w:id="5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57"/>
    <w:bookmarkStart w:name="z77" w:id="58"/>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8"/>
    <w:bookmarkStart w:name="z78" w:id="59"/>
    <w:p>
      <w:pPr>
        <w:spacing w:after="0"/>
        <w:ind w:left="0"/>
        <w:jc w:val="both"/>
      </w:pPr>
      <w:r>
        <w:rPr>
          <w:rFonts w:ascii="Times New Roman"/>
          <w:b w:val="false"/>
          <w:i w:val="false"/>
          <w:color w:val="000000"/>
          <w:sz w:val="28"/>
        </w:rPr>
        <w:t>
      Кездесу кезінде мынадай мәселелер талқыланады:</w:t>
      </w:r>
    </w:p>
    <w:bookmarkEnd w:id="59"/>
    <w:bookmarkStart w:name="z79" w:id="60"/>
    <w:p>
      <w:pPr>
        <w:spacing w:after="0"/>
        <w:ind w:left="0"/>
        <w:jc w:val="both"/>
      </w:pPr>
      <w:r>
        <w:rPr>
          <w:rFonts w:ascii="Times New Roman"/>
          <w:b w:val="false"/>
          <w:i w:val="false"/>
          <w:color w:val="000000"/>
          <w:sz w:val="28"/>
        </w:rPr>
        <w:t>
      бағаланатын кезеңдегі жетістіктеріне шолу;</w:t>
      </w:r>
    </w:p>
    <w:bookmarkEnd w:id="60"/>
    <w:bookmarkStart w:name="z80" w:id="61"/>
    <w:p>
      <w:pPr>
        <w:spacing w:after="0"/>
        <w:ind w:left="0"/>
        <w:jc w:val="both"/>
      </w:pPr>
      <w:r>
        <w:rPr>
          <w:rFonts w:ascii="Times New Roman"/>
          <w:b w:val="false"/>
          <w:i w:val="false"/>
          <w:color w:val="000000"/>
          <w:sz w:val="28"/>
        </w:rPr>
        <w:t>
      машықтар мен құзыреттердің дамуына шолу;</w:t>
      </w:r>
    </w:p>
    <w:bookmarkEnd w:id="61"/>
    <w:bookmarkStart w:name="z81" w:id="6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2"/>
    <w:bookmarkStart w:name="z82" w:id="6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