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1de09" w14:textId="3b1de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аудандық мәслихатының 2024 жылғы 25 желтоқсандағы № 35-3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2025 жылғы 18 тамыздағы № 48-2 шешімі</w:t>
      </w:r>
    </w:p>
    <w:p>
      <w:pPr>
        <w:spacing w:after="0"/>
        <w:ind w:left="0"/>
        <w:jc w:val="left"/>
      </w:pPr>
    </w:p>
    <w:bookmarkStart w:name="z4" w:id="0"/>
    <w:p>
      <w:pPr>
        <w:spacing w:after="0"/>
        <w:ind w:left="0"/>
        <w:jc w:val="both"/>
      </w:pPr>
      <w:r>
        <w:rPr>
          <w:rFonts w:ascii="Times New Roman"/>
          <w:b w:val="false"/>
          <w:i w:val="false"/>
          <w:color w:val="000000"/>
          <w:sz w:val="28"/>
        </w:rPr>
        <w:t>
      Жуалы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Жуалы аудандық мәслихатының 2024 жылғы 25 желтоқсандағы </w:t>
      </w:r>
      <w:r>
        <w:rPr>
          <w:rFonts w:ascii="Times New Roman"/>
          <w:b w:val="false"/>
          <w:i w:val="false"/>
          <w:color w:val="000000"/>
          <w:sz w:val="28"/>
        </w:rPr>
        <w:t xml:space="preserve">№ 35-3 </w:t>
      </w:r>
      <w:r>
        <w:rPr>
          <w:rFonts w:ascii="Times New Roman"/>
          <w:b w:val="false"/>
          <w:i w:val="false"/>
          <w:color w:val="000000"/>
          <w:sz w:val="28"/>
        </w:rPr>
        <w:t xml:space="preserve"> "2025-2027 жылдарға арналған аудандық бюджет туралы" шешіміне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жалдарға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келесі көлемдерде бекітілсін:</w:t>
      </w:r>
    </w:p>
    <w:bookmarkStart w:name="z8" w:id="1"/>
    <w:p>
      <w:pPr>
        <w:spacing w:after="0"/>
        <w:ind w:left="0"/>
        <w:jc w:val="both"/>
      </w:pPr>
      <w:r>
        <w:rPr>
          <w:rFonts w:ascii="Times New Roman"/>
          <w:b w:val="false"/>
          <w:i w:val="false"/>
          <w:color w:val="000000"/>
          <w:sz w:val="28"/>
        </w:rPr>
        <w:t>
      1) кірістер – 9 761 076 мың теңге;</w:t>
      </w:r>
    </w:p>
    <w:bookmarkEnd w:id="1"/>
    <w:bookmarkStart w:name="z9" w:id="2"/>
    <w:p>
      <w:pPr>
        <w:spacing w:after="0"/>
        <w:ind w:left="0"/>
        <w:jc w:val="both"/>
      </w:pPr>
      <w:r>
        <w:rPr>
          <w:rFonts w:ascii="Times New Roman"/>
          <w:b w:val="false"/>
          <w:i w:val="false"/>
          <w:color w:val="000000"/>
          <w:sz w:val="28"/>
        </w:rPr>
        <w:t>
      салықтық түсімдер – 2 692 600 мың теңге;</w:t>
      </w:r>
    </w:p>
    <w:bookmarkEnd w:id="2"/>
    <w:bookmarkStart w:name="z10" w:id="3"/>
    <w:p>
      <w:pPr>
        <w:spacing w:after="0"/>
        <w:ind w:left="0"/>
        <w:jc w:val="both"/>
      </w:pPr>
      <w:r>
        <w:rPr>
          <w:rFonts w:ascii="Times New Roman"/>
          <w:b w:val="false"/>
          <w:i w:val="false"/>
          <w:color w:val="000000"/>
          <w:sz w:val="28"/>
        </w:rPr>
        <w:t xml:space="preserve">
      салықтық емес түсімдер – 35 000 мың теңге; </w:t>
      </w:r>
    </w:p>
    <w:bookmarkEnd w:id="3"/>
    <w:bookmarkStart w:name="z11" w:id="4"/>
    <w:p>
      <w:pPr>
        <w:spacing w:after="0"/>
        <w:ind w:left="0"/>
        <w:jc w:val="both"/>
      </w:pPr>
      <w:r>
        <w:rPr>
          <w:rFonts w:ascii="Times New Roman"/>
          <w:b w:val="false"/>
          <w:i w:val="false"/>
          <w:color w:val="000000"/>
          <w:sz w:val="28"/>
        </w:rPr>
        <w:t>
      негізгі капиталды сатудан түсетін түсімдер – 45 500 мың теңге;</w:t>
      </w:r>
    </w:p>
    <w:bookmarkEnd w:id="4"/>
    <w:bookmarkStart w:name="z12" w:id="5"/>
    <w:p>
      <w:pPr>
        <w:spacing w:after="0"/>
        <w:ind w:left="0"/>
        <w:jc w:val="both"/>
      </w:pPr>
      <w:r>
        <w:rPr>
          <w:rFonts w:ascii="Times New Roman"/>
          <w:b w:val="false"/>
          <w:i w:val="false"/>
          <w:color w:val="000000"/>
          <w:sz w:val="28"/>
        </w:rPr>
        <w:t>
      трансферттер түсімі – 6 987 976 мың теңге.</w:t>
      </w:r>
    </w:p>
    <w:bookmarkEnd w:id="5"/>
    <w:bookmarkStart w:name="z13" w:id="6"/>
    <w:p>
      <w:pPr>
        <w:spacing w:after="0"/>
        <w:ind w:left="0"/>
        <w:jc w:val="both"/>
      </w:pPr>
      <w:r>
        <w:rPr>
          <w:rFonts w:ascii="Times New Roman"/>
          <w:b w:val="false"/>
          <w:i w:val="false"/>
          <w:color w:val="000000"/>
          <w:sz w:val="28"/>
        </w:rPr>
        <w:t>
      2) шығындар – 9 964 054 мың теңге;</w:t>
      </w:r>
    </w:p>
    <w:bookmarkEnd w:id="6"/>
    <w:bookmarkStart w:name="z14" w:id="7"/>
    <w:p>
      <w:pPr>
        <w:spacing w:after="0"/>
        <w:ind w:left="0"/>
        <w:jc w:val="both"/>
      </w:pPr>
      <w:r>
        <w:rPr>
          <w:rFonts w:ascii="Times New Roman"/>
          <w:b w:val="false"/>
          <w:i w:val="false"/>
          <w:color w:val="000000"/>
          <w:sz w:val="28"/>
        </w:rPr>
        <w:t>
      3) таза бюджеттік кредиттеу – 159 257 мың теңге, оның ішінде:</w:t>
      </w:r>
    </w:p>
    <w:bookmarkEnd w:id="7"/>
    <w:bookmarkStart w:name="z15" w:id="8"/>
    <w:p>
      <w:pPr>
        <w:spacing w:after="0"/>
        <w:ind w:left="0"/>
        <w:jc w:val="both"/>
      </w:pPr>
      <w:r>
        <w:rPr>
          <w:rFonts w:ascii="Times New Roman"/>
          <w:b w:val="false"/>
          <w:i w:val="false"/>
          <w:color w:val="000000"/>
          <w:sz w:val="28"/>
        </w:rPr>
        <w:t>
      бюджеттік кредиттер – 241 818 мың теңге;</w:t>
      </w:r>
    </w:p>
    <w:bookmarkEnd w:id="8"/>
    <w:bookmarkStart w:name="z16" w:id="9"/>
    <w:p>
      <w:pPr>
        <w:spacing w:after="0"/>
        <w:ind w:left="0"/>
        <w:jc w:val="both"/>
      </w:pPr>
      <w:r>
        <w:rPr>
          <w:rFonts w:ascii="Times New Roman"/>
          <w:b w:val="false"/>
          <w:i w:val="false"/>
          <w:color w:val="000000"/>
          <w:sz w:val="28"/>
        </w:rPr>
        <w:t>
      бюджеттік кредиттерді өтеу – 82 561 мың теңге;</w:t>
      </w:r>
    </w:p>
    <w:bookmarkEnd w:id="9"/>
    <w:bookmarkStart w:name="z17" w:id="1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0"/>
    <w:bookmarkStart w:name="z18" w:id="11"/>
    <w:p>
      <w:pPr>
        <w:spacing w:after="0"/>
        <w:ind w:left="0"/>
        <w:jc w:val="both"/>
      </w:pPr>
      <w:r>
        <w:rPr>
          <w:rFonts w:ascii="Times New Roman"/>
          <w:b w:val="false"/>
          <w:i w:val="false"/>
          <w:color w:val="000000"/>
          <w:sz w:val="28"/>
        </w:rPr>
        <w:t>
      қаржы активтерін сатып алу – 0 мың теңге;</w:t>
      </w:r>
    </w:p>
    <w:bookmarkEnd w:id="11"/>
    <w:bookmarkStart w:name="z19" w:id="1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2"/>
    <w:bookmarkStart w:name="z20" w:id="13"/>
    <w:p>
      <w:pPr>
        <w:spacing w:after="0"/>
        <w:ind w:left="0"/>
        <w:jc w:val="both"/>
      </w:pPr>
      <w:r>
        <w:rPr>
          <w:rFonts w:ascii="Times New Roman"/>
          <w:b w:val="false"/>
          <w:i w:val="false"/>
          <w:color w:val="000000"/>
          <w:sz w:val="28"/>
        </w:rPr>
        <w:t>
      5) бюджет тапшылығы (профициті) – - 159 257 мың теңге;</w:t>
      </w:r>
    </w:p>
    <w:bookmarkEnd w:id="13"/>
    <w:bookmarkStart w:name="z21" w:id="14"/>
    <w:p>
      <w:pPr>
        <w:spacing w:after="0"/>
        <w:ind w:left="0"/>
        <w:jc w:val="both"/>
      </w:pPr>
      <w:r>
        <w:rPr>
          <w:rFonts w:ascii="Times New Roman"/>
          <w:b w:val="false"/>
          <w:i w:val="false"/>
          <w:color w:val="000000"/>
          <w:sz w:val="28"/>
        </w:rPr>
        <w:t>
      6) бюджет тапшылығын қаржыландыру (профицитін пайдалану) – 159 257 мың теңге:</w:t>
      </w:r>
    </w:p>
    <w:bookmarkEnd w:id="14"/>
    <w:bookmarkStart w:name="z22" w:id="15"/>
    <w:p>
      <w:pPr>
        <w:spacing w:after="0"/>
        <w:ind w:left="0"/>
        <w:jc w:val="both"/>
      </w:pPr>
      <w:r>
        <w:rPr>
          <w:rFonts w:ascii="Times New Roman"/>
          <w:b w:val="false"/>
          <w:i w:val="false"/>
          <w:color w:val="000000"/>
          <w:sz w:val="28"/>
        </w:rPr>
        <w:t>
      қарыздар түсімі – 241 818 мың теңге;</w:t>
      </w:r>
    </w:p>
    <w:bookmarkEnd w:id="15"/>
    <w:bookmarkStart w:name="z23" w:id="16"/>
    <w:p>
      <w:pPr>
        <w:spacing w:after="0"/>
        <w:ind w:left="0"/>
        <w:jc w:val="both"/>
      </w:pPr>
      <w:r>
        <w:rPr>
          <w:rFonts w:ascii="Times New Roman"/>
          <w:b w:val="false"/>
          <w:i w:val="false"/>
          <w:color w:val="000000"/>
          <w:sz w:val="28"/>
        </w:rPr>
        <w:t>
      қарыздарды өтеу – 82 561 мың теңге;</w:t>
      </w:r>
    </w:p>
    <w:bookmarkEnd w:id="16"/>
    <w:bookmarkStart w:name="z24" w:id="17"/>
    <w:p>
      <w:pPr>
        <w:spacing w:after="0"/>
        <w:ind w:left="0"/>
        <w:jc w:val="both"/>
      </w:pPr>
      <w:r>
        <w:rPr>
          <w:rFonts w:ascii="Times New Roman"/>
          <w:b w:val="false"/>
          <w:i w:val="false"/>
          <w:color w:val="000000"/>
          <w:sz w:val="28"/>
        </w:rPr>
        <w:t>
      бюджет қаражаттары қалдықтарының қозғалысы – 202 978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6" w:id="18"/>
    <w:p>
      <w:pPr>
        <w:spacing w:after="0"/>
        <w:ind w:left="0"/>
        <w:jc w:val="both"/>
      </w:pPr>
      <w:r>
        <w:rPr>
          <w:rFonts w:ascii="Times New Roman"/>
          <w:b w:val="false"/>
          <w:i w:val="false"/>
          <w:color w:val="000000"/>
          <w:sz w:val="28"/>
        </w:rPr>
        <w:t>
      2. Осы шешім 2025 жылдың 1 қаңтарынан бастап қолданысқа енгізілді.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Бурлибаев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18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№35-3 шешіміне 1-қосымша</w:t>
            </w:r>
          </w:p>
        </w:tc>
      </w:tr>
    </w:tbl>
    <w:bookmarkStart w:name="z34" w:id="19"/>
    <w:p>
      <w:pPr>
        <w:spacing w:after="0"/>
        <w:ind w:left="0"/>
        <w:jc w:val="left"/>
      </w:pPr>
      <w:r>
        <w:rPr>
          <w:rFonts w:ascii="Times New Roman"/>
          <w:b/>
          <w:i w:val="false"/>
          <w:color w:val="000000"/>
        </w:rPr>
        <w:t xml:space="preserve"> Жуалы ауданының 2025 жылға арналған аудандық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9 761 076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Коорпоративті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6 987 976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6 987 976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6 987 976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9 964 054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2 048 141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0"/>
          <w:p>
            <w:pPr>
              <w:spacing w:after="20"/>
              <w:ind w:left="20"/>
              <w:jc w:val="both"/>
            </w:pPr>
            <w:r>
              <w:rPr>
                <w:rFonts w:ascii="Times New Roman"/>
                <w:b w:val="false"/>
                <w:i w:val="false"/>
                <w:color w:val="000000"/>
                <w:sz w:val="20"/>
              </w:rPr>
              <w:t xml:space="preserve">
Жергілікті деңгейде кәсіпкерлікті және өнеркәсіпті </w:t>
            </w:r>
          </w:p>
          <w:bookmarkEnd w:id="20"/>
          <w:p>
            <w:pPr>
              <w:spacing w:after="20"/>
              <w:ind w:left="20"/>
              <w:jc w:val="both"/>
            </w:pPr>
            <w:r>
              <w:rPr>
                <w:rFonts w:ascii="Times New Roman"/>
                <w:b w:val="false"/>
                <w:i w:val="false"/>
                <w:color w:val="000000"/>
                <w:sz w:val="20"/>
              </w:rPr>
              <w:t>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қажеттіліктер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сақтау,білім беру,әлеуметтік қамтамасыз ету,мәдениет,спорт және ветеринар мамандарына отын сатып алуға Қазақстан Республикасының заңнамасына сәйкес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жеке көмекшінің және есту бойынша мүгедектігі бар адамдарға қолмен көрсететiн тіл маманының қызметтерін ұсыну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1 398 655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қарыздары бойынша өзгеде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528 722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159 257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202 978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