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cb30" w14:textId="cefc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2024 жылғы 25 желтоқсандағы № 33-2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2025 жылғы 1 сәуірдегі № 36-2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туралы" Жамбыл аудандық мәслихатының 2024 жылғы 25 желтоқсандағы </w:t>
      </w:r>
      <w:r>
        <w:rPr>
          <w:rFonts w:ascii="Times New Roman"/>
          <w:b w:val="false"/>
          <w:i w:val="false"/>
          <w:color w:val="000000"/>
          <w:sz w:val="28"/>
        </w:rPr>
        <w:t>№ 33-2</w:t>
      </w:r>
      <w:r>
        <w:rPr>
          <w:rFonts w:ascii="Times New Roman"/>
          <w:b w:val="false"/>
          <w:i w:val="false"/>
          <w:color w:val="000000"/>
          <w:sz w:val="28"/>
        </w:rPr>
        <w:t xml:space="preserve"> шешіміне (Нормативтік құқықтық актілердің мемлекеттік тіркеу тізілімінде № 204972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2025-2027 жылдарға арналған аудандық бюджет 1, 2 және 3 қосымшаларға сәйкес, оның ішінде 2025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13 264 665 мың теңге;</w:t>
      </w:r>
    </w:p>
    <w:bookmarkEnd w:id="2"/>
    <w:bookmarkStart w:name="z12" w:id="3"/>
    <w:p>
      <w:pPr>
        <w:spacing w:after="0"/>
        <w:ind w:left="0"/>
        <w:jc w:val="both"/>
      </w:pPr>
      <w:r>
        <w:rPr>
          <w:rFonts w:ascii="Times New Roman"/>
          <w:b w:val="false"/>
          <w:i w:val="false"/>
          <w:color w:val="000000"/>
          <w:sz w:val="28"/>
        </w:rPr>
        <w:t>
      салықтық түсімдер – 5 215 915 мың теңге;</w:t>
      </w:r>
    </w:p>
    <w:bookmarkEnd w:id="3"/>
    <w:bookmarkStart w:name="z13" w:id="4"/>
    <w:p>
      <w:pPr>
        <w:spacing w:after="0"/>
        <w:ind w:left="0"/>
        <w:jc w:val="both"/>
      </w:pPr>
      <w:r>
        <w:rPr>
          <w:rFonts w:ascii="Times New Roman"/>
          <w:b w:val="false"/>
          <w:i w:val="false"/>
          <w:color w:val="000000"/>
          <w:sz w:val="28"/>
        </w:rPr>
        <w:t>
      салықтық емес түсімдер – 25 320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234 400 мың теңге;</w:t>
      </w:r>
    </w:p>
    <w:bookmarkEnd w:id="5"/>
    <w:bookmarkStart w:name="z15" w:id="6"/>
    <w:p>
      <w:pPr>
        <w:spacing w:after="0"/>
        <w:ind w:left="0"/>
        <w:jc w:val="both"/>
      </w:pPr>
      <w:r>
        <w:rPr>
          <w:rFonts w:ascii="Times New Roman"/>
          <w:b w:val="false"/>
          <w:i w:val="false"/>
          <w:color w:val="000000"/>
          <w:sz w:val="28"/>
        </w:rPr>
        <w:t>
      трансферттер түсімі – 7 789 030 мың теңге;</w:t>
      </w:r>
    </w:p>
    <w:bookmarkEnd w:id="6"/>
    <w:bookmarkStart w:name="z16" w:id="7"/>
    <w:p>
      <w:pPr>
        <w:spacing w:after="0"/>
        <w:ind w:left="0"/>
        <w:jc w:val="both"/>
      </w:pPr>
      <w:r>
        <w:rPr>
          <w:rFonts w:ascii="Times New Roman"/>
          <w:b w:val="false"/>
          <w:i w:val="false"/>
          <w:color w:val="000000"/>
          <w:sz w:val="28"/>
        </w:rPr>
        <w:t>
      2) шығындар – 13 595 381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6 814 мың теңге;</w:t>
      </w:r>
    </w:p>
    <w:bookmarkEnd w:id="8"/>
    <w:bookmarkStart w:name="z18" w:id="9"/>
    <w:p>
      <w:pPr>
        <w:spacing w:after="0"/>
        <w:ind w:left="0"/>
        <w:jc w:val="both"/>
      </w:pPr>
      <w:r>
        <w:rPr>
          <w:rFonts w:ascii="Times New Roman"/>
          <w:b w:val="false"/>
          <w:i w:val="false"/>
          <w:color w:val="000000"/>
          <w:sz w:val="28"/>
        </w:rPr>
        <w:t>
      бюджеттік кредиттер – 45 218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38 404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-7 657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337 530 мың теңге;</w:t>
      </w:r>
    </w:p>
    <w:bookmarkEnd w:id="15"/>
    <w:bookmarkStart w:name="z25" w:id="16"/>
    <w:p>
      <w:pPr>
        <w:spacing w:after="0"/>
        <w:ind w:left="0"/>
        <w:jc w:val="both"/>
      </w:pPr>
      <w:r>
        <w:rPr>
          <w:rFonts w:ascii="Times New Roman"/>
          <w:b w:val="false"/>
          <w:i w:val="false"/>
          <w:color w:val="000000"/>
          <w:sz w:val="28"/>
        </w:rPr>
        <w:t>
      қарыздар түсімі – 45 218 мың теңге;</w:t>
      </w:r>
    </w:p>
    <w:bookmarkEnd w:id="16"/>
    <w:bookmarkStart w:name="z26" w:id="17"/>
    <w:p>
      <w:pPr>
        <w:spacing w:after="0"/>
        <w:ind w:left="0"/>
        <w:jc w:val="both"/>
      </w:pPr>
      <w:r>
        <w:rPr>
          <w:rFonts w:ascii="Times New Roman"/>
          <w:b w:val="false"/>
          <w:i w:val="false"/>
          <w:color w:val="000000"/>
          <w:sz w:val="28"/>
        </w:rPr>
        <w:t>
      қарыздарды өтеу – 37 561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329 873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сәуір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34" w:id="20"/>
    <w:p>
      <w:pPr>
        <w:spacing w:after="0"/>
        <w:ind w:left="0"/>
        <w:jc w:val="left"/>
      </w:pPr>
      <w:r>
        <w:rPr>
          <w:rFonts w:ascii="Times New Roman"/>
          <w:b/>
          <w:i w:val="false"/>
          <w:color w:val="000000"/>
        </w:rPr>
        <w:t xml:space="preserve"> 2025 жылға арналған Жамбыл ауданының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7789030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