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e01a" w14:textId="310e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2024 жылғы 12 желтоқсандағы № 20-4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2025 жылғы 22 қазандағы № 27-2 шешімі</w:t>
      </w:r>
    </w:p>
    <w:p>
      <w:pPr>
        <w:spacing w:after="0"/>
        <w:ind w:left="0"/>
        <w:jc w:val="left"/>
      </w:pPr>
    </w:p>
    <w:bookmarkStart w:name="z4" w:id="0"/>
    <w:p>
      <w:pPr>
        <w:spacing w:after="0"/>
        <w:ind w:left="0"/>
        <w:jc w:val="both"/>
      </w:pPr>
      <w:r>
        <w:rPr>
          <w:rFonts w:ascii="Times New Roman"/>
          <w:b w:val="false"/>
          <w:i w:val="false"/>
          <w:color w:val="000000"/>
          <w:sz w:val="28"/>
        </w:rPr>
        <w:t>
      Жамбыл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туралы" Жамбыл облыстық мәслихатының 2024 жылғы 12 желтоқсандағы </w:t>
      </w:r>
      <w:r>
        <w:rPr>
          <w:rFonts w:ascii="Times New Roman"/>
          <w:b w:val="false"/>
          <w:i w:val="false"/>
          <w:color w:val="000000"/>
          <w:sz w:val="28"/>
        </w:rPr>
        <w:t>№20-4</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2025 жылға келесідей көлемде бекітілсін:</w:t>
      </w:r>
    </w:p>
    <w:bookmarkStart w:name="z8" w:id="1"/>
    <w:p>
      <w:pPr>
        <w:spacing w:after="0"/>
        <w:ind w:left="0"/>
        <w:jc w:val="both"/>
      </w:pPr>
      <w:r>
        <w:rPr>
          <w:rFonts w:ascii="Times New Roman"/>
          <w:b w:val="false"/>
          <w:i w:val="false"/>
          <w:color w:val="000000"/>
          <w:sz w:val="28"/>
        </w:rPr>
        <w:t xml:space="preserve">
      1) кірістер – 650 948 395 мың теңге, оның ішінде: </w:t>
      </w:r>
    </w:p>
    <w:bookmarkEnd w:id="1"/>
    <w:bookmarkStart w:name="z9" w:id="2"/>
    <w:p>
      <w:pPr>
        <w:spacing w:after="0"/>
        <w:ind w:left="0"/>
        <w:jc w:val="both"/>
      </w:pPr>
      <w:r>
        <w:rPr>
          <w:rFonts w:ascii="Times New Roman"/>
          <w:b w:val="false"/>
          <w:i w:val="false"/>
          <w:color w:val="000000"/>
          <w:sz w:val="28"/>
        </w:rPr>
        <w:t>
      салықтық түсімдер – 86 010 000 мың теңге;</w:t>
      </w:r>
    </w:p>
    <w:bookmarkEnd w:id="2"/>
    <w:bookmarkStart w:name="z10" w:id="3"/>
    <w:p>
      <w:pPr>
        <w:spacing w:after="0"/>
        <w:ind w:left="0"/>
        <w:jc w:val="both"/>
      </w:pPr>
      <w:r>
        <w:rPr>
          <w:rFonts w:ascii="Times New Roman"/>
          <w:b w:val="false"/>
          <w:i w:val="false"/>
          <w:color w:val="000000"/>
          <w:sz w:val="28"/>
        </w:rPr>
        <w:t>
      салықтық емес түсімдер – 15 581 473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1 888 134 мың теңге;</w:t>
      </w:r>
    </w:p>
    <w:bookmarkEnd w:id="4"/>
    <w:bookmarkStart w:name="z12" w:id="5"/>
    <w:p>
      <w:pPr>
        <w:spacing w:after="0"/>
        <w:ind w:left="0"/>
        <w:jc w:val="both"/>
      </w:pPr>
      <w:r>
        <w:rPr>
          <w:rFonts w:ascii="Times New Roman"/>
          <w:b w:val="false"/>
          <w:i w:val="false"/>
          <w:color w:val="000000"/>
          <w:sz w:val="28"/>
        </w:rPr>
        <w:t>
      трансферттер түсiмі – 547 468 788 мың теңге;</w:t>
      </w:r>
    </w:p>
    <w:bookmarkEnd w:id="5"/>
    <w:bookmarkStart w:name="z13" w:id="6"/>
    <w:p>
      <w:pPr>
        <w:spacing w:after="0"/>
        <w:ind w:left="0"/>
        <w:jc w:val="both"/>
      </w:pPr>
      <w:r>
        <w:rPr>
          <w:rFonts w:ascii="Times New Roman"/>
          <w:b w:val="false"/>
          <w:i w:val="false"/>
          <w:color w:val="000000"/>
          <w:sz w:val="28"/>
        </w:rPr>
        <w:t xml:space="preserve">
      2) шығындар – 650 227 708 мың теңге; </w:t>
      </w:r>
    </w:p>
    <w:bookmarkEnd w:id="6"/>
    <w:bookmarkStart w:name="z14" w:id="7"/>
    <w:p>
      <w:pPr>
        <w:spacing w:after="0"/>
        <w:ind w:left="0"/>
        <w:jc w:val="both"/>
      </w:pPr>
      <w:r>
        <w:rPr>
          <w:rFonts w:ascii="Times New Roman"/>
          <w:b w:val="false"/>
          <w:i w:val="false"/>
          <w:color w:val="000000"/>
          <w:sz w:val="28"/>
        </w:rPr>
        <w:t>
      3) таза бюджеттік кредиттеу – 34 749 693 мың теңге:</w:t>
      </w:r>
    </w:p>
    <w:bookmarkEnd w:id="7"/>
    <w:bookmarkStart w:name="z15" w:id="8"/>
    <w:p>
      <w:pPr>
        <w:spacing w:after="0"/>
        <w:ind w:left="0"/>
        <w:jc w:val="both"/>
      </w:pPr>
      <w:r>
        <w:rPr>
          <w:rFonts w:ascii="Times New Roman"/>
          <w:b w:val="false"/>
          <w:i w:val="false"/>
          <w:color w:val="000000"/>
          <w:sz w:val="28"/>
        </w:rPr>
        <w:t>
      бюджеттік кредиттер – 53 895 654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19 145 961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w:t>
      </w:r>
    </w:p>
    <w:bookmarkEnd w:id="10"/>
    <w:bookmarkStart w:name="z18" w:id="11"/>
    <w:p>
      <w:pPr>
        <w:spacing w:after="0"/>
        <w:ind w:left="0"/>
        <w:jc w:val="both"/>
      </w:pPr>
      <w:r>
        <w:rPr>
          <w:rFonts w:ascii="Times New Roman"/>
          <w:b w:val="false"/>
          <w:i w:val="false"/>
          <w:color w:val="000000"/>
          <w:sz w:val="28"/>
        </w:rPr>
        <w:t>
      қаржы активтерін сатып алу – 0;</w:t>
      </w:r>
    </w:p>
    <w:bookmarkEnd w:id="11"/>
    <w:bookmarkStart w:name="z19" w:id="12"/>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2"/>
    <w:bookmarkStart w:name="z20" w:id="13"/>
    <w:p>
      <w:pPr>
        <w:spacing w:after="0"/>
        <w:ind w:left="0"/>
        <w:jc w:val="both"/>
      </w:pPr>
      <w:r>
        <w:rPr>
          <w:rFonts w:ascii="Times New Roman"/>
          <w:b w:val="false"/>
          <w:i w:val="false"/>
          <w:color w:val="000000"/>
          <w:sz w:val="28"/>
        </w:rPr>
        <w:t>
      5) бюджет тапшылығы (профициті) – -34 029 006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34 029 006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№20-4 шешіміне № 1 қосымша</w:t>
            </w:r>
          </w:p>
        </w:tc>
      </w:tr>
    </w:tbl>
    <w:bookmarkStart w:name="z31" w:id="16"/>
    <w:p>
      <w:pPr>
        <w:spacing w:after="0"/>
        <w:ind w:left="0"/>
        <w:jc w:val="left"/>
      </w:pPr>
      <w:r>
        <w:rPr>
          <w:rFonts w:ascii="Times New Roman"/>
          <w:b/>
          <w:i w:val="false"/>
          <w:color w:val="000000"/>
        </w:rPr>
        <w:t xml:space="preserve"> 2025 жылға арналған облыстық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650 948 395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547 468 788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532 924 935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532 924 935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650 227 708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20 348 336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377 863 169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55 714 401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55 714 401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244 081 125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162 451 167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49 409 344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11 053 086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9 661 762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8 981 057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18 576 252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32 616 312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10 322 001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26 595 337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23 235 409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16 856 865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17 308 636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20 725 841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16 779 727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40 333 608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34 749 693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-34 029 006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34 029 006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13 654 717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