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7e5e" w14:textId="e0b7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орналасқан су объектілерінде жаппай демалу, туризм және спорт үшін орындар белгілеу туралы</w:t>
      </w:r>
    </w:p>
    <w:p>
      <w:pPr>
        <w:spacing w:after="0"/>
        <w:ind w:left="0"/>
        <w:jc w:val="both"/>
      </w:pPr>
      <w:r>
        <w:rPr>
          <w:rFonts w:ascii="Times New Roman"/>
          <w:b w:val="false"/>
          <w:i w:val="false"/>
          <w:color w:val="000000"/>
          <w:sz w:val="28"/>
        </w:rPr>
        <w:t>Жамбыл облысы әкімдігінің 2025 жылғы 30 қыркүйектегі № 205 қаулысы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Республикасындағы жергілікті </w:t>
      </w:r>
      <w:r>
        <w:rPr>
          <w:rFonts w:ascii="Times New Roman"/>
          <w:b w:val="false"/>
          <w:i w:val="false"/>
          <w:color w:val="000000"/>
          <w:sz w:val="28"/>
        </w:rPr>
        <w:t>мемлекеттік</w:t>
      </w:r>
      <w:r>
        <w:rPr>
          <w:rFonts w:ascii="Times New Roman"/>
          <w:b w:val="false"/>
          <w:i w:val="false"/>
          <w:color w:val="000000"/>
          <w:sz w:val="28"/>
        </w:rPr>
        <w:t xml:space="preserve"> басқару және өзін-өзі басқару туралы" Қазақстан Республикасының Заңына және "Су айдындарындағы қауіпсіздік қағидаларын бекіту туралы" Қазақстан Республикасы Ішкі істер министрінің 2015 жылғы 19 қаңтардағы № </w:t>
      </w:r>
      <w:r>
        <w:rPr>
          <w:rFonts w:ascii="Times New Roman"/>
          <w:b w:val="false"/>
          <w:i w:val="false"/>
          <w:color w:val="000000"/>
          <w:sz w:val="28"/>
        </w:rPr>
        <w:t>34</w:t>
      </w:r>
      <w:r>
        <w:rPr>
          <w:rFonts w:ascii="Times New Roman"/>
          <w:b w:val="false"/>
          <w:i w:val="false"/>
          <w:color w:val="000000"/>
          <w:sz w:val="28"/>
        </w:rPr>
        <w:t xml:space="preserve"> бұйрығына (Нормативтік құқықтық актілерді мемлекеттік тіркеу тізілімінде № 10335 болып тіркелген) сәйкес Жамбыл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Жамбыл облысы аумағында орналасқан су объектілерінде жаппай демалу, туризм және спорт үшін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облысының су объектілері мен су шаруашылығы құрылыстарындағы көпшіліктің демалуына, туризм мен спортқа арналған жерлерді белгілеу туралы" Жамбыл облысының әкімдігінің 2019 жылғы 7 тамыздағы № </w:t>
      </w:r>
      <w:r>
        <w:rPr>
          <w:rFonts w:ascii="Times New Roman"/>
          <w:b w:val="false"/>
          <w:i w:val="false"/>
          <w:color w:val="000000"/>
          <w:sz w:val="28"/>
        </w:rPr>
        <w:t>168</w:t>
      </w:r>
      <w:r>
        <w:rPr>
          <w:rFonts w:ascii="Times New Roman"/>
          <w:b w:val="false"/>
          <w:i w:val="false"/>
          <w:color w:val="000000"/>
          <w:sz w:val="28"/>
        </w:rPr>
        <w:t xml:space="preserve"> қаулысы (Нормативтік құқықтық актілерді мемлекеттік тіркеу тізілімінде № 4314 болып тіркелген);</w:t>
      </w:r>
    </w:p>
    <w:bookmarkStart w:name="z8" w:id="3"/>
    <w:p>
      <w:pPr>
        <w:spacing w:after="0"/>
        <w:ind w:left="0"/>
        <w:jc w:val="both"/>
      </w:pPr>
      <w:r>
        <w:rPr>
          <w:rFonts w:ascii="Times New Roman"/>
          <w:b w:val="false"/>
          <w:i w:val="false"/>
          <w:color w:val="000000"/>
          <w:sz w:val="28"/>
        </w:rPr>
        <w:t xml:space="preserve">
      2) "Жамбыл облысының су объектілері мен су шаруашылығы құрылыстарындағы көпшіліктің демалуына, туризм мен спортқа арналған жерлерді белгілеу туралы" Жамбыл облысы әкімдігінің 2019 жылғы 7 тамыздағы № 168 қаулысына өзгеріс енгізу туралы" Жамбыл облысы әкімдігінің 2024 жылғы 31 мамырдағы № </w:t>
      </w:r>
      <w:r>
        <w:rPr>
          <w:rFonts w:ascii="Times New Roman"/>
          <w:b w:val="false"/>
          <w:i w:val="false"/>
          <w:color w:val="000000"/>
          <w:sz w:val="28"/>
        </w:rPr>
        <w:t>139</w:t>
      </w:r>
      <w:r>
        <w:rPr>
          <w:rFonts w:ascii="Times New Roman"/>
          <w:b w:val="false"/>
          <w:i w:val="false"/>
          <w:color w:val="000000"/>
          <w:sz w:val="28"/>
        </w:rPr>
        <w:t xml:space="preserve"> қаулысы (Нормативтік құқықтық актілерді мемлекеттік тіркеу тізілімінде № 5212-08 болып тіркелген).</w:t>
      </w:r>
    </w:p>
    <w:bookmarkEnd w:id="3"/>
    <w:bookmarkStart w:name="z9" w:id="4"/>
    <w:p>
      <w:pPr>
        <w:spacing w:after="0"/>
        <w:ind w:left="0"/>
        <w:jc w:val="both"/>
      </w:pPr>
      <w:r>
        <w:rPr>
          <w:rFonts w:ascii="Times New Roman"/>
          <w:b w:val="false"/>
          <w:i w:val="false"/>
          <w:color w:val="000000"/>
          <w:sz w:val="28"/>
        </w:rPr>
        <w:t>
      3. Жамбыл облысы әкімдігінің табиғи ресурстар және табиғат пайдалануды реттеу басқармасы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4. Осы қаулының орындалуын бақылау Жамбыл облысы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Жобаны ұсынушы: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 әкімдігінің табиғи ресурстар және табиғат пайдалануды реттеу басқармасының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Егембердиев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 қосымша</w:t>
            </w:r>
          </w:p>
        </w:tc>
      </w:tr>
    </w:tbl>
    <w:bookmarkStart w:name="z20" w:id="10"/>
    <w:p>
      <w:pPr>
        <w:spacing w:after="0"/>
        <w:ind w:left="0"/>
        <w:jc w:val="left"/>
      </w:pPr>
      <w:r>
        <w:rPr>
          <w:rFonts w:ascii="Times New Roman"/>
          <w:b/>
          <w:i w:val="false"/>
          <w:color w:val="000000"/>
        </w:rPr>
        <w:t xml:space="preserve"> Жамбыл облысы аумағында орналасқан су объектілерінде жаппай демалу, туризм және спорт үшін арналған орындар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демалатын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Жамбыл ауданы,</w:t>
            </w:r>
          </w:p>
          <w:bookmarkEnd w:id="11"/>
          <w:p>
            <w:pPr>
              <w:spacing w:after="20"/>
              <w:ind w:left="20"/>
              <w:jc w:val="both"/>
            </w:pPr>
            <w:r>
              <w:rPr>
                <w:rFonts w:ascii="Times New Roman"/>
                <w:b w:val="false"/>
                <w:i w:val="false"/>
                <w:color w:val="000000"/>
                <w:sz w:val="20"/>
              </w:rPr>
              <w:t>
Шайдана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Теріс-Ащыбұлақ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Жуалы ауданы,</w:t>
            </w:r>
          </w:p>
          <w:bookmarkEnd w:id="12"/>
          <w:p>
            <w:pPr>
              <w:spacing w:after="20"/>
              <w:ind w:left="20"/>
              <w:jc w:val="both"/>
            </w:pPr>
            <w:r>
              <w:rPr>
                <w:rFonts w:ascii="Times New Roman"/>
                <w:b w:val="false"/>
                <w:i w:val="false"/>
                <w:color w:val="000000"/>
                <w:sz w:val="20"/>
              </w:rPr>
              <w:t>
Қызыл 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 бұлағы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Жуалы ауданы,</w:t>
            </w:r>
          </w:p>
          <w:bookmarkEnd w:id="13"/>
          <w:p>
            <w:pPr>
              <w:spacing w:after="20"/>
              <w:ind w:left="20"/>
              <w:jc w:val="both"/>
            </w:pPr>
            <w:r>
              <w:rPr>
                <w:rFonts w:ascii="Times New Roman"/>
                <w:b w:val="false"/>
                <w:i w:val="false"/>
                <w:color w:val="000000"/>
                <w:sz w:val="20"/>
              </w:rPr>
              <w:t>
Қарабастау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Гавайи-Қордай жаппай демалыс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Қордай ауданы,</w:t>
            </w:r>
          </w:p>
          <w:bookmarkEnd w:id="14"/>
          <w:p>
            <w:pPr>
              <w:spacing w:after="20"/>
              <w:ind w:left="20"/>
              <w:jc w:val="both"/>
            </w:pPr>
            <w:r>
              <w:rPr>
                <w:rFonts w:ascii="Times New Roman"/>
                <w:b w:val="false"/>
                <w:i w:val="false"/>
                <w:color w:val="000000"/>
                <w:sz w:val="20"/>
              </w:rPr>
              <w:t>
Қордай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Қордай ауданы,</w:t>
            </w:r>
          </w:p>
          <w:bookmarkEnd w:id="15"/>
          <w:p>
            <w:pPr>
              <w:spacing w:after="20"/>
              <w:ind w:left="20"/>
              <w:jc w:val="both"/>
            </w:pPr>
            <w:r>
              <w:rPr>
                <w:rFonts w:ascii="Times New Roman"/>
                <w:b w:val="false"/>
                <w:i w:val="false"/>
                <w:color w:val="000000"/>
                <w:sz w:val="20"/>
              </w:rPr>
              <w:t>
Бетқайнар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саябақтағы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Сарысу ауданы,</w:t>
            </w:r>
          </w:p>
          <w:bookmarkEnd w:id="16"/>
          <w:p>
            <w:pPr>
              <w:spacing w:after="20"/>
              <w:ind w:left="20"/>
              <w:jc w:val="both"/>
            </w:pPr>
            <w:r>
              <w:rPr>
                <w:rFonts w:ascii="Times New Roman"/>
                <w:b w:val="false"/>
                <w:i w:val="false"/>
                <w:color w:val="000000"/>
                <w:sz w:val="20"/>
              </w:rPr>
              <w:t>
Жаңатас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жаппай демалыс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Сарысу ауданы,</w:t>
            </w:r>
          </w:p>
          <w:bookmarkEnd w:id="17"/>
          <w:p>
            <w:pPr>
              <w:spacing w:after="20"/>
              <w:ind w:left="20"/>
              <w:jc w:val="both"/>
            </w:pPr>
            <w:r>
              <w:rPr>
                <w:rFonts w:ascii="Times New Roman"/>
                <w:b w:val="false"/>
                <w:i w:val="false"/>
                <w:color w:val="000000"/>
                <w:sz w:val="20"/>
              </w:rPr>
              <w:t>
Жаңатас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Талас ауданы,</w:t>
            </w:r>
          </w:p>
          <w:bookmarkEnd w:id="18"/>
          <w:p>
            <w:pPr>
              <w:spacing w:after="20"/>
              <w:ind w:left="20"/>
              <w:jc w:val="both"/>
            </w:pPr>
            <w:r>
              <w:rPr>
                <w:rFonts w:ascii="Times New Roman"/>
                <w:b w:val="false"/>
                <w:i w:val="false"/>
                <w:color w:val="000000"/>
                <w:sz w:val="20"/>
              </w:rPr>
              <w:t>
Қаратау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Талас ауданы,</w:t>
            </w:r>
          </w:p>
          <w:bookmarkEnd w:id="19"/>
          <w:p>
            <w:pPr>
              <w:spacing w:after="20"/>
              <w:ind w:left="20"/>
              <w:jc w:val="both"/>
            </w:pPr>
            <w:r>
              <w:rPr>
                <w:rFonts w:ascii="Times New Roman"/>
                <w:b w:val="false"/>
                <w:i w:val="false"/>
                <w:color w:val="000000"/>
                <w:sz w:val="20"/>
              </w:rPr>
              <w:t>
Көктал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Шу ауданы,</w:t>
            </w:r>
          </w:p>
          <w:bookmarkEnd w:id="20"/>
          <w:p>
            <w:pPr>
              <w:spacing w:after="20"/>
              <w:ind w:left="20"/>
              <w:jc w:val="both"/>
            </w:pPr>
            <w:r>
              <w:rPr>
                <w:rFonts w:ascii="Times New Roman"/>
                <w:b w:val="false"/>
                <w:i w:val="false"/>
                <w:color w:val="000000"/>
                <w:sz w:val="20"/>
              </w:rPr>
              <w:t>
Тасөткел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Белбасар ауылы, Ақ жайлау демалыс орнының маңы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Төле би ауылы, Меркі-Бұрылбайтал тас жолы 109 шақырым Шу өзені арқылы өтетін көпірдің жанында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