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338c" w14:textId="fc73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қамтуға жәрдемдесу" кәсіптік стандартын бекіту туралы" Қазақстан Республикасы Еңбек және халықты әлеуметтік қорғау министрінің 2024 жылғы 19 маусымдағы № 200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29 қыркүйектегі № 296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"Жұмыспен қамтуға жәрдемдесу" кәсіптік стандартын бекіту туралы" Қазақстан Республикасы Еңбек және халықты әлеуметтік қорғау министрінің 2024 жылғы 19 маусымдағы № 200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"Жұмыспен қамтуға жәрдемдесу" кәсіптік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29 қыркүйектегі</w:t>
            </w:r>
            <w:r>
              <w:br/>
            </w:r>
            <w:r>
              <w:rPr>
                <w:rFonts w:ascii="Times New Roman"/>
                <w:b w:val="false"/>
                <w:i w:val="false"/>
                <w:color w:val="000000"/>
                <w:sz w:val="20"/>
              </w:rPr>
              <w:t xml:space="preserve">№ 296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"Жұмыспен қамтуға жәрдемдесу" кәсіптік стандарты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Кәсіптік стандарттың қолдану аясы.</w:t>
      </w:r>
    </w:p>
    <w:bookmarkEnd w:id="10"/>
    <w:p>
      <w:pPr>
        <w:spacing w:after="0"/>
        <w:ind w:left="0"/>
        <w:jc w:val="both"/>
      </w:pPr>
      <w:r>
        <w:rPr>
          <w:rFonts w:ascii="Times New Roman"/>
          <w:b w:val="false"/>
          <w:i w:val="false"/>
          <w:color w:val="000000"/>
          <w:sz w:val="28"/>
        </w:rPr>
        <w:t>
      "Жұмыспен қамтуға жәрдемдесу" кәсіптік стандарты кәсіптік қызмет саласындағы білімге, машыққа, дағдыға, жұмыс тәжірибесіне, біліктілік деңгейлеріне (кәсіптеріне) қойылатын жалпы талаптарды белгілейді, оны жұмыс берушілер, білім беру ұйымдары, кәсіптік біліктілікті тану орталықтары, сондай-ақ мемлекеттік органдар және өзге де мүдделі тараптар жұмыспен қамту саласындағы саясатты әзірлеу және іске асыру кезінде пайдалана алады. Кәсіптік стандарт мемлекеттік жұмыспен қамту қызметі көрсететін қызметтерге қолданылады, оларға еңбек мобильділігі орталықтары мен мансаптық орталықтар жатады.</w:t>
      </w:r>
    </w:p>
    <w:bookmarkStart w:name="z13" w:id="1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1) ақпараттық-коммуникациялық технологиялар – аппараттық-бағдарламалық кешендер мен телекоммуникациялар желісін қолдана отырып жүзеге асырылатын электрондық ақпараттық ресурстармен жұмыс істеу әдістерінің және ақпараттық өзара іс-қимыл әдістерінің жиынтығы;</w:t>
      </w:r>
    </w:p>
    <w:bookmarkEnd w:id="12"/>
    <w:bookmarkStart w:name="z15" w:id="13"/>
    <w:p>
      <w:pPr>
        <w:spacing w:after="0"/>
        <w:ind w:left="0"/>
        <w:jc w:val="both"/>
      </w:pPr>
      <w:r>
        <w:rPr>
          <w:rFonts w:ascii="Times New Roman"/>
          <w:b w:val="false"/>
          <w:i w:val="false"/>
          <w:color w:val="000000"/>
          <w:sz w:val="28"/>
        </w:rPr>
        <w:t>
      2) білім – оқыту және жеке тәжірибе арқылы ақпаратты меңгеру нәтижесі, оқу немесе жұмыс саласына қатысты фактілер, қағидаттар, теория және практика жиынтығы; міндетті түрде бағалауға жататын біліктілік компоненті;</w:t>
      </w:r>
    </w:p>
    <w:bookmarkEnd w:id="13"/>
    <w:bookmarkStart w:name="z16" w:id="14"/>
    <w:p>
      <w:pPr>
        <w:spacing w:after="0"/>
        <w:ind w:left="0"/>
        <w:jc w:val="both"/>
      </w:pPr>
      <w:r>
        <w:rPr>
          <w:rFonts w:ascii="Times New Roman"/>
          <w:b w:val="false"/>
          <w:i w:val="false"/>
          <w:color w:val="000000"/>
          <w:sz w:val="28"/>
        </w:rPr>
        <w:t>
      3) бос орын – жұмыс берушідегі бос жұмыс орны (лауазымы);</w:t>
      </w:r>
    </w:p>
    <w:bookmarkEnd w:id="14"/>
    <w:bookmarkStart w:name="z17" w:id="15"/>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білімдер мен машықты қолдану қабілеті;</w:t>
      </w:r>
    </w:p>
    <w:bookmarkEnd w:id="15"/>
    <w:bookmarkStart w:name="z18" w:id="16"/>
    <w:p>
      <w:pPr>
        <w:spacing w:after="0"/>
        <w:ind w:left="0"/>
        <w:jc w:val="both"/>
      </w:pPr>
      <w:r>
        <w:rPr>
          <w:rFonts w:ascii="Times New Roman"/>
          <w:b w:val="false"/>
          <w:i w:val="false"/>
          <w:color w:val="000000"/>
          <w:sz w:val="28"/>
        </w:rPr>
        <w:t>
      5)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6"/>
    <w:bookmarkStart w:name="z19" w:id="17"/>
    <w:p>
      <w:pPr>
        <w:spacing w:after="0"/>
        <w:ind w:left="0"/>
        <w:jc w:val="both"/>
      </w:pPr>
      <w:r>
        <w:rPr>
          <w:rFonts w:ascii="Times New Roman"/>
          <w:b w:val="false"/>
          <w:i w:val="false"/>
          <w:color w:val="000000"/>
          <w:sz w:val="28"/>
        </w:rPr>
        <w:t xml:space="preserve">
      6) еңбек мобильділігі орталықтары (мансап орталықтары) жұмыскерлерінің біліктілігін арттыру ұйымы (бұдан әрі – біліктілікті арттыру ұйымы) – Қазақстан Республикасы Әлеуметтік кодексінің 16-бабының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жергілікті атқарушы органдар мен еңбек мобильділігі орталықтары (мансап орталықтары) мамандарының біліктілігін арттыруды жүзеге асыратын Еңбек ресурстарын дамыту орталығының құрылымдық бөлімшесі;</w:t>
      </w:r>
    </w:p>
    <w:bookmarkEnd w:id="17"/>
    <w:bookmarkStart w:name="z20" w:id="18"/>
    <w:p>
      <w:pPr>
        <w:spacing w:after="0"/>
        <w:ind w:left="0"/>
        <w:jc w:val="both"/>
      </w:pPr>
      <w:r>
        <w:rPr>
          <w:rFonts w:ascii="Times New Roman"/>
          <w:b w:val="false"/>
          <w:i w:val="false"/>
          <w:color w:val="000000"/>
          <w:sz w:val="28"/>
        </w:rPr>
        <w:t>
      7) еңбек нарығы – жұмыс күшіне деген сұраныс пен ұсынысты қалыптастыратын сала;</w:t>
      </w:r>
    </w:p>
    <w:bookmarkEnd w:id="18"/>
    <w:bookmarkStart w:name="z21" w:id="19"/>
    <w:p>
      <w:pPr>
        <w:spacing w:after="0"/>
        <w:ind w:left="0"/>
        <w:jc w:val="both"/>
      </w:pPr>
      <w:r>
        <w:rPr>
          <w:rFonts w:ascii="Times New Roman"/>
          <w:b w:val="false"/>
          <w:i w:val="false"/>
          <w:color w:val="000000"/>
          <w:sz w:val="28"/>
        </w:rPr>
        <w:t>
      8) жұмыс беруші – қызметкер еңбек қатынастарында тұрған жеке немесе заңды тұлға;</w:t>
      </w:r>
    </w:p>
    <w:bookmarkEnd w:id="19"/>
    <w:bookmarkStart w:name="z22" w:id="20"/>
    <w:p>
      <w:pPr>
        <w:spacing w:after="0"/>
        <w:ind w:left="0"/>
        <w:jc w:val="both"/>
      </w:pPr>
      <w:r>
        <w:rPr>
          <w:rFonts w:ascii="Times New Roman"/>
          <w:b w:val="false"/>
          <w:i w:val="false"/>
          <w:color w:val="000000"/>
          <w:sz w:val="28"/>
        </w:rPr>
        <w:t>
      9)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20"/>
    <w:bookmarkStart w:name="z23" w:id="21"/>
    <w:p>
      <w:pPr>
        <w:spacing w:after="0"/>
        <w:ind w:left="0"/>
        <w:jc w:val="both"/>
      </w:pPr>
      <w:r>
        <w:rPr>
          <w:rFonts w:ascii="Times New Roman"/>
          <w:b w:val="false"/>
          <w:i w:val="false"/>
          <w:color w:val="000000"/>
          <w:sz w:val="28"/>
        </w:rPr>
        <w:t>
      10) жұмысқа орналастырудың жеке жоспары – жұмыссыздың жеке деректері, жұмыспен қамтуға жәрдемдесу бойынша жоспарланатын және іске асырылатын іс-шаралар көрсетілетін құжат;</w:t>
      </w:r>
    </w:p>
    <w:bookmarkEnd w:id="21"/>
    <w:bookmarkStart w:name="z24" w:id="22"/>
    <w:p>
      <w:pPr>
        <w:spacing w:after="0"/>
        <w:ind w:left="0"/>
        <w:jc w:val="both"/>
      </w:pPr>
      <w:r>
        <w:rPr>
          <w:rFonts w:ascii="Times New Roman"/>
          <w:b w:val="false"/>
          <w:i w:val="false"/>
          <w:color w:val="000000"/>
          <w:sz w:val="28"/>
        </w:rPr>
        <w:t>
      11) жұмыссыз – жұмыс іздеуші және жұмысқа кірісуге дайын жеке тұлға;</w:t>
      </w:r>
    </w:p>
    <w:bookmarkEnd w:id="22"/>
    <w:bookmarkStart w:name="z25" w:id="23"/>
    <w:p>
      <w:pPr>
        <w:spacing w:after="0"/>
        <w:ind w:left="0"/>
        <w:jc w:val="both"/>
      </w:pPr>
      <w:r>
        <w:rPr>
          <w:rFonts w:ascii="Times New Roman"/>
          <w:b w:val="false"/>
          <w:i w:val="false"/>
          <w:color w:val="000000"/>
          <w:sz w:val="28"/>
        </w:rPr>
        <w:t>
      12) кәсіп – қызметкердің кәсіби даярлық дәрежесі, жұмыстың белгілі бір күрделілік дәрежесін орындау үшін қажетті білімінің, шеберлігінің және дағдыларының болуы;</w:t>
      </w:r>
    </w:p>
    <w:bookmarkEnd w:id="23"/>
    <w:bookmarkStart w:name="z26" w:id="24"/>
    <w:p>
      <w:pPr>
        <w:spacing w:after="0"/>
        <w:ind w:left="0"/>
        <w:jc w:val="both"/>
      </w:pPr>
      <w:r>
        <w:rPr>
          <w:rFonts w:ascii="Times New Roman"/>
          <w:b w:val="false"/>
          <w:i w:val="false"/>
          <w:color w:val="000000"/>
          <w:sz w:val="28"/>
        </w:rPr>
        <w:t xml:space="preserve">
      13) кәсіптік оқыту –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End w:id="24"/>
    <w:bookmarkStart w:name="z27" w:id="25"/>
    <w:p>
      <w:pPr>
        <w:spacing w:after="0"/>
        <w:ind w:left="0"/>
        <w:jc w:val="both"/>
      </w:pPr>
      <w:r>
        <w:rPr>
          <w:rFonts w:ascii="Times New Roman"/>
          <w:b w:val="false"/>
          <w:i w:val="false"/>
          <w:color w:val="000000"/>
          <w:sz w:val="28"/>
        </w:rPr>
        <w:t>
      14) кейс-менеджер – кейс-менеджментті, жеке жоспарлауды және ведомствоаралық өзара іс-қимылды қолдана отырып, қызметіне жүгінген адамдарды кешенді сүйемелдеуді жүзеге асыратын маманға сәйкес келетін біліктілік санаты;</w:t>
      </w:r>
    </w:p>
    <w:bookmarkEnd w:id="25"/>
    <w:bookmarkStart w:name="z28" w:id="26"/>
    <w:p>
      <w:pPr>
        <w:spacing w:after="0"/>
        <w:ind w:left="0"/>
        <w:jc w:val="both"/>
      </w:pPr>
      <w:r>
        <w:rPr>
          <w:rFonts w:ascii="Times New Roman"/>
          <w:b w:val="false"/>
          <w:i w:val="false"/>
          <w:color w:val="000000"/>
          <w:sz w:val="28"/>
        </w:rPr>
        <w:t>
      15) құзыреттілік – қызметкердің кәсіптік және еңбек қызметінде білімін, біліктілігі мен тәжірибесін қолдану қабілеті;</w:t>
      </w:r>
    </w:p>
    <w:bookmarkEnd w:id="26"/>
    <w:bookmarkStart w:name="z29" w:id="27"/>
    <w:p>
      <w:pPr>
        <w:spacing w:after="0"/>
        <w:ind w:left="0"/>
        <w:jc w:val="both"/>
      </w:pPr>
      <w:r>
        <w:rPr>
          <w:rFonts w:ascii="Times New Roman"/>
          <w:b w:val="false"/>
          <w:i w:val="false"/>
          <w:color w:val="000000"/>
          <w:sz w:val="28"/>
        </w:rPr>
        <w:t>
      16) мансап орталығы – аудандарда, облыстық және республикалық маңызы бар қалаларда, астанада өз функцияларын орындауды жүзеге асыратын еңбек мобильділігі орталығының филиалы;</w:t>
      </w:r>
    </w:p>
    <w:bookmarkEnd w:id="27"/>
    <w:bookmarkStart w:name="z30" w:id="28"/>
    <w:p>
      <w:pPr>
        <w:spacing w:after="0"/>
        <w:ind w:left="0"/>
        <w:jc w:val="both"/>
      </w:pPr>
      <w:r>
        <w:rPr>
          <w:rFonts w:ascii="Times New Roman"/>
          <w:b w:val="false"/>
          <w:i w:val="false"/>
          <w:color w:val="000000"/>
          <w:sz w:val="28"/>
        </w:rPr>
        <w:t>
      17) мансаптық кеңесші – жұмыспен қамту және мансаптық даму мәселелері бойынша жүгінген адамдарға бастапқы консультация беру, оларды хабардар ету және сүйемелдеу дағдыларын меңгерген маманға берілетін біліктілік санаты;</w:t>
      </w:r>
    </w:p>
    <w:bookmarkEnd w:id="28"/>
    <w:bookmarkStart w:name="z31" w:id="29"/>
    <w:p>
      <w:pPr>
        <w:spacing w:after="0"/>
        <w:ind w:left="0"/>
        <w:jc w:val="both"/>
      </w:pPr>
      <w:r>
        <w:rPr>
          <w:rFonts w:ascii="Times New Roman"/>
          <w:b w:val="false"/>
          <w:i w:val="false"/>
          <w:color w:val="000000"/>
          <w:sz w:val="28"/>
        </w:rPr>
        <w:t>
      18) салалық біліктілік шеңбері (бұдан әрі - СБШ)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29"/>
    <w:bookmarkStart w:name="z32" w:id="30"/>
    <w:p>
      <w:pPr>
        <w:spacing w:after="0"/>
        <w:ind w:left="0"/>
        <w:jc w:val="both"/>
      </w:pPr>
      <w:r>
        <w:rPr>
          <w:rFonts w:ascii="Times New Roman"/>
          <w:b w:val="false"/>
          <w:i w:val="false"/>
          <w:color w:val="000000"/>
          <w:sz w:val="28"/>
        </w:rPr>
        <w:t>
      19) тәлімгер – неғұрлым төмен санаттағы мамандар үшін әдістемелік қолдау, күрделі жағдайлар бойынша консультация беру және тәлімгерлік функцияларын қамтитын кәсіпқойлық пен тәжірибенің жоғары деңгейін көрсететін біліктілік санаты;</w:t>
      </w:r>
    </w:p>
    <w:bookmarkEnd w:id="30"/>
    <w:bookmarkStart w:name="z33" w:id="31"/>
    <w:p>
      <w:pPr>
        <w:spacing w:after="0"/>
        <w:ind w:left="0"/>
        <w:jc w:val="both"/>
      </w:pPr>
      <w:r>
        <w:rPr>
          <w:rFonts w:ascii="Times New Roman"/>
          <w:b w:val="false"/>
          <w:i w:val="false"/>
          <w:color w:val="000000"/>
          <w:sz w:val="28"/>
        </w:rPr>
        <w:t>
      20)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қанағаттандыруға байланысты еңбек қызметі.</w:t>
      </w:r>
    </w:p>
    <w:bookmarkEnd w:id="31"/>
    <w:bookmarkStart w:name="z34" w:id="3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2"/>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p>
      <w:pPr>
        <w:spacing w:after="0"/>
        <w:ind w:left="0"/>
        <w:jc w:val="both"/>
      </w:pPr>
      <w:r>
        <w:rPr>
          <w:rFonts w:ascii="Times New Roman"/>
          <w:b w:val="false"/>
          <w:i w:val="false"/>
          <w:color w:val="000000"/>
          <w:sz w:val="28"/>
        </w:rPr>
        <w:t>
      БА –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Start w:name="z35" w:id="33"/>
    <w:p>
      <w:pPr>
        <w:spacing w:after="0"/>
        <w:ind w:left="0"/>
        <w:jc w:val="left"/>
      </w:pPr>
      <w:r>
        <w:rPr>
          <w:rFonts w:ascii="Times New Roman"/>
          <w:b/>
          <w:i w:val="false"/>
          <w:color w:val="000000"/>
        </w:rPr>
        <w:t xml:space="preserve"> 2-тарау. Кәсіптік стандарттың паспорты</w:t>
      </w:r>
    </w:p>
    <w:bookmarkEnd w:id="33"/>
    <w:bookmarkStart w:name="z36" w:id="34"/>
    <w:p>
      <w:pPr>
        <w:spacing w:after="0"/>
        <w:ind w:left="0"/>
        <w:jc w:val="both"/>
      </w:pPr>
      <w:r>
        <w:rPr>
          <w:rFonts w:ascii="Times New Roman"/>
          <w:b w:val="false"/>
          <w:i w:val="false"/>
          <w:color w:val="000000"/>
          <w:sz w:val="28"/>
        </w:rPr>
        <w:t>
      4. "Жұмыспен қамтуға жәрдемдесу" кәсіптік стандартының атауы.</w:t>
      </w:r>
    </w:p>
    <w:bookmarkEnd w:id="34"/>
    <w:bookmarkStart w:name="z37" w:id="35"/>
    <w:p>
      <w:pPr>
        <w:spacing w:after="0"/>
        <w:ind w:left="0"/>
        <w:jc w:val="both"/>
      </w:pPr>
      <w:r>
        <w:rPr>
          <w:rFonts w:ascii="Times New Roman"/>
          <w:b w:val="false"/>
          <w:i w:val="false"/>
          <w:color w:val="000000"/>
          <w:sz w:val="28"/>
        </w:rPr>
        <w:t>
      5. Кәсіптік стандарт коды – N78100.</w:t>
      </w:r>
    </w:p>
    <w:bookmarkEnd w:id="35"/>
    <w:bookmarkStart w:name="z38" w:id="36"/>
    <w:p>
      <w:pPr>
        <w:spacing w:after="0"/>
        <w:ind w:left="0"/>
        <w:jc w:val="both"/>
      </w:pPr>
      <w:r>
        <w:rPr>
          <w:rFonts w:ascii="Times New Roman"/>
          <w:b w:val="false"/>
          <w:i w:val="false"/>
          <w:color w:val="000000"/>
          <w:sz w:val="28"/>
        </w:rPr>
        <w:t>
      6. ЭҚЖЖ бойынша "Жұмыспен қамтуға жәрдемдесу" кәсіптік қызмет саласы келесідей жіктеледі.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bl>
    <w:bookmarkStart w:name="z39" w:id="37"/>
    <w:p>
      <w:pPr>
        <w:spacing w:after="0"/>
        <w:ind w:left="0"/>
        <w:jc w:val="both"/>
      </w:pPr>
      <w:r>
        <w:rPr>
          <w:rFonts w:ascii="Times New Roman"/>
          <w:b w:val="false"/>
          <w:i w:val="false"/>
          <w:color w:val="000000"/>
          <w:sz w:val="28"/>
        </w:rPr>
        <w:t>
      7. Еңбек қызметінің жалпы сипаттамасын қамтитын кәсіптік стандарттың қысқаша сипаттамасы.</w:t>
      </w:r>
    </w:p>
    <w:bookmarkEnd w:id="37"/>
    <w:p>
      <w:pPr>
        <w:spacing w:after="0"/>
        <w:ind w:left="0"/>
        <w:jc w:val="both"/>
      </w:pPr>
      <w:r>
        <w:rPr>
          <w:rFonts w:ascii="Times New Roman"/>
          <w:b w:val="false"/>
          <w:i w:val="false"/>
          <w:color w:val="000000"/>
          <w:sz w:val="28"/>
        </w:rPr>
        <w:t>
      Кәсіптік стандарт жұмыспен қамту қызметінің басшылары мен мамандарына қойылатын біліктілік пен құзыреттілік деңгейіне қойылатын талаптардың сипаттамасын қамтиды.</w:t>
      </w:r>
    </w:p>
    <w:p>
      <w:pPr>
        <w:spacing w:after="0"/>
        <w:ind w:left="0"/>
        <w:jc w:val="both"/>
      </w:pPr>
      <w:r>
        <w:rPr>
          <w:rFonts w:ascii="Times New Roman"/>
          <w:b w:val="false"/>
          <w:i w:val="false"/>
          <w:color w:val="000000"/>
          <w:sz w:val="28"/>
        </w:rPr>
        <w:t>
      "Жұмыспен қамтуға жәрдемдесу" кәсіптік қызмет саласы мынадай қызмет түрлерін қамтиды: бос жұмыс орындарының тізімін жүргізу, жұмыс берушілерге қажетті қызметкерлерді іріктеуге жәрдемдесу және жұмыспен қамту саласында басқа да қызметтер көрсету, азаматтарға лайықты жұмыс іздеуде жәрдемдесу, жұмыс іздеушілермен кәсіптік бағдарлау сұхбаттасуларын (кәсіптік бағдарлауды) өткізу, жұмыссыз азаматтарға еңбек нарығында әлеуметтік бейімдеуді ұйымдастыру, азаматтар үшін уақытша жұмысқа орналастыруды ұйымдастыру және оларды кәсіптік оқыту, мүдделі тараптарға еңбек нарығы және оның тенденциялары туралы ақпарат беру.</w:t>
      </w:r>
    </w:p>
    <w:p>
      <w:pPr>
        <w:spacing w:after="0"/>
        <w:ind w:left="0"/>
        <w:jc w:val="both"/>
      </w:pPr>
      <w:r>
        <w:rPr>
          <w:rFonts w:ascii="Times New Roman"/>
          <w:b w:val="false"/>
          <w:i w:val="false"/>
          <w:color w:val="000000"/>
          <w:sz w:val="28"/>
        </w:rPr>
        <w:t>
      Еңбек қызметінің негізгі мақсаты – азаматтарға еңбек құқығын іске асыруда және жұмыспен қамтуды таңдауда тең мүмкіндіктерді қамтамасыз ету; белсенді шараларды іске асыру арқылы жұмыспен қамтуға жәрдемдесу; еңбек нарығында азаматтарды әлеуметтік қорғауды қамтамсыз етуге бағытталған шараларды іске асыру.</w:t>
      </w:r>
    </w:p>
    <w:bookmarkStart w:name="z40" w:id="38"/>
    <w:p>
      <w:pPr>
        <w:spacing w:after="0"/>
        <w:ind w:left="0"/>
        <w:jc w:val="both"/>
      </w:pPr>
      <w:r>
        <w:rPr>
          <w:rFonts w:ascii="Times New Roman"/>
          <w:b w:val="false"/>
          <w:i w:val="false"/>
          <w:color w:val="000000"/>
          <w:sz w:val="28"/>
        </w:rPr>
        <w:t>
      8. Кәсіптер карточкаларының тізімі:</w:t>
      </w:r>
    </w:p>
    <w:bookmarkEnd w:id="38"/>
    <w:bookmarkStart w:name="z41" w:id="39"/>
    <w:p>
      <w:pPr>
        <w:spacing w:after="0"/>
        <w:ind w:left="0"/>
        <w:jc w:val="both"/>
      </w:pPr>
      <w:r>
        <w:rPr>
          <w:rFonts w:ascii="Times New Roman"/>
          <w:b w:val="false"/>
          <w:i w:val="false"/>
          <w:color w:val="000000"/>
          <w:sz w:val="28"/>
        </w:rPr>
        <w:t>
      1) Жұмыспен қамту қызметінің басшысы – СБШ 6-деңгей;</w:t>
      </w:r>
    </w:p>
    <w:bookmarkEnd w:id="39"/>
    <w:bookmarkStart w:name="z42" w:id="40"/>
    <w:p>
      <w:pPr>
        <w:spacing w:after="0"/>
        <w:ind w:left="0"/>
        <w:jc w:val="both"/>
      </w:pPr>
      <w:r>
        <w:rPr>
          <w:rFonts w:ascii="Times New Roman"/>
          <w:b w:val="false"/>
          <w:i w:val="false"/>
          <w:color w:val="000000"/>
          <w:sz w:val="28"/>
        </w:rPr>
        <w:t>
      2) Жұмыспен қамту қызметінің құрылымдық бөлімшесінің басшысы – СБШ 5-деңгей;</w:t>
      </w:r>
    </w:p>
    <w:bookmarkEnd w:id="40"/>
    <w:bookmarkStart w:name="z43" w:id="41"/>
    <w:p>
      <w:pPr>
        <w:spacing w:after="0"/>
        <w:ind w:left="0"/>
        <w:jc w:val="both"/>
      </w:pPr>
      <w:r>
        <w:rPr>
          <w:rFonts w:ascii="Times New Roman"/>
          <w:b w:val="false"/>
          <w:i w:val="false"/>
          <w:color w:val="000000"/>
          <w:sz w:val="28"/>
        </w:rPr>
        <w:t>
      3) Жұмыспен қамтуға жәрдемдесу жөніндегі маман – СБШ 4-деңгей;</w:t>
      </w:r>
    </w:p>
    <w:bookmarkEnd w:id="41"/>
    <w:bookmarkStart w:name="z44" w:id="42"/>
    <w:p>
      <w:pPr>
        <w:spacing w:after="0"/>
        <w:ind w:left="0"/>
        <w:jc w:val="both"/>
      </w:pPr>
      <w:r>
        <w:rPr>
          <w:rFonts w:ascii="Times New Roman"/>
          <w:b w:val="false"/>
          <w:i w:val="false"/>
          <w:color w:val="000000"/>
          <w:sz w:val="28"/>
        </w:rPr>
        <w:t>
      4) Жұмыспен қамтуға жәрдемдесу жөніндегі маман – СБШ 5-деңгей;</w:t>
      </w:r>
    </w:p>
    <w:bookmarkEnd w:id="42"/>
    <w:bookmarkStart w:name="z45" w:id="43"/>
    <w:p>
      <w:pPr>
        <w:spacing w:after="0"/>
        <w:ind w:left="0"/>
        <w:jc w:val="both"/>
      </w:pPr>
      <w:r>
        <w:rPr>
          <w:rFonts w:ascii="Times New Roman"/>
          <w:b w:val="false"/>
          <w:i w:val="false"/>
          <w:color w:val="000000"/>
          <w:sz w:val="28"/>
        </w:rPr>
        <w:t>
      5) Жұмыспен қамтуға жәрдемдесу жөніндегі маман – СБШ 6-деңгей;</w:t>
      </w:r>
    </w:p>
    <w:bookmarkEnd w:id="43"/>
    <w:bookmarkStart w:name="z46" w:id="44"/>
    <w:p>
      <w:pPr>
        <w:spacing w:after="0"/>
        <w:ind w:left="0"/>
        <w:jc w:val="both"/>
      </w:pPr>
      <w:r>
        <w:rPr>
          <w:rFonts w:ascii="Times New Roman"/>
          <w:b w:val="false"/>
          <w:i w:val="false"/>
          <w:color w:val="000000"/>
          <w:sz w:val="28"/>
        </w:rPr>
        <w:t>
      6) Жұмыс берушілермен өзара іс-қимыл жөніндегі маман – СБШ 4-деңгей;</w:t>
      </w:r>
    </w:p>
    <w:bookmarkEnd w:id="44"/>
    <w:bookmarkStart w:name="z47" w:id="45"/>
    <w:p>
      <w:pPr>
        <w:spacing w:after="0"/>
        <w:ind w:left="0"/>
        <w:jc w:val="both"/>
      </w:pPr>
      <w:r>
        <w:rPr>
          <w:rFonts w:ascii="Times New Roman"/>
          <w:b w:val="false"/>
          <w:i w:val="false"/>
          <w:color w:val="000000"/>
          <w:sz w:val="28"/>
        </w:rPr>
        <w:t>
      7) Жұмыс берушілермен өзара іс-қимыл жөніндегі маман – СБШ 5-деңгей;</w:t>
      </w:r>
    </w:p>
    <w:bookmarkEnd w:id="45"/>
    <w:bookmarkStart w:name="z48" w:id="46"/>
    <w:p>
      <w:pPr>
        <w:spacing w:after="0"/>
        <w:ind w:left="0"/>
        <w:jc w:val="both"/>
      </w:pPr>
      <w:r>
        <w:rPr>
          <w:rFonts w:ascii="Times New Roman"/>
          <w:b w:val="false"/>
          <w:i w:val="false"/>
          <w:color w:val="000000"/>
          <w:sz w:val="28"/>
        </w:rPr>
        <w:t>
      8) Жұмыс берушілермен өзара іс-қимыл жөніндегі маман – СБШ 6-деңгей;</w:t>
      </w:r>
    </w:p>
    <w:bookmarkEnd w:id="46"/>
    <w:bookmarkStart w:name="z49" w:id="47"/>
    <w:p>
      <w:pPr>
        <w:spacing w:after="0"/>
        <w:ind w:left="0"/>
        <w:jc w:val="both"/>
      </w:pPr>
      <w:r>
        <w:rPr>
          <w:rFonts w:ascii="Times New Roman"/>
          <w:b w:val="false"/>
          <w:i w:val="false"/>
          <w:color w:val="000000"/>
          <w:sz w:val="28"/>
        </w:rPr>
        <w:t>
      9) Кәсіптік даярлау жөніндегі маман – СБШ 4-деңгей;</w:t>
      </w:r>
    </w:p>
    <w:bookmarkEnd w:id="47"/>
    <w:bookmarkStart w:name="z50" w:id="48"/>
    <w:p>
      <w:pPr>
        <w:spacing w:after="0"/>
        <w:ind w:left="0"/>
        <w:jc w:val="both"/>
      </w:pPr>
      <w:r>
        <w:rPr>
          <w:rFonts w:ascii="Times New Roman"/>
          <w:b w:val="false"/>
          <w:i w:val="false"/>
          <w:color w:val="000000"/>
          <w:sz w:val="28"/>
        </w:rPr>
        <w:t>
      10) Кәсіптік даярлау жөніндегі маман – СБШ 5-деңгей;</w:t>
      </w:r>
    </w:p>
    <w:bookmarkEnd w:id="48"/>
    <w:bookmarkStart w:name="z51" w:id="49"/>
    <w:p>
      <w:pPr>
        <w:spacing w:after="0"/>
        <w:ind w:left="0"/>
        <w:jc w:val="both"/>
      </w:pPr>
      <w:r>
        <w:rPr>
          <w:rFonts w:ascii="Times New Roman"/>
          <w:b w:val="false"/>
          <w:i w:val="false"/>
          <w:color w:val="000000"/>
          <w:sz w:val="28"/>
        </w:rPr>
        <w:t>
      11) Кәсіптік даярлау жөніндегі маман – СБШ 6-деңгей;</w:t>
      </w:r>
    </w:p>
    <w:bookmarkEnd w:id="49"/>
    <w:bookmarkStart w:name="z52" w:id="50"/>
    <w:p>
      <w:pPr>
        <w:spacing w:after="0"/>
        <w:ind w:left="0"/>
        <w:jc w:val="both"/>
      </w:pPr>
      <w:r>
        <w:rPr>
          <w:rFonts w:ascii="Times New Roman"/>
          <w:b w:val="false"/>
          <w:i w:val="false"/>
          <w:color w:val="000000"/>
          <w:sz w:val="28"/>
        </w:rPr>
        <w:t>
      12) Еңбек нарығының талдаушысы – СБШ 6-деңгей;</w:t>
      </w:r>
    </w:p>
    <w:bookmarkEnd w:id="50"/>
    <w:bookmarkStart w:name="z53" w:id="51"/>
    <w:p>
      <w:pPr>
        <w:spacing w:after="0"/>
        <w:ind w:left="0"/>
        <w:jc w:val="both"/>
      </w:pPr>
      <w:r>
        <w:rPr>
          <w:rFonts w:ascii="Times New Roman"/>
          <w:b w:val="false"/>
          <w:i w:val="false"/>
          <w:color w:val="000000"/>
          <w:sz w:val="28"/>
        </w:rPr>
        <w:t>
      13) Жұмысқа орналастыру жөніндегі консультант – СБШ 4-деңгей;</w:t>
      </w:r>
    </w:p>
    <w:bookmarkEnd w:id="51"/>
    <w:bookmarkStart w:name="z54" w:id="52"/>
    <w:p>
      <w:pPr>
        <w:spacing w:after="0"/>
        <w:ind w:left="0"/>
        <w:jc w:val="both"/>
      </w:pPr>
      <w:r>
        <w:rPr>
          <w:rFonts w:ascii="Times New Roman"/>
          <w:b w:val="false"/>
          <w:i w:val="false"/>
          <w:color w:val="000000"/>
          <w:sz w:val="28"/>
        </w:rPr>
        <w:t>
      14) Әлеуметтік жұмыс жөніндегі консультант – СБШ 4-деңгей;</w:t>
      </w:r>
    </w:p>
    <w:bookmarkEnd w:id="52"/>
    <w:bookmarkStart w:name="z55" w:id="53"/>
    <w:p>
      <w:pPr>
        <w:spacing w:after="0"/>
        <w:ind w:left="0"/>
        <w:jc w:val="both"/>
      </w:pPr>
      <w:r>
        <w:rPr>
          <w:rFonts w:ascii="Times New Roman"/>
          <w:b w:val="false"/>
          <w:i w:val="false"/>
          <w:color w:val="000000"/>
          <w:sz w:val="28"/>
        </w:rPr>
        <w:t>
      15) Әлеуметтік жұмыс жөніндегі консультант – СБШ 5-деңгей;</w:t>
      </w:r>
    </w:p>
    <w:bookmarkEnd w:id="53"/>
    <w:bookmarkStart w:name="z56" w:id="54"/>
    <w:p>
      <w:pPr>
        <w:spacing w:after="0"/>
        <w:ind w:left="0"/>
        <w:jc w:val="both"/>
      </w:pPr>
      <w:r>
        <w:rPr>
          <w:rFonts w:ascii="Times New Roman"/>
          <w:b w:val="false"/>
          <w:i w:val="false"/>
          <w:color w:val="000000"/>
          <w:sz w:val="28"/>
        </w:rPr>
        <w:t>
      16) Әлеуметтік жұмыс жөніндегі консультант – СБШ 6-деңгей;</w:t>
      </w:r>
    </w:p>
    <w:bookmarkEnd w:id="54"/>
    <w:bookmarkStart w:name="z57" w:id="55"/>
    <w:p>
      <w:pPr>
        <w:spacing w:after="0"/>
        <w:ind w:left="0"/>
        <w:jc w:val="both"/>
      </w:pPr>
      <w:r>
        <w:rPr>
          <w:rFonts w:ascii="Times New Roman"/>
          <w:b w:val="false"/>
          <w:i w:val="false"/>
          <w:color w:val="000000"/>
          <w:sz w:val="28"/>
        </w:rPr>
        <w:t>
      17) Әлеуметтік жұмыс жөніндегі ассистент – СБШ 4-деңгей.</w:t>
      </w:r>
    </w:p>
    <w:bookmarkEnd w:id="55"/>
    <w:bookmarkStart w:name="z58" w:id="56"/>
    <w:p>
      <w:pPr>
        <w:spacing w:after="0"/>
        <w:ind w:left="0"/>
        <w:jc w:val="left"/>
      </w:pPr>
      <w:r>
        <w:rPr>
          <w:rFonts w:ascii="Times New Roman"/>
          <w:b/>
          <w:i w:val="false"/>
          <w:color w:val="000000"/>
        </w:rPr>
        <w:t xml:space="preserve"> 3-тарау. Кәсіптер карточкалары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"Жұмыспен қамту қызметінің басшысы"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4-параграф. Еңбек мобильділігі орталығы директоры, </w:t>
            </w:r>
          </w:p>
          <w:p>
            <w:pPr>
              <w:spacing w:after="20"/>
              <w:ind w:left="20"/>
              <w:jc w:val="both"/>
            </w:pPr>
            <w:r>
              <w:rPr>
                <w:rFonts w:ascii="Times New Roman"/>
                <w:b w:val="false"/>
                <w:i w:val="false"/>
                <w:color w:val="000000"/>
                <w:sz w:val="20"/>
              </w:rPr>
              <w:t>
3-параграф. Мансап орталығы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(әлеуметтік немесе экономикалық немесе құқықтық немесе педагогикалық)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 беру:</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1210-0-057 - Орталық директоры</w:t>
            </w:r>
          </w:p>
          <w:p>
            <w:pPr>
              <w:spacing w:after="20"/>
              <w:ind w:left="20"/>
              <w:jc w:val="both"/>
            </w:pPr>
            <w:r>
              <w:rPr>
                <w:rFonts w:ascii="Times New Roman"/>
                <w:b w:val="false"/>
                <w:i w:val="false"/>
                <w:color w:val="000000"/>
                <w:sz w:val="20"/>
              </w:rPr>
              <w:t>
1210-0-063 - Орталықтың бастығы</w:t>
            </w:r>
          </w:p>
          <w:p>
            <w:pPr>
              <w:spacing w:after="20"/>
              <w:ind w:left="20"/>
              <w:jc w:val="both"/>
            </w:pPr>
            <w:r>
              <w:rPr>
                <w:rFonts w:ascii="Times New Roman"/>
                <w:b w:val="false"/>
                <w:i w:val="false"/>
                <w:color w:val="000000"/>
                <w:sz w:val="20"/>
              </w:rPr>
              <w:t>
1210-0-076 - Филиал (желінің)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жұмысына басшылық жасау және міндеттерді орындау үшін жауапкершілік. Халыққа қызмет көрсету бойынша жұмысты үйлестіру және ұйымдастыру, қызметкерлердің іс-әрекеттерінің тиімділігін мониторингілеу және бақылау, ресурстарды бөлу және персоналды басқару мәселелерін шешу.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қызметінің жұмысын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Жұмыспен қамту қызметінің жұмысын басқару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Жұмыспен қамту қызметін бағалау, еңбек нарығын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жүгінген адамдарды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Жұмыспен қамту қызметінің жұмысын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Жұмыспен қамту қызметін жоспарлау, болжалды нәтижелер, мерзімдері,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қызметінің жұмысын жоспарлау және оның жұмысын басқару.</w:t>
            </w:r>
          </w:p>
          <w:p>
            <w:pPr>
              <w:spacing w:after="20"/>
              <w:ind w:left="20"/>
              <w:jc w:val="both"/>
            </w:pPr>
            <w:r>
              <w:rPr>
                <w:rFonts w:ascii="Times New Roman"/>
                <w:b w:val="false"/>
                <w:i w:val="false"/>
                <w:color w:val="000000"/>
                <w:sz w:val="20"/>
              </w:rPr>
              <w:t>
2. Ұйымның еңбек және материалдық-техникалық ресурстарға қажеттілігін анықтау.</w:t>
            </w:r>
          </w:p>
          <w:p>
            <w:pPr>
              <w:spacing w:after="20"/>
              <w:ind w:left="20"/>
              <w:jc w:val="both"/>
            </w:pPr>
            <w:r>
              <w:rPr>
                <w:rFonts w:ascii="Times New Roman"/>
                <w:b w:val="false"/>
                <w:i w:val="false"/>
                <w:color w:val="000000"/>
                <w:sz w:val="20"/>
              </w:rPr>
              <w:t>
3. Басқарушылық қызметті жүзеге асыру, басқарушылық шешімдер қабылдау және оларды іске асырумен байланысты тәуекелдерді бағалау.</w:t>
            </w:r>
          </w:p>
          <w:p>
            <w:pPr>
              <w:spacing w:after="20"/>
              <w:ind w:left="20"/>
              <w:jc w:val="both"/>
            </w:pPr>
            <w:r>
              <w:rPr>
                <w:rFonts w:ascii="Times New Roman"/>
                <w:b w:val="false"/>
                <w:i w:val="false"/>
                <w:color w:val="000000"/>
                <w:sz w:val="20"/>
              </w:rPr>
              <w:t>
4. Жұмыспен қамту қызметінде инклюзивті тәсілдерді қолдану.</w:t>
            </w:r>
          </w:p>
          <w:p>
            <w:pPr>
              <w:spacing w:after="20"/>
              <w:ind w:left="20"/>
              <w:jc w:val="both"/>
            </w:pPr>
            <w:r>
              <w:rPr>
                <w:rFonts w:ascii="Times New Roman"/>
                <w:b w:val="false"/>
                <w:i w:val="false"/>
                <w:color w:val="000000"/>
                <w:sz w:val="20"/>
              </w:rPr>
              <w:t>
5. Жұмыспен қамту қызметінің (команданың) мақсатын қалыптастыру.</w:t>
            </w:r>
          </w:p>
          <w:p>
            <w:pPr>
              <w:spacing w:after="20"/>
              <w:ind w:left="20"/>
              <w:jc w:val="both"/>
            </w:pPr>
            <w:r>
              <w:rPr>
                <w:rFonts w:ascii="Times New Roman"/>
                <w:b w:val="false"/>
                <w:i w:val="false"/>
                <w:color w:val="000000"/>
                <w:sz w:val="20"/>
              </w:rPr>
              <w:t>
6. Қақтығыстарды шешу.</w:t>
            </w:r>
          </w:p>
          <w:p>
            <w:pPr>
              <w:spacing w:after="20"/>
              <w:ind w:left="20"/>
              <w:jc w:val="both"/>
            </w:pPr>
            <w:r>
              <w:rPr>
                <w:rFonts w:ascii="Times New Roman"/>
                <w:b w:val="false"/>
                <w:i w:val="false"/>
                <w:color w:val="000000"/>
                <w:sz w:val="20"/>
              </w:rPr>
              <w:t>
7. Ұжымның (команданың) назарын жетістікке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әлеуметтік қорғау, халықты жұмыспен қамту саласындағы, дербес деректер және оларды қорғау туралы, сыбайлас жемқорлыққа қарсы іс-қимыл саласындағы, бюджет, салық және азаматтық заңдар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жұмыс орындарын құруды қамтамасыз ететін аймақтың қарқынды дамып келе жатқан салалары.</w:t>
            </w:r>
          </w:p>
          <w:p>
            <w:pPr>
              <w:spacing w:after="20"/>
              <w:ind w:left="20"/>
              <w:jc w:val="both"/>
            </w:pPr>
            <w:r>
              <w:rPr>
                <w:rFonts w:ascii="Times New Roman"/>
                <w:b w:val="false"/>
                <w:i w:val="false"/>
                <w:color w:val="000000"/>
                <w:sz w:val="20"/>
              </w:rPr>
              <w:t>
3. Вербалды емес қарым-қатынас әдістері.</w:t>
            </w:r>
          </w:p>
          <w:p>
            <w:pPr>
              <w:spacing w:after="20"/>
              <w:ind w:left="20"/>
              <w:jc w:val="both"/>
            </w:pPr>
            <w:r>
              <w:rPr>
                <w:rFonts w:ascii="Times New Roman"/>
                <w:b w:val="false"/>
                <w:i w:val="false"/>
                <w:color w:val="000000"/>
                <w:sz w:val="20"/>
              </w:rPr>
              <w:t>
4.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Қызмет көрсету бойынша жұмыспен қамту қызметінің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Жоспарлардың орындалу дәрежесін және ресурстарды пайдалану тиімділігін бағалау.</w:t>
            </w:r>
          </w:p>
          <w:p>
            <w:pPr>
              <w:spacing w:after="20"/>
              <w:ind w:left="20"/>
              <w:jc w:val="both"/>
            </w:pPr>
            <w:r>
              <w:rPr>
                <w:rFonts w:ascii="Times New Roman"/>
                <w:b w:val="false"/>
                <w:i w:val="false"/>
                <w:color w:val="000000"/>
                <w:sz w:val="20"/>
              </w:rPr>
              <w:t>
2. Бөлімшелер немесе жұмысшылар арасында жоспарларды орындау бойынша өкілеттіктерді анықтау және міндеттерді бөлу және олардың арасында өзара байланыс орнату.</w:t>
            </w:r>
          </w:p>
          <w:p>
            <w:pPr>
              <w:spacing w:after="20"/>
              <w:ind w:left="20"/>
              <w:jc w:val="both"/>
            </w:pPr>
            <w:r>
              <w:rPr>
                <w:rFonts w:ascii="Times New Roman"/>
                <w:b w:val="false"/>
                <w:i w:val="false"/>
                <w:color w:val="000000"/>
                <w:sz w:val="20"/>
              </w:rPr>
              <w:t>
3. Жұмыспен қамту саласында қызмет көрсетуге байланысты құқықтық, ұйымдастырушылық және технологиялық ақпаратты жүйелеу және талдау.</w:t>
            </w:r>
          </w:p>
          <w:p>
            <w:pPr>
              <w:spacing w:after="20"/>
              <w:ind w:left="20"/>
              <w:jc w:val="both"/>
            </w:pPr>
            <w:r>
              <w:rPr>
                <w:rFonts w:ascii="Times New Roman"/>
                <w:b w:val="false"/>
                <w:i w:val="false"/>
                <w:color w:val="000000"/>
                <w:sz w:val="20"/>
              </w:rPr>
              <w:t>
4. Прогрессивті жұмыс формалары мен әдістерін, жұмыспен қамту саласындағы озық тәжірибені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Өңірдің негізгі әлеуметтік-экономикалық индикаторлары (жұмыссыздық деңгейі, жалақы деңгейі және т.б.).</w:t>
            </w:r>
          </w:p>
          <w:p>
            <w:pPr>
              <w:spacing w:after="20"/>
              <w:ind w:left="20"/>
              <w:jc w:val="both"/>
            </w:pPr>
            <w:r>
              <w:rPr>
                <w:rFonts w:ascii="Times New Roman"/>
                <w:b w:val="false"/>
                <w:i w:val="false"/>
                <w:color w:val="000000"/>
                <w:sz w:val="20"/>
              </w:rPr>
              <w:t>
2. Еңбек нарығындағы жағдайды сипаттайтын көрсеткіштердің құрамы, оларды қалыптастыру әдістемесі және алу көздері.</w:t>
            </w:r>
          </w:p>
          <w:p>
            <w:pPr>
              <w:spacing w:after="20"/>
              <w:ind w:left="20"/>
              <w:jc w:val="both"/>
            </w:pPr>
            <w:r>
              <w:rPr>
                <w:rFonts w:ascii="Times New Roman"/>
                <w:b w:val="false"/>
                <w:i w:val="false"/>
                <w:color w:val="000000"/>
                <w:sz w:val="20"/>
              </w:rPr>
              <w:t>
3. Ақпараттық-коммуникациялық технологиялар.</w:t>
            </w:r>
          </w:p>
          <w:p>
            <w:pPr>
              <w:spacing w:after="20"/>
              <w:ind w:left="20"/>
              <w:jc w:val="both"/>
            </w:pPr>
            <w:r>
              <w:rPr>
                <w:rFonts w:ascii="Times New Roman"/>
                <w:b w:val="false"/>
                <w:i w:val="false"/>
                <w:color w:val="000000"/>
                <w:sz w:val="20"/>
              </w:rPr>
              <w:t>
4. Жобаларды басқару әдістемесі.</w:t>
            </w:r>
          </w:p>
          <w:p>
            <w:pPr>
              <w:spacing w:after="20"/>
              <w:ind w:left="20"/>
              <w:jc w:val="both"/>
            </w:pPr>
            <w:r>
              <w:rPr>
                <w:rFonts w:ascii="Times New Roman"/>
                <w:b w:val="false"/>
                <w:i w:val="false"/>
                <w:color w:val="000000"/>
                <w:sz w:val="20"/>
              </w:rPr>
              <w:t>
5. Тұлғааралық қатынастардың табиғаты.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Жұмыспен қамту қызметінің жұмысын басқару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Өзгермелі қызмет жағдайларында мақсаттарға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Іскерлік хат алмасуды жүргізу, атқарушы биліктің уәкілетті органдарымен және іскер серіктестермен өзара іс-қимыл жасау;</w:t>
            </w:r>
          </w:p>
          <w:p>
            <w:pPr>
              <w:spacing w:after="20"/>
              <w:ind w:left="20"/>
              <w:jc w:val="both"/>
            </w:pPr>
            <w:r>
              <w:rPr>
                <w:rFonts w:ascii="Times New Roman"/>
                <w:b w:val="false"/>
                <w:i w:val="false"/>
                <w:color w:val="000000"/>
                <w:sz w:val="20"/>
              </w:rPr>
              <w:t>
2. Жұмыста ақпараттық-коммуникациялық технологияларды қолдану;</w:t>
            </w:r>
          </w:p>
          <w:p>
            <w:pPr>
              <w:spacing w:after="20"/>
              <w:ind w:left="20"/>
              <w:jc w:val="both"/>
            </w:pPr>
            <w:r>
              <w:rPr>
                <w:rFonts w:ascii="Times New Roman"/>
                <w:b w:val="false"/>
                <w:i w:val="false"/>
                <w:color w:val="000000"/>
                <w:sz w:val="20"/>
              </w:rPr>
              <w:t>
3. Ұйымның сыбайлас жемқорлыққа қарсы саясатын әзірлеу және сыбайлас жемқорлықтың алдын алу жөніндегі шараларды енгізу, сыбайлас жемқорлық тәуекелдерінің алдын алуға бағытталған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Стратегиялық басқару негіздері.</w:t>
            </w:r>
          </w:p>
          <w:p>
            <w:pPr>
              <w:spacing w:after="20"/>
              <w:ind w:left="20"/>
              <w:jc w:val="both"/>
            </w:pPr>
            <w:r>
              <w:rPr>
                <w:rFonts w:ascii="Times New Roman"/>
                <w:b w:val="false"/>
                <w:i w:val="false"/>
                <w:color w:val="000000"/>
                <w:sz w:val="20"/>
              </w:rPr>
              <w:t>
2. Адам ресурстарын басқару құралдары, кадрларды іріктеу әдістері.</w:t>
            </w:r>
          </w:p>
          <w:p>
            <w:pPr>
              <w:spacing w:after="20"/>
              <w:ind w:left="20"/>
              <w:jc w:val="both"/>
            </w:pPr>
            <w:r>
              <w:rPr>
                <w:rFonts w:ascii="Times New Roman"/>
                <w:b w:val="false"/>
                <w:i w:val="false"/>
                <w:color w:val="000000"/>
                <w:sz w:val="20"/>
              </w:rPr>
              <w:t>
3. Жұмыс орнында белсенді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Жұмыспен қамту қызметіндегі процестерді, жобаларды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Адамдарды командаларға біріктіру және ортақ мақсатқа жету үшін олардың күш-жігерін біріктіру.</w:t>
            </w:r>
          </w:p>
          <w:p>
            <w:pPr>
              <w:spacing w:after="20"/>
              <w:ind w:left="20"/>
              <w:jc w:val="both"/>
            </w:pPr>
            <w:r>
              <w:rPr>
                <w:rFonts w:ascii="Times New Roman"/>
                <w:b w:val="false"/>
                <w:i w:val="false"/>
                <w:color w:val="000000"/>
                <w:sz w:val="20"/>
              </w:rPr>
              <w:t>
2. Тәлімгерлік жүйесін қалыптастыру, жұмыс орнында персоналды бейімдеу бойынша жұмысты ұйымдастыру және бақылау.</w:t>
            </w:r>
          </w:p>
          <w:p>
            <w:pPr>
              <w:spacing w:after="20"/>
              <w:ind w:left="20"/>
              <w:jc w:val="both"/>
            </w:pPr>
            <w:r>
              <w:rPr>
                <w:rFonts w:ascii="Times New Roman"/>
                <w:b w:val="false"/>
                <w:i w:val="false"/>
                <w:color w:val="000000"/>
                <w:sz w:val="20"/>
              </w:rPr>
              <w:t>
3. Қызметкерлердің лауазымдық міндеттерін орындауын, сапасы мен мерзімі бойынша құжаттардың орындалуын бақылау.</w:t>
            </w:r>
          </w:p>
          <w:p>
            <w:pPr>
              <w:spacing w:after="20"/>
              <w:ind w:left="20"/>
              <w:jc w:val="both"/>
            </w:pPr>
            <w:r>
              <w:rPr>
                <w:rFonts w:ascii="Times New Roman"/>
                <w:b w:val="false"/>
                <w:i w:val="false"/>
                <w:color w:val="000000"/>
                <w:sz w:val="20"/>
              </w:rPr>
              <w:t>
4. Көрсетілген қызметтердің қолжетімділігі, саны және сапасы бойынша жұмыспен қамту қызметінің жұмысын бағалау.</w:t>
            </w:r>
          </w:p>
          <w:p>
            <w:pPr>
              <w:spacing w:after="20"/>
              <w:ind w:left="20"/>
              <w:jc w:val="both"/>
            </w:pPr>
            <w:r>
              <w:rPr>
                <w:rFonts w:ascii="Times New Roman"/>
                <w:b w:val="false"/>
                <w:i w:val="false"/>
                <w:color w:val="000000"/>
                <w:sz w:val="20"/>
              </w:rPr>
              <w:t>
5. Өнімділікті бағалау кезінде критерий ретінде ресурстарды үнемдеуді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Қызметкерлерді бағалау әдістері.</w:t>
            </w:r>
          </w:p>
          <w:p>
            <w:pPr>
              <w:spacing w:after="20"/>
              <w:ind w:left="20"/>
              <w:jc w:val="both"/>
            </w:pPr>
            <w:r>
              <w:rPr>
                <w:rFonts w:ascii="Times New Roman"/>
                <w:b w:val="false"/>
                <w:i w:val="false"/>
                <w:color w:val="000000"/>
                <w:sz w:val="20"/>
              </w:rPr>
              <w:t>
2. Ұзақ мерзімді, орта мерзімді және ағымдағы жоспарлаудың мақсаттары.</w:t>
            </w:r>
          </w:p>
          <w:p>
            <w:pPr>
              <w:spacing w:after="20"/>
              <w:ind w:left="20"/>
              <w:jc w:val="both"/>
            </w:pPr>
            <w:r>
              <w:rPr>
                <w:rFonts w:ascii="Times New Roman"/>
                <w:b w:val="false"/>
                <w:i w:val="false"/>
                <w:color w:val="000000"/>
                <w:sz w:val="20"/>
              </w:rPr>
              <w:t>
3. Тұлғааралық қарым-қатынас, іскерлік қарым-қатынас этикасы және мәдениетаралық қарым-қатынас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Жұмыспен қамту қызметінің жұмыспен бағалау, еңбек нарығын мониторингілеу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w:t>
            </w:r>
          </w:p>
          <w:p>
            <w:pPr>
              <w:spacing w:after="20"/>
              <w:ind w:left="20"/>
              <w:jc w:val="both"/>
            </w:pPr>
            <w:r>
              <w:rPr>
                <w:rFonts w:ascii="Times New Roman"/>
                <w:b w:val="false"/>
                <w:i w:val="false"/>
                <w:color w:val="000000"/>
                <w:sz w:val="20"/>
              </w:rPr>
              <w:t>
Еңбек нарығы туралы, ұйымдағы процестер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қызметіндегі ішкі регламенттермен анықталған қызметтерді ұсыну бойынша іс-қимылдардың реттілігін бақылау.</w:t>
            </w:r>
          </w:p>
          <w:p>
            <w:pPr>
              <w:spacing w:after="20"/>
              <w:ind w:left="20"/>
              <w:jc w:val="both"/>
            </w:pPr>
            <w:r>
              <w:rPr>
                <w:rFonts w:ascii="Times New Roman"/>
                <w:b w:val="false"/>
                <w:i w:val="false"/>
                <w:color w:val="000000"/>
                <w:sz w:val="20"/>
              </w:rPr>
              <w:t>
2. Қызметкерлердің этика және қызметтік мінез-құлық кодексін, дербес деректерді қорғау жөніндегі іс-шараларды сақтауын бақылау.</w:t>
            </w:r>
          </w:p>
          <w:p>
            <w:pPr>
              <w:spacing w:after="20"/>
              <w:ind w:left="20"/>
              <w:jc w:val="both"/>
            </w:pPr>
            <w:r>
              <w:rPr>
                <w:rFonts w:ascii="Times New Roman"/>
                <w:b w:val="false"/>
                <w:i w:val="false"/>
                <w:color w:val="000000"/>
                <w:sz w:val="20"/>
              </w:rPr>
              <w:t>
3. Қызметкерлер үшін қауіпсіз еңбек жағдайларын жасау және еңбек жағдайларын бағалауды жүргізу.</w:t>
            </w:r>
          </w:p>
          <w:p>
            <w:pPr>
              <w:spacing w:after="20"/>
              <w:ind w:left="20"/>
              <w:jc w:val="both"/>
            </w:pPr>
            <w:r>
              <w:rPr>
                <w:rFonts w:ascii="Times New Roman"/>
                <w:b w:val="false"/>
                <w:i w:val="false"/>
                <w:color w:val="000000"/>
                <w:sz w:val="20"/>
              </w:rPr>
              <w:t>
4. Тапсырмаларды орындауға бөлінген қаржы қаражатының жұмсалуын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Дербес деректерді қорғау жөніндегі талаптар.</w:t>
            </w:r>
          </w:p>
          <w:p>
            <w:pPr>
              <w:spacing w:after="20"/>
              <w:ind w:left="20"/>
              <w:jc w:val="both"/>
            </w:pPr>
            <w:r>
              <w:rPr>
                <w:rFonts w:ascii="Times New Roman"/>
                <w:b w:val="false"/>
                <w:i w:val="false"/>
                <w:color w:val="000000"/>
                <w:sz w:val="20"/>
              </w:rPr>
              <w:t>
2. Байланыс әдістері.</w:t>
            </w:r>
          </w:p>
          <w:p>
            <w:pPr>
              <w:spacing w:after="20"/>
              <w:ind w:left="20"/>
              <w:jc w:val="both"/>
            </w:pPr>
            <w:r>
              <w:rPr>
                <w:rFonts w:ascii="Times New Roman"/>
                <w:b w:val="false"/>
                <w:i w:val="false"/>
                <w:color w:val="000000"/>
                <w:sz w:val="20"/>
              </w:rPr>
              <w:t>
3. Халықтың мақсатты топтарымен жұмыс істеу әдістері мен құралдары.</w:t>
            </w:r>
          </w:p>
          <w:p>
            <w:pPr>
              <w:spacing w:after="20"/>
              <w:ind w:left="20"/>
              <w:jc w:val="both"/>
            </w:pPr>
            <w:r>
              <w:rPr>
                <w:rFonts w:ascii="Times New Roman"/>
                <w:b w:val="false"/>
                <w:i w:val="false"/>
                <w:color w:val="000000"/>
                <w:sz w:val="20"/>
              </w:rPr>
              <w:t>
4.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5. Жұмыссыздарды жұмыспен қамтуды қолдаудың шаралары.</w:t>
            </w:r>
          </w:p>
          <w:p>
            <w:pPr>
              <w:spacing w:after="20"/>
              <w:ind w:left="20"/>
              <w:jc w:val="both"/>
            </w:pPr>
            <w:r>
              <w:rPr>
                <w:rFonts w:ascii="Times New Roman"/>
                <w:b w:val="false"/>
                <w:i w:val="false"/>
                <w:color w:val="000000"/>
                <w:sz w:val="20"/>
              </w:rPr>
              <w:t>
6. Онлайн кеңес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Халықты жұмыспен қамтуға жәрдемдесу және жұмыспен қамту қызметінің жұмысы саласындағы жұмыс көрсеткіштерін бақылау.</w:t>
            </w:r>
          </w:p>
          <w:p>
            <w:pPr>
              <w:spacing w:after="20"/>
              <w:ind w:left="20"/>
              <w:jc w:val="both"/>
            </w:pPr>
            <w:r>
              <w:rPr>
                <w:rFonts w:ascii="Times New Roman"/>
                <w:b w:val="false"/>
                <w:i w:val="false"/>
                <w:color w:val="000000"/>
                <w:sz w:val="20"/>
              </w:rPr>
              <w:t>
2. Қызметкерлердің ортақ мақсаттарға қол жеткізуге қосқан жеке үлесін бағалау.</w:t>
            </w:r>
          </w:p>
          <w:p>
            <w:pPr>
              <w:spacing w:after="20"/>
              <w:ind w:left="20"/>
              <w:jc w:val="both"/>
            </w:pPr>
            <w:r>
              <w:rPr>
                <w:rFonts w:ascii="Times New Roman"/>
                <w:b w:val="false"/>
                <w:i w:val="false"/>
                <w:color w:val="000000"/>
                <w:sz w:val="20"/>
              </w:rPr>
              <w:t>
3. Іскерлік келіссөздер жүргізу және көпшілік алдында сөйлеу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Психология негіздері.</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4.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жүгінген адамдарды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Жұмыссыздарды бейіндеу жүйесі мен әдістері. 2.Жұмыспен қамтудың әлеуметтік аспектілері.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Шешім қабылдау</w:t>
            </w:r>
          </w:p>
          <w:p>
            <w:pPr>
              <w:spacing w:after="20"/>
              <w:ind w:left="20"/>
              <w:jc w:val="both"/>
            </w:pPr>
            <w:r>
              <w:rPr>
                <w:rFonts w:ascii="Times New Roman"/>
                <w:b w:val="false"/>
                <w:i w:val="false"/>
                <w:color w:val="000000"/>
                <w:sz w:val="20"/>
              </w:rPr>
              <w:t>
Бастама</w:t>
            </w:r>
          </w:p>
          <w:p>
            <w:pPr>
              <w:spacing w:after="20"/>
              <w:ind w:left="20"/>
              <w:jc w:val="both"/>
            </w:pPr>
            <w:r>
              <w:rPr>
                <w:rFonts w:ascii="Times New Roman"/>
                <w:b w:val="false"/>
                <w:i w:val="false"/>
                <w:color w:val="000000"/>
                <w:sz w:val="20"/>
              </w:rPr>
              <w:t>
Мақсаттарға жету</w:t>
            </w:r>
          </w:p>
          <w:p>
            <w:pPr>
              <w:spacing w:after="20"/>
              <w:ind w:left="20"/>
              <w:jc w:val="both"/>
            </w:pPr>
            <w:r>
              <w:rPr>
                <w:rFonts w:ascii="Times New Roman"/>
                <w:b w:val="false"/>
                <w:i w:val="false"/>
                <w:color w:val="000000"/>
                <w:sz w:val="20"/>
              </w:rPr>
              <w:t>
Көшбасшылық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басшысы, 7-деңгей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"Жұмыспен қамту қызметінің құрылымдық бөлімшесінің басшысы"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құрылымдық бөлімшесінің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6-параграф. Еңбек мобильділігі орталығы құрылымдық бөлімшесінің (бөлім, сектор) басшысы, </w:t>
            </w:r>
          </w:p>
          <w:p>
            <w:pPr>
              <w:spacing w:after="20"/>
              <w:ind w:left="20"/>
              <w:jc w:val="both"/>
            </w:pPr>
            <w:r>
              <w:rPr>
                <w:rFonts w:ascii="Times New Roman"/>
                <w:b w:val="false"/>
                <w:i w:val="false"/>
                <w:color w:val="000000"/>
                <w:sz w:val="20"/>
              </w:rPr>
              <w:t>
5-параграф. Мансап орталығы құрылымдық бөлімшесінің (бөлім, сектор)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құрылымдық бөлімшесінің қызметіне басшылық жасау. Құрылымдық бөлімшенің қызмет көрсету бойынша жұмысын ұйымдастыру және оның жұмысының оң нәтижелерін қамтамасыз ету, қызметкерлерге тәлімгерлік ету және олардың кәсіби дамуын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бөлімшенің жұмысын жоспарлау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Құрылымдық бөлімшенің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нарығының,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жүгінген адамдарды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Құрылымдық бөлімшенің жұмысын жоспарлау және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Құрылымдық бөлімшенің жұмысын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Бөлімшенің қызметіне қатысты ақпаратты жинақтау және жүйелеу.</w:t>
            </w:r>
          </w:p>
          <w:p>
            <w:pPr>
              <w:spacing w:after="20"/>
              <w:ind w:left="20"/>
              <w:jc w:val="both"/>
            </w:pPr>
            <w:r>
              <w:rPr>
                <w:rFonts w:ascii="Times New Roman"/>
                <w:b w:val="false"/>
                <w:i w:val="false"/>
                <w:color w:val="000000"/>
                <w:sz w:val="20"/>
              </w:rPr>
              <w:t>
2. Бөлімше мен қызметкерлердің қызметін жоспарлау, жұмысты бақылау.</w:t>
            </w:r>
          </w:p>
          <w:p>
            <w:pPr>
              <w:spacing w:after="20"/>
              <w:ind w:left="20"/>
              <w:jc w:val="both"/>
            </w:pPr>
            <w:r>
              <w:rPr>
                <w:rFonts w:ascii="Times New Roman"/>
                <w:b w:val="false"/>
                <w:i w:val="false"/>
                <w:color w:val="000000"/>
                <w:sz w:val="20"/>
              </w:rPr>
              <w:t>
3. Жұмысшылар арасында жоспарларды орындау бойынша өкілеттіктерді анықтау және міндеттерді бөлу және олардың арасында өзара байланыс орнату.</w:t>
            </w:r>
          </w:p>
          <w:p>
            <w:pPr>
              <w:spacing w:after="20"/>
              <w:ind w:left="20"/>
              <w:jc w:val="both"/>
            </w:pPr>
            <w:r>
              <w:rPr>
                <w:rFonts w:ascii="Times New Roman"/>
                <w:b w:val="false"/>
                <w:i w:val="false"/>
                <w:color w:val="000000"/>
                <w:sz w:val="20"/>
              </w:rPr>
              <w:t>
4. Жұмыспен қамту қызметінің құрылымдық бөлімшесінің қызметінде инклюзивті тәсілдерді қолдану.</w:t>
            </w:r>
          </w:p>
          <w:p>
            <w:pPr>
              <w:spacing w:after="20"/>
              <w:ind w:left="20"/>
              <w:jc w:val="both"/>
            </w:pPr>
            <w:r>
              <w:rPr>
                <w:rFonts w:ascii="Times New Roman"/>
                <w:b w:val="false"/>
                <w:i w:val="false"/>
                <w:color w:val="000000"/>
                <w:sz w:val="20"/>
              </w:rPr>
              <w:t>
5. Іскерлік хат алмасуды жүргізу, атқарушы биліктің уәкілетті органдарымен және іскер серіктестермен өзара іс-қимыл жасау.</w:t>
            </w:r>
          </w:p>
          <w:p>
            <w:pPr>
              <w:spacing w:after="20"/>
              <w:ind w:left="20"/>
              <w:jc w:val="both"/>
            </w:pPr>
            <w:r>
              <w:rPr>
                <w:rFonts w:ascii="Times New Roman"/>
                <w:b w:val="false"/>
                <w:i w:val="false"/>
                <w:color w:val="000000"/>
                <w:sz w:val="20"/>
              </w:rPr>
              <w:t>
6. Адамдарды командаларға біріктіру және ортақ мақсатқа жету үшін олардың күш-жігерін біріктіру.</w:t>
            </w:r>
          </w:p>
          <w:p>
            <w:pPr>
              <w:spacing w:after="20"/>
              <w:ind w:left="20"/>
              <w:jc w:val="both"/>
            </w:pPr>
            <w:r>
              <w:rPr>
                <w:rFonts w:ascii="Times New Roman"/>
                <w:b w:val="false"/>
                <w:i w:val="false"/>
                <w:color w:val="000000"/>
                <w:sz w:val="20"/>
              </w:rPr>
              <w:t>
7. Дауларды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әлеуметтік қорғау, халықты жұмыспен қамту саласындағы, дербес деректер және оларды қорғау туралы, сыбайлас жемқорлыққа қарсы іс-қимыл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жұмыс орындарын құруды қамтамасыз ететін аймақтың қарқынды дамып келе жатқан салалары, еңбек нарығындағы өзекті кәсіптер.</w:t>
            </w:r>
          </w:p>
          <w:p>
            <w:pPr>
              <w:spacing w:after="20"/>
              <w:ind w:left="20"/>
              <w:jc w:val="both"/>
            </w:pPr>
            <w:r>
              <w:rPr>
                <w:rFonts w:ascii="Times New Roman"/>
                <w:b w:val="false"/>
                <w:i w:val="false"/>
                <w:color w:val="000000"/>
                <w:sz w:val="20"/>
              </w:rPr>
              <w:t>
3. Кадрларды іріктеудің заманауи әдістері.</w:t>
            </w:r>
          </w:p>
          <w:p>
            <w:pPr>
              <w:spacing w:after="20"/>
              <w:ind w:left="20"/>
              <w:jc w:val="both"/>
            </w:pPr>
            <w:r>
              <w:rPr>
                <w:rFonts w:ascii="Times New Roman"/>
                <w:b w:val="false"/>
                <w:i w:val="false"/>
                <w:color w:val="000000"/>
                <w:sz w:val="20"/>
              </w:rPr>
              <w:t>
4.Жобаларды басқару әдістемесі.</w:t>
            </w:r>
          </w:p>
          <w:p>
            <w:pPr>
              <w:spacing w:after="20"/>
              <w:ind w:left="20"/>
              <w:jc w:val="both"/>
            </w:pPr>
            <w:r>
              <w:rPr>
                <w:rFonts w:ascii="Times New Roman"/>
                <w:b w:val="false"/>
                <w:i w:val="false"/>
                <w:color w:val="000000"/>
                <w:sz w:val="20"/>
              </w:rPr>
              <w:t>
5.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Қызмет көрсету бойынша құрылымдық бөлімшенің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Команданың мақсаттарын қалыптастыру.</w:t>
            </w:r>
          </w:p>
          <w:p>
            <w:pPr>
              <w:spacing w:after="20"/>
              <w:ind w:left="20"/>
              <w:jc w:val="both"/>
            </w:pPr>
            <w:r>
              <w:rPr>
                <w:rFonts w:ascii="Times New Roman"/>
                <w:b w:val="false"/>
                <w:i w:val="false"/>
                <w:color w:val="000000"/>
                <w:sz w:val="20"/>
              </w:rPr>
              <w:t>
2. Жоспарлардың орындалу дәрежесін және ресурстарды пайдалану тиімділігін бағалау.</w:t>
            </w:r>
          </w:p>
          <w:p>
            <w:pPr>
              <w:spacing w:after="20"/>
              <w:ind w:left="20"/>
              <w:jc w:val="both"/>
            </w:pPr>
            <w:r>
              <w:rPr>
                <w:rFonts w:ascii="Times New Roman"/>
                <w:b w:val="false"/>
                <w:i w:val="false"/>
                <w:color w:val="000000"/>
                <w:sz w:val="20"/>
              </w:rPr>
              <w:t>
3.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4. Тәлімгерлік жүйесін қалыптастыру, жұмыс орнында персоналды бейімдеу бойынша жұмысты ұйымдастыру және бақылау, бағыныштыларды оқытуды жүргізу.</w:t>
            </w:r>
          </w:p>
          <w:p>
            <w:pPr>
              <w:spacing w:after="20"/>
              <w:ind w:left="20"/>
              <w:jc w:val="both"/>
            </w:pPr>
            <w:r>
              <w:rPr>
                <w:rFonts w:ascii="Times New Roman"/>
                <w:b w:val="false"/>
                <w:i w:val="false"/>
                <w:color w:val="000000"/>
                <w:sz w:val="20"/>
              </w:rPr>
              <w:t>
5. Дауларды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Халықтың мақсатты топтарымен жұмыс істеу әдістері мен құралдары, оларға қызмет көрсету ерекшеліктері.</w:t>
            </w:r>
          </w:p>
          <w:p>
            <w:pPr>
              <w:spacing w:after="20"/>
              <w:ind w:left="20"/>
              <w:jc w:val="both"/>
            </w:pPr>
            <w:r>
              <w:rPr>
                <w:rFonts w:ascii="Times New Roman"/>
                <w:b w:val="false"/>
                <w:i w:val="false"/>
                <w:color w:val="000000"/>
                <w:sz w:val="20"/>
              </w:rPr>
              <w:t>
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3.Жұмыссыздарды жұмыспен қамтуды қолдаудың шаралары.</w:t>
            </w:r>
          </w:p>
          <w:p>
            <w:pPr>
              <w:spacing w:after="20"/>
              <w:ind w:left="20"/>
              <w:jc w:val="both"/>
            </w:pPr>
            <w:r>
              <w:rPr>
                <w:rFonts w:ascii="Times New Roman"/>
                <w:b w:val="false"/>
                <w:i w:val="false"/>
                <w:color w:val="000000"/>
                <w:sz w:val="20"/>
              </w:rPr>
              <w:t>
4. Онлайн кеңес беру әдістері.</w:t>
            </w:r>
          </w:p>
          <w:p>
            <w:pPr>
              <w:spacing w:after="20"/>
              <w:ind w:left="20"/>
              <w:jc w:val="both"/>
            </w:pPr>
            <w:r>
              <w:rPr>
                <w:rFonts w:ascii="Times New Roman"/>
                <w:b w:val="false"/>
                <w:i w:val="false"/>
                <w:color w:val="000000"/>
                <w:sz w:val="20"/>
              </w:rPr>
              <w:t>
5. Психология негіздері.</w:t>
            </w:r>
          </w:p>
          <w:p>
            <w:pPr>
              <w:spacing w:after="20"/>
              <w:ind w:left="20"/>
              <w:jc w:val="both"/>
            </w:pPr>
            <w:r>
              <w:rPr>
                <w:rFonts w:ascii="Times New Roman"/>
                <w:b w:val="false"/>
                <w:i w:val="false"/>
                <w:color w:val="000000"/>
                <w:sz w:val="20"/>
              </w:rPr>
              <w:t>
6.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Құрылымдық бөлімшенің жұмысын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Құрылымдық бөлімшенің қызметіне қатысты ақпаратты жинақтау және жүйелеу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Көрсетілген қызметтердің қолжетімділігі, саны және сапасы бойынша бөлімшенің қызметін бағалау.</w:t>
            </w:r>
          </w:p>
          <w:p>
            <w:pPr>
              <w:spacing w:after="20"/>
              <w:ind w:left="20"/>
              <w:jc w:val="both"/>
            </w:pPr>
            <w:r>
              <w:rPr>
                <w:rFonts w:ascii="Times New Roman"/>
                <w:b w:val="false"/>
                <w:i w:val="false"/>
                <w:color w:val="000000"/>
                <w:sz w:val="20"/>
              </w:rPr>
              <w:t>
2. Халыққа еңбек нарығындағы жағдай туралы хабардар ету.</w:t>
            </w:r>
          </w:p>
          <w:p>
            <w:pPr>
              <w:spacing w:after="20"/>
              <w:ind w:left="20"/>
              <w:jc w:val="both"/>
            </w:pPr>
            <w:r>
              <w:rPr>
                <w:rFonts w:ascii="Times New Roman"/>
                <w:b w:val="false"/>
                <w:i w:val="false"/>
                <w:color w:val="000000"/>
                <w:sz w:val="20"/>
              </w:rPr>
              <w:t>
3. Халықты жұмыспен қамтуға жәрдемдесу және бөлімше қызметі саласындағы жұмыс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2. Стратегиялық басқару негіздері.</w:t>
            </w:r>
          </w:p>
          <w:p>
            <w:pPr>
              <w:spacing w:after="20"/>
              <w:ind w:left="20"/>
              <w:jc w:val="both"/>
            </w:pPr>
            <w:r>
              <w:rPr>
                <w:rFonts w:ascii="Times New Roman"/>
                <w:b w:val="false"/>
                <w:i w:val="false"/>
                <w:color w:val="000000"/>
                <w:sz w:val="20"/>
              </w:rPr>
              <w:t>
3. Жұмыс орнында белсенді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Ақпаратты талдау, шешім қабылдау, процестерді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2. Іскерлік келіссөздер жүргізу және көпшілік алдында сөйлеу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Қызметкерлерді бағалау әдістері.</w:t>
            </w:r>
          </w:p>
          <w:p>
            <w:pPr>
              <w:spacing w:after="20"/>
              <w:ind w:left="20"/>
              <w:jc w:val="both"/>
            </w:pPr>
            <w:r>
              <w:rPr>
                <w:rFonts w:ascii="Times New Roman"/>
                <w:b w:val="false"/>
                <w:i w:val="false"/>
                <w:color w:val="000000"/>
                <w:sz w:val="20"/>
              </w:rPr>
              <w:t>
2.Ақпараттық-коммуникациялық технологиялар.</w:t>
            </w:r>
          </w:p>
          <w:p>
            <w:pPr>
              <w:spacing w:after="20"/>
              <w:ind w:left="20"/>
              <w:jc w:val="both"/>
            </w:pPr>
            <w:r>
              <w:rPr>
                <w:rFonts w:ascii="Times New Roman"/>
                <w:b w:val="false"/>
                <w:i w:val="false"/>
                <w:color w:val="000000"/>
                <w:sz w:val="20"/>
              </w:rPr>
              <w:t>
3. Этикалық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Еңбек нарығының,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Еңбек нарығы туралы, көрсетілетін қызметтер туралы, бөлімше мамандарының іс-қимылдарының тиімділігі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Құжаттаманы және қызметтік хат алмасуды басшылық құжаттардың, іс жүргізудің қағидалары мен тәртібінің талаптарына сәйкес жүргізу.</w:t>
            </w:r>
          </w:p>
          <w:p>
            <w:pPr>
              <w:spacing w:after="20"/>
              <w:ind w:left="20"/>
              <w:jc w:val="both"/>
            </w:pPr>
            <w:r>
              <w:rPr>
                <w:rFonts w:ascii="Times New Roman"/>
                <w:b w:val="false"/>
                <w:i w:val="false"/>
                <w:color w:val="000000"/>
                <w:sz w:val="20"/>
              </w:rPr>
              <w:t>
2.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Тұлғааралық және іскерлік қарым-қатынас әдістері және басқа байланыс әдістері.</w:t>
            </w:r>
          </w:p>
          <w:p>
            <w:pPr>
              <w:spacing w:after="20"/>
              <w:ind w:left="20"/>
              <w:jc w:val="both"/>
            </w:pPr>
            <w:r>
              <w:rPr>
                <w:rFonts w:ascii="Times New Roman"/>
                <w:b w:val="false"/>
                <w:i w:val="false"/>
                <w:color w:val="000000"/>
                <w:sz w:val="20"/>
              </w:rPr>
              <w:t>
2. Іс қағаздарын жүргізу қағидалары мен тәртібі, есептілікті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Халықты жұмыспен қамту мәселелері бойынша халыққа қызмет көрсету бойынша мамандар қызметінің тиімділігіне мониторинг және талдау жүргізу.</w:t>
            </w:r>
          </w:p>
          <w:p>
            <w:pPr>
              <w:spacing w:after="20"/>
              <w:ind w:left="20"/>
              <w:jc w:val="both"/>
            </w:pPr>
            <w:r>
              <w:rPr>
                <w:rFonts w:ascii="Times New Roman"/>
                <w:b w:val="false"/>
                <w:i w:val="false"/>
                <w:color w:val="000000"/>
                <w:sz w:val="20"/>
              </w:rPr>
              <w:t>
2. Мамандардың лауазымдық нұсқаулықтарын орындауын, сапасы мен мерзімі бойынша құжаттардың орындалуын бақылауды жүзеге асыру.</w:t>
            </w:r>
          </w:p>
          <w:p>
            <w:pPr>
              <w:spacing w:after="20"/>
              <w:ind w:left="20"/>
              <w:jc w:val="both"/>
            </w:pPr>
            <w:r>
              <w:rPr>
                <w:rFonts w:ascii="Times New Roman"/>
                <w:b w:val="false"/>
                <w:i w:val="false"/>
                <w:color w:val="000000"/>
                <w:sz w:val="20"/>
              </w:rPr>
              <w:t>
3. Көрсетілетін қызметтердің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Демографиялық ахуал, өңірдің әлеуметтік-экономикалық дамуының ерекшелігі.</w:t>
            </w:r>
          </w:p>
          <w:p>
            <w:pPr>
              <w:spacing w:after="20"/>
              <w:ind w:left="20"/>
              <w:jc w:val="both"/>
            </w:pPr>
            <w:r>
              <w:rPr>
                <w:rFonts w:ascii="Times New Roman"/>
                <w:b w:val="false"/>
                <w:i w:val="false"/>
                <w:color w:val="000000"/>
                <w:sz w:val="20"/>
              </w:rPr>
              <w:t>
2. Еңбек нарығы және оның тенденциялары, жұмыс орындарын құруды қамтамасыз ететін аймақтың қарқынды дамып келе жатқан салалары,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жүгінген адамдарды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 адамдарға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4. Жұмыс іздеушінің өмірлік жағдайының өзгеруін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Шешім қабылдау дағдысы</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құрылымдық бөлімшесінің басшысы,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"Жұмыспен қамтуға жәрдемдесу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өтіліне талап қойылмайды; </w:t>
            </w:r>
          </w:p>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2422-1-008 - Карьералық өсу саласындағы консультант</w:t>
            </w:r>
          </w:p>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клиенттерге қызмет көрсету, жұмыссыз адамдарды жұмыспен қамтуға жәрдемдесу, жұмыс іздеушілерге мансаптық мүдделер мен қажеттіліктерді айқындауға көмектесу, жұмыс берушілерге қызметкерлерді іздеуде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еңбек делдалдығын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әңгімелесулерін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делдалдығын көрсету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іздеушілер мен жұмыс берушілерге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және жұмыс берушімен қарым-қатынас жасау үшін қолайлы ортаны қамтамасыз ету, сыйластық көрсету, теріс көзқарастар мен стереотиптерденындардан бас тарту және сабырлық таныту.</w:t>
            </w:r>
          </w:p>
          <w:p>
            <w:pPr>
              <w:spacing w:after="20"/>
              <w:ind w:left="20"/>
              <w:jc w:val="both"/>
            </w:pPr>
            <w:r>
              <w:rPr>
                <w:rFonts w:ascii="Times New Roman"/>
                <w:b w:val="false"/>
                <w:i w:val="false"/>
                <w:color w:val="000000"/>
                <w:sz w:val="20"/>
              </w:rPr>
              <w:t>
2. Кәсіби лексиканы қолдану және ізденушіге және жұмыс берушіге ақпаратты түсіндіру.</w:t>
            </w:r>
          </w:p>
          <w:p>
            <w:pPr>
              <w:spacing w:after="20"/>
              <w:ind w:left="20"/>
              <w:jc w:val="both"/>
            </w:pPr>
            <w:r>
              <w:rPr>
                <w:rFonts w:ascii="Times New Roman"/>
                <w:b w:val="false"/>
                <w:i w:val="false"/>
                <w:color w:val="000000"/>
                <w:sz w:val="20"/>
              </w:rPr>
              <w:t>
3.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4. Жұмыс берушілердің қызметкерлерге қоятын талаптарын талдау.</w:t>
            </w:r>
          </w:p>
          <w:p>
            <w:pPr>
              <w:spacing w:after="20"/>
              <w:ind w:left="20"/>
              <w:jc w:val="both"/>
            </w:pPr>
            <w:r>
              <w:rPr>
                <w:rFonts w:ascii="Times New Roman"/>
                <w:b w:val="false"/>
                <w:i w:val="false"/>
                <w:color w:val="000000"/>
                <w:sz w:val="20"/>
              </w:rPr>
              <w:t>
5. Жұмыс ізденушіні жұмысқа орналастыруға байланысты күшті жақтары мен кедергілерін бағалау.</w:t>
            </w:r>
          </w:p>
          <w:p>
            <w:pPr>
              <w:spacing w:after="20"/>
              <w:ind w:left="20"/>
              <w:jc w:val="both"/>
            </w:pPr>
            <w:r>
              <w:rPr>
                <w:rFonts w:ascii="Times New Roman"/>
                <w:b w:val="false"/>
                <w:i w:val="false"/>
                <w:color w:val="000000"/>
                <w:sz w:val="20"/>
              </w:rPr>
              <w:t>
6. Жұмыс іздеушіге және жұмыс берушіге бағалаудың нәтижелері мен салдарын түсіндіру.</w:t>
            </w:r>
          </w:p>
          <w:p>
            <w:pPr>
              <w:spacing w:after="20"/>
              <w:ind w:left="20"/>
              <w:jc w:val="both"/>
            </w:pPr>
            <w:r>
              <w:rPr>
                <w:rFonts w:ascii="Times New Roman"/>
                <w:b w:val="false"/>
                <w:i w:val="false"/>
                <w:color w:val="000000"/>
                <w:sz w:val="20"/>
              </w:rPr>
              <w:t>
7. Қызметтерді ұсыну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сұхбаттасу және бақылау әдістерін пайдалана отырып, жұмысқа орналасу әлеуетін ескере отырып, жұмыс іздеушінің бейінін талдау;</w:t>
            </w:r>
          </w:p>
          <w:p>
            <w:pPr>
              <w:spacing w:after="20"/>
              <w:ind w:left="20"/>
              <w:jc w:val="both"/>
            </w:pPr>
            <w:r>
              <w:rPr>
                <w:rFonts w:ascii="Times New Roman"/>
                <w:b w:val="false"/>
                <w:i w:val="false"/>
                <w:color w:val="000000"/>
                <w:sz w:val="20"/>
              </w:rPr>
              <w:t>
- сәйкессіздік аймақтары мен өсу нүктелерін анықтай отырып, ізденушінің күтулері мен жұмыс берушілердің ұсыныстарын салыстыру;</w:t>
            </w:r>
          </w:p>
          <w:p>
            <w:pPr>
              <w:spacing w:after="20"/>
              <w:ind w:left="20"/>
              <w:jc w:val="both"/>
            </w:pPr>
            <w:r>
              <w:rPr>
                <w:rFonts w:ascii="Times New Roman"/>
                <w:b w:val="false"/>
                <w:i w:val="false"/>
                <w:color w:val="000000"/>
                <w:sz w:val="20"/>
              </w:rPr>
              <w:t>
- жұмысқа орналастырудың одан арғы бағыты бойынша ұсынымдар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p>
            <w:pPr>
              <w:spacing w:after="20"/>
              <w:ind w:left="20"/>
              <w:jc w:val="both"/>
            </w:pPr>
            <w:r>
              <w:rPr>
                <w:rFonts w:ascii="Times New Roman"/>
                <w:b w:val="false"/>
                <w:i w:val="false"/>
                <w:color w:val="000000"/>
                <w:sz w:val="20"/>
              </w:rPr>
              <w:t>
4. Әлеуметтік қамсыздандыру жүйесі.</w:t>
            </w:r>
          </w:p>
          <w:p>
            <w:pPr>
              <w:spacing w:after="20"/>
              <w:ind w:left="20"/>
              <w:jc w:val="both"/>
            </w:pPr>
            <w:r>
              <w:rPr>
                <w:rFonts w:ascii="Times New Roman"/>
                <w:b w:val="false"/>
                <w:i w:val="false"/>
                <w:color w:val="000000"/>
                <w:sz w:val="20"/>
              </w:rPr>
              <w:t>
5. Коммуникация әдістері.</w:t>
            </w:r>
          </w:p>
          <w:p>
            <w:pPr>
              <w:spacing w:after="20"/>
              <w:ind w:left="20"/>
              <w:jc w:val="both"/>
            </w:pPr>
            <w:r>
              <w:rPr>
                <w:rFonts w:ascii="Times New Roman"/>
                <w:b w:val="false"/>
                <w:i w:val="false"/>
                <w:color w:val="000000"/>
                <w:sz w:val="20"/>
              </w:rPr>
              <w:t>
6.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7.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8.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Қызметке жүгінген адамдарды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және жұмыс берушімен олардың психологиялық ерекшеліктерін ескере отырып өзара іс-қимыл жасау.</w:t>
            </w:r>
          </w:p>
          <w:p>
            <w:pPr>
              <w:spacing w:after="20"/>
              <w:ind w:left="20"/>
              <w:jc w:val="both"/>
            </w:pPr>
            <w:r>
              <w:rPr>
                <w:rFonts w:ascii="Times New Roman"/>
                <w:b w:val="false"/>
                <w:i w:val="false"/>
                <w:color w:val="000000"/>
                <w:sz w:val="20"/>
              </w:rPr>
              <w:t>
2.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3. Жұмыс іздеушілер мен жұмыс берушілерді жемісті өзара іс-қимыл арқылы ынталандыру, шабыттандыру және қолдау.</w:t>
            </w:r>
          </w:p>
          <w:p>
            <w:pPr>
              <w:spacing w:after="20"/>
              <w:ind w:left="20"/>
              <w:jc w:val="both"/>
            </w:pPr>
            <w:r>
              <w:rPr>
                <w:rFonts w:ascii="Times New Roman"/>
                <w:b w:val="false"/>
                <w:i w:val="false"/>
                <w:color w:val="000000"/>
                <w:sz w:val="20"/>
              </w:rPr>
              <w:t>
4. Жұмыссыздар санаттары бойынша жұмыссыздық кезеңінің болжамды ұзақтығына қарай бөлінсін (бейіндеу).</w:t>
            </w:r>
          </w:p>
          <w:p>
            <w:pPr>
              <w:spacing w:after="20"/>
              <w:ind w:left="20"/>
              <w:jc w:val="both"/>
            </w:pPr>
            <w:r>
              <w:rPr>
                <w:rFonts w:ascii="Times New Roman"/>
                <w:b w:val="false"/>
                <w:i w:val="false"/>
                <w:color w:val="000000"/>
                <w:sz w:val="20"/>
              </w:rPr>
              <w:t>
5. Негізгі сәттерді баса айта отырып, айқын және қысқаша сөйлеу.</w:t>
            </w:r>
          </w:p>
          <w:p>
            <w:pPr>
              <w:spacing w:after="20"/>
              <w:ind w:left="20"/>
              <w:jc w:val="both"/>
            </w:pPr>
            <w:r>
              <w:rPr>
                <w:rFonts w:ascii="Times New Roman"/>
                <w:b w:val="false"/>
                <w:i w:val="false"/>
                <w:color w:val="000000"/>
                <w:sz w:val="20"/>
              </w:rPr>
              <w:t>
6. Жұмыс іздеушінің және жұмыс берушінің пікірін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 жұмысқа орналастырудың жеке жоспарын әзірлеу.</w:t>
            </w:r>
          </w:p>
          <w:p>
            <w:pPr>
              <w:spacing w:after="20"/>
              <w:ind w:left="20"/>
              <w:jc w:val="both"/>
            </w:pPr>
            <w:r>
              <w:rPr>
                <w:rFonts w:ascii="Times New Roman"/>
                <w:b w:val="false"/>
                <w:i w:val="false"/>
                <w:color w:val="000000"/>
                <w:sz w:val="20"/>
              </w:rPr>
              <w:t>
2. Жұмыссыздар үшін жұмыспен қамтуды қолдау шаралары.</w:t>
            </w:r>
          </w:p>
          <w:p>
            <w:pPr>
              <w:spacing w:after="20"/>
              <w:ind w:left="20"/>
              <w:jc w:val="both"/>
            </w:pPr>
            <w:r>
              <w:rPr>
                <w:rFonts w:ascii="Times New Roman"/>
                <w:b w:val="false"/>
                <w:i w:val="false"/>
                <w:color w:val="000000"/>
                <w:sz w:val="20"/>
              </w:rPr>
              <w:t>
3. Онлайн кеңес беру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әңгімелесулерін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бірлесіп оны жұмысқа орналастырудың жеке жоспарын әзірлеу, оның орындалуын бақылау.</w:t>
            </w:r>
          </w:p>
          <w:p>
            <w:pPr>
              <w:spacing w:after="20"/>
              <w:ind w:left="20"/>
              <w:jc w:val="both"/>
            </w:pPr>
            <w:r>
              <w:rPr>
                <w:rFonts w:ascii="Times New Roman"/>
                <w:b w:val="false"/>
                <w:i w:val="false"/>
                <w:color w:val="000000"/>
                <w:sz w:val="20"/>
              </w:rPr>
              <w:t>
2. Жұмыс іздеушіге қажетті қызмет түрлері мен нысандарын анықтау үшін ақпаратты жинау және талдау.</w:t>
            </w:r>
          </w:p>
          <w:p>
            <w:pPr>
              <w:spacing w:after="20"/>
              <w:ind w:left="20"/>
              <w:jc w:val="both"/>
            </w:pPr>
            <w:r>
              <w:rPr>
                <w:rFonts w:ascii="Times New Roman"/>
                <w:b w:val="false"/>
                <w:i w:val="false"/>
                <w:color w:val="000000"/>
                <w:sz w:val="20"/>
              </w:rPr>
              <w:t>
3. Жұмысқа орналасу мүмкіндіктеріне әсер етуі мүмкін кәсіби емес кедергілерді жою стратегияларын анықтау.</w:t>
            </w:r>
          </w:p>
          <w:p>
            <w:pPr>
              <w:spacing w:after="20"/>
              <w:ind w:left="20"/>
              <w:jc w:val="both"/>
            </w:pPr>
            <w:r>
              <w:rPr>
                <w:rFonts w:ascii="Times New Roman"/>
                <w:b w:val="false"/>
                <w:i w:val="false"/>
                <w:color w:val="000000"/>
                <w:sz w:val="20"/>
              </w:rPr>
              <w:t>
4. Жұмысқа қойылатын талаптарды жұмыс іздеушілердің жеке сипаттамалары мен үміттерімен салыстыру.</w:t>
            </w:r>
          </w:p>
          <w:p>
            <w:pPr>
              <w:spacing w:after="20"/>
              <w:ind w:left="20"/>
              <w:jc w:val="both"/>
            </w:pPr>
            <w:r>
              <w:rPr>
                <w:rFonts w:ascii="Times New Roman"/>
                <w:b w:val="false"/>
                <w:i w:val="false"/>
                <w:color w:val="000000"/>
                <w:sz w:val="20"/>
              </w:rPr>
              <w:t>
5. Дауларды шешу.</w:t>
            </w:r>
          </w:p>
          <w:p>
            <w:pPr>
              <w:spacing w:after="20"/>
              <w:ind w:left="20"/>
              <w:jc w:val="both"/>
            </w:pPr>
            <w:r>
              <w:rPr>
                <w:rFonts w:ascii="Times New Roman"/>
                <w:b w:val="false"/>
                <w:i w:val="false"/>
                <w:color w:val="000000"/>
                <w:sz w:val="20"/>
              </w:rPr>
              <w:t>
6. Кәсіптік салада, оның ішінде халықтың осал топтары мен еңбек нарығындағы саясат туралы жаңа білімге ие болу, оны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машықтары:</w:t>
            </w:r>
          </w:p>
          <w:p>
            <w:pPr>
              <w:spacing w:after="20"/>
              <w:ind w:left="20"/>
              <w:jc w:val="both"/>
            </w:pPr>
            <w:r>
              <w:rPr>
                <w:rFonts w:ascii="Times New Roman"/>
                <w:b w:val="false"/>
                <w:i w:val="false"/>
                <w:color w:val="000000"/>
                <w:sz w:val="20"/>
              </w:rPr>
              <w:t>
- мансаптық мүдделерді, еңбек әлеуетін және қолжетімді қолдау бағдарламаларын ескере отырып, жұмысқа орналастырудың жеке жоспарларын әзірлеу;</w:t>
            </w:r>
          </w:p>
          <w:p>
            <w:pPr>
              <w:spacing w:after="20"/>
              <w:ind w:left="20"/>
              <w:jc w:val="both"/>
            </w:pPr>
            <w:r>
              <w:rPr>
                <w:rFonts w:ascii="Times New Roman"/>
                <w:b w:val="false"/>
                <w:i w:val="false"/>
                <w:color w:val="000000"/>
                <w:sz w:val="20"/>
              </w:rPr>
              <w:t>
- жұмыс іздеушінің артықшылықтары мен дағдыларын анықтау үшін кәсіптік диагностиканың кеңейтілген құралдарын қолдану;</w:t>
            </w:r>
          </w:p>
          <w:p>
            <w:pPr>
              <w:spacing w:after="20"/>
              <w:ind w:left="20"/>
              <w:jc w:val="both"/>
            </w:pPr>
            <w:r>
              <w:rPr>
                <w:rFonts w:ascii="Times New Roman"/>
                <w:b w:val="false"/>
                <w:i w:val="false"/>
                <w:color w:val="000000"/>
                <w:sz w:val="20"/>
              </w:rPr>
              <w:t>
- қайта оқытуға арналған бағыттарды қоса алғанда, жұмыс іздеушінің еңбек дағдыларын дамыту стратегиясын әзірлеу;</w:t>
            </w:r>
          </w:p>
          <w:p>
            <w:pPr>
              <w:spacing w:after="20"/>
              <w:ind w:left="20"/>
              <w:jc w:val="both"/>
            </w:pPr>
            <w:r>
              <w:rPr>
                <w:rFonts w:ascii="Times New Roman"/>
                <w:b w:val="false"/>
                <w:i w:val="false"/>
                <w:color w:val="000000"/>
                <w:sz w:val="20"/>
              </w:rPr>
              <w:t>
- жұмыс іздеушінің күтулеріне және нақты мүмкіндіктеріне байланысты жанжалдарды тиімді басқару;</w:t>
            </w:r>
          </w:p>
          <w:p>
            <w:pPr>
              <w:spacing w:after="20"/>
              <w:ind w:left="20"/>
              <w:jc w:val="both"/>
            </w:pPr>
            <w:r>
              <w:rPr>
                <w:rFonts w:ascii="Times New Roman"/>
                <w:b w:val="false"/>
                <w:i w:val="false"/>
                <w:color w:val="000000"/>
                <w:sz w:val="20"/>
              </w:rPr>
              <w:t>
- әлеуметтік және кәсіби жағдайды ескере отырып, осал санаттарға арналған ұсынымдарды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Этикалық стандарттар.</w:t>
            </w:r>
          </w:p>
          <w:p>
            <w:pPr>
              <w:spacing w:after="20"/>
              <w:ind w:left="20"/>
              <w:jc w:val="both"/>
            </w:pPr>
            <w:r>
              <w:rPr>
                <w:rFonts w:ascii="Times New Roman"/>
                <w:b w:val="false"/>
                <w:i w:val="false"/>
                <w:color w:val="000000"/>
                <w:sz w:val="20"/>
              </w:rPr>
              <w:t>
2.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3.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4. Кеңес беру теориялары және қажетті әдістер.</w:t>
            </w:r>
          </w:p>
          <w:p>
            <w:pPr>
              <w:spacing w:after="20"/>
              <w:ind w:left="20"/>
              <w:jc w:val="both"/>
            </w:pPr>
            <w:r>
              <w:rPr>
                <w:rFonts w:ascii="Times New Roman"/>
                <w:b w:val="false"/>
                <w:i w:val="false"/>
                <w:color w:val="000000"/>
                <w:sz w:val="20"/>
              </w:rPr>
              <w:t>
5. Вербалды емес қарым-қатынас әдістері.</w:t>
            </w:r>
          </w:p>
          <w:p>
            <w:pPr>
              <w:spacing w:after="20"/>
              <w:ind w:left="20"/>
              <w:jc w:val="both"/>
            </w:pPr>
            <w:r>
              <w:rPr>
                <w:rFonts w:ascii="Times New Roman"/>
                <w:b w:val="false"/>
                <w:i w:val="false"/>
                <w:color w:val="000000"/>
                <w:sz w:val="20"/>
              </w:rPr>
              <w:t>
6. Тұлғааралық қатынастардың табиғаты.</w:t>
            </w:r>
          </w:p>
          <w:p>
            <w:pPr>
              <w:spacing w:after="20"/>
              <w:ind w:left="20"/>
              <w:jc w:val="both"/>
            </w:pPr>
            <w:r>
              <w:rPr>
                <w:rFonts w:ascii="Times New Roman"/>
                <w:b w:val="false"/>
                <w:i w:val="false"/>
                <w:color w:val="000000"/>
                <w:sz w:val="20"/>
              </w:rPr>
              <w:t>
7. Топта және жеке жұмыс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 мен жұмыс берушілерге өңірдің еңбек нарығы және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делдалдығы процесінің тиімділігін бағалау.</w:t>
            </w:r>
          </w:p>
          <w:p>
            <w:pPr>
              <w:spacing w:after="20"/>
              <w:ind w:left="20"/>
              <w:jc w:val="both"/>
            </w:pPr>
            <w:r>
              <w:rPr>
                <w:rFonts w:ascii="Times New Roman"/>
                <w:b w:val="false"/>
                <w:i w:val="false"/>
                <w:color w:val="000000"/>
                <w:sz w:val="20"/>
              </w:rPr>
              <w:t>
2.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3.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4. Еңбек делдалдығын көрсету кезінде жалдау және іріктеу әдістері мен құралдары туралы білімдерді қолдану.</w:t>
            </w:r>
          </w:p>
          <w:p>
            <w:pPr>
              <w:spacing w:after="20"/>
              <w:ind w:left="20"/>
              <w:jc w:val="both"/>
            </w:pPr>
            <w:r>
              <w:rPr>
                <w:rFonts w:ascii="Times New Roman"/>
                <w:b w:val="false"/>
                <w:i w:val="false"/>
                <w:color w:val="000000"/>
                <w:sz w:val="20"/>
              </w:rPr>
              <w:t>
5. Персоналды басқарудың соңғы тенденцияларын ұстану.</w:t>
            </w:r>
          </w:p>
          <w:p>
            <w:pPr>
              <w:spacing w:after="20"/>
              <w:ind w:left="20"/>
              <w:jc w:val="both"/>
            </w:pPr>
            <w:r>
              <w:rPr>
                <w:rFonts w:ascii="Times New Roman"/>
                <w:b w:val="false"/>
                <w:i w:val="false"/>
                <w:color w:val="000000"/>
                <w:sz w:val="20"/>
              </w:rPr>
              <w:t>
6. Жұмыс іздеушілерді жұмысқа орналасу процесіне, соның ішінде түйіндеме жасауға, сұхбаттасуға дайындау және т. б. үйрету.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лайықты бос орындар мен оқытудың сұранысқа ие бағыттарын таңдау үшін еңбек нарығын талдау әдістерін қолдану;</w:t>
            </w:r>
          </w:p>
          <w:p>
            <w:pPr>
              <w:spacing w:after="20"/>
              <w:ind w:left="20"/>
              <w:jc w:val="both"/>
            </w:pPr>
            <w:r>
              <w:rPr>
                <w:rFonts w:ascii="Times New Roman"/>
                <w:b w:val="false"/>
                <w:i w:val="false"/>
                <w:color w:val="000000"/>
                <w:sz w:val="20"/>
              </w:rPr>
              <w:t>
- жұмыс берушілердің өзекті талаптарына бейімделу бойынша ізденушілер үшін ұсынымдар әзірлеу;</w:t>
            </w:r>
          </w:p>
          <w:p>
            <w:pPr>
              <w:spacing w:after="20"/>
              <w:ind w:left="20"/>
              <w:jc w:val="both"/>
            </w:pPr>
            <w:r>
              <w:rPr>
                <w:rFonts w:ascii="Times New Roman"/>
                <w:b w:val="false"/>
                <w:i w:val="false"/>
                <w:color w:val="000000"/>
                <w:sz w:val="20"/>
              </w:rPr>
              <w:t>
- жұмыс іздеуші мен жұмыс берушінің өзара іс-қимылының тиімсіздігінің себептерін талдау және процеске түзетулер енгізу;</w:t>
            </w:r>
          </w:p>
          <w:p>
            <w:pPr>
              <w:spacing w:after="20"/>
              <w:ind w:left="20"/>
              <w:jc w:val="both"/>
            </w:pPr>
            <w:r>
              <w:rPr>
                <w:rFonts w:ascii="Times New Roman"/>
                <w:b w:val="false"/>
                <w:i w:val="false"/>
                <w:color w:val="000000"/>
                <w:sz w:val="20"/>
              </w:rPr>
              <w:t>
- жұмыс іздеушілердің дайындық деңгейін ескере отырып, топтық консультациялар мен тренингтер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іздеушілер мен жұмыс берушілердің мақсатты топтарымен жұмыс істеу әдістері мен құралдары.</w:t>
            </w:r>
          </w:p>
          <w:p>
            <w:pPr>
              <w:spacing w:after="20"/>
              <w:ind w:left="20"/>
              <w:jc w:val="both"/>
            </w:pPr>
            <w:r>
              <w:rPr>
                <w:rFonts w:ascii="Times New Roman"/>
                <w:b w:val="false"/>
                <w:i w:val="false"/>
                <w:color w:val="000000"/>
                <w:sz w:val="20"/>
              </w:rPr>
              <w:t>
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3. Жұмыссыздарды бейіндеу, жұмысқа орналастырудың жеке жоспарын әзірлеу жүйесі мен әдістері.</w:t>
            </w:r>
          </w:p>
          <w:p>
            <w:pPr>
              <w:spacing w:after="20"/>
              <w:ind w:left="20"/>
              <w:jc w:val="both"/>
            </w:pPr>
            <w:r>
              <w:rPr>
                <w:rFonts w:ascii="Times New Roman"/>
                <w:b w:val="false"/>
                <w:i w:val="false"/>
                <w:color w:val="000000"/>
                <w:sz w:val="20"/>
              </w:rPr>
              <w:t>
4. Жұмыссыздарды жұмыспен қамтуды қолдаудың шаралары.</w:t>
            </w:r>
          </w:p>
          <w:p>
            <w:pPr>
              <w:spacing w:after="20"/>
              <w:ind w:left="20"/>
              <w:jc w:val="both"/>
            </w:pPr>
            <w:r>
              <w:rPr>
                <w:rFonts w:ascii="Times New Roman"/>
                <w:b w:val="false"/>
                <w:i w:val="false"/>
                <w:color w:val="000000"/>
                <w:sz w:val="20"/>
              </w:rPr>
              <w:t>
5. Онлайн кеңес беру әдістері.</w:t>
            </w:r>
          </w:p>
          <w:p>
            <w:pPr>
              <w:spacing w:after="20"/>
              <w:ind w:left="20"/>
              <w:jc w:val="both"/>
            </w:pPr>
            <w:r>
              <w:rPr>
                <w:rFonts w:ascii="Times New Roman"/>
                <w:b w:val="false"/>
                <w:i w:val="false"/>
                <w:color w:val="000000"/>
                <w:sz w:val="20"/>
              </w:rPr>
              <w:t>
6. Психология негіздері.</w:t>
            </w:r>
          </w:p>
          <w:p>
            <w:pPr>
              <w:spacing w:after="20"/>
              <w:ind w:left="20"/>
              <w:jc w:val="both"/>
            </w:pPr>
            <w:r>
              <w:rPr>
                <w:rFonts w:ascii="Times New Roman"/>
                <w:b w:val="false"/>
                <w:i w:val="false"/>
                <w:color w:val="000000"/>
                <w:sz w:val="20"/>
              </w:rPr>
              <w:t>
7.Ақпараттық - коммуникациялық технологиялар.</w:t>
            </w:r>
          </w:p>
          <w:p>
            <w:pPr>
              <w:spacing w:after="20"/>
              <w:ind w:left="20"/>
              <w:jc w:val="both"/>
            </w:pPr>
            <w:r>
              <w:rPr>
                <w:rFonts w:ascii="Times New Roman"/>
                <w:b w:val="false"/>
                <w:i w:val="false"/>
                <w:color w:val="000000"/>
                <w:sz w:val="20"/>
              </w:rPr>
              <w:t>
8. Этикалық стандарттар.</w:t>
            </w:r>
          </w:p>
          <w:p>
            <w:pPr>
              <w:spacing w:after="20"/>
              <w:ind w:left="20"/>
              <w:jc w:val="both"/>
            </w:pPr>
            <w:r>
              <w:rPr>
                <w:rFonts w:ascii="Times New Roman"/>
                <w:b w:val="false"/>
                <w:i w:val="false"/>
                <w:color w:val="000000"/>
                <w:sz w:val="20"/>
              </w:rPr>
              <w:t>
9.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10.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Еңбек делдалдығын көрсету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 кезінде клиентке бағдарланған және проактивті тәсілді қолдану.</w:t>
            </w:r>
          </w:p>
          <w:p>
            <w:pPr>
              <w:spacing w:after="20"/>
              <w:ind w:left="20"/>
              <w:jc w:val="both"/>
            </w:pPr>
            <w:r>
              <w:rPr>
                <w:rFonts w:ascii="Times New Roman"/>
                <w:b w:val="false"/>
                <w:i w:val="false"/>
                <w:color w:val="000000"/>
                <w:sz w:val="20"/>
              </w:rPr>
              <w:t>
2.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3.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кәсіптері.</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2.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белгіленген мерзімде жинақтап,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 5-деңгей</w:t>
            </w:r>
          </w:p>
          <w:p>
            <w:pPr>
              <w:spacing w:after="20"/>
              <w:ind w:left="20"/>
              <w:jc w:val="both"/>
            </w:pPr>
            <w:r>
              <w:rPr>
                <w:rFonts w:ascii="Times New Roman"/>
                <w:b w:val="false"/>
                <w:i w:val="false"/>
                <w:color w:val="000000"/>
                <w:sz w:val="20"/>
              </w:rPr>
              <w:t>
Жұмыспен қамтуға жәрдемдесу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"Жұмыспен қамтуға жәрдемдесу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ұтқырлығы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қойылмайды; </w:t>
            </w:r>
          </w:p>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ұсынылады: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2422-1-008 - Карьералық өсу саласындағы консультант</w:t>
            </w:r>
          </w:p>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клиенттерге қызмет көрсету, жұмыссыз адамдарды жұмыспен қамтуға жәрдемдесу, ізденушілерге мансаптық мүдделер мен қажеттіліктерді айқындауға көмектесу, жұмыс берушілерге қызметкерлерді іздеуде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еңбек делдалдығын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әңгімелесулерін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делдалдығын көрсету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іздеушілер мен жұмыс берушілерге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және жұмыс берушімен қарым-қатынас жасау үшін қолайлы ортаны қамтамасыз ету, сыйластық көрсету, теріс көзқарастар мен стереотиптерден бас тарту және сабырлық таныту.</w:t>
            </w:r>
          </w:p>
          <w:p>
            <w:pPr>
              <w:spacing w:after="20"/>
              <w:ind w:left="20"/>
              <w:jc w:val="both"/>
            </w:pPr>
            <w:r>
              <w:rPr>
                <w:rFonts w:ascii="Times New Roman"/>
                <w:b w:val="false"/>
                <w:i w:val="false"/>
                <w:color w:val="000000"/>
                <w:sz w:val="20"/>
              </w:rPr>
              <w:t>
2. Кәсіби лексиканы қолдану және ізденушіге және жұмыс берушіге ақпаратты түсіндіру.</w:t>
            </w:r>
          </w:p>
          <w:p>
            <w:pPr>
              <w:spacing w:after="20"/>
              <w:ind w:left="20"/>
              <w:jc w:val="both"/>
            </w:pPr>
            <w:r>
              <w:rPr>
                <w:rFonts w:ascii="Times New Roman"/>
                <w:b w:val="false"/>
                <w:i w:val="false"/>
                <w:color w:val="000000"/>
                <w:sz w:val="20"/>
              </w:rPr>
              <w:t>
3.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4. Жұмыс берушілердің қызметкерлерге қоятын талаптарын талдау.</w:t>
            </w:r>
          </w:p>
          <w:p>
            <w:pPr>
              <w:spacing w:after="20"/>
              <w:ind w:left="20"/>
              <w:jc w:val="both"/>
            </w:pPr>
            <w:r>
              <w:rPr>
                <w:rFonts w:ascii="Times New Roman"/>
                <w:b w:val="false"/>
                <w:i w:val="false"/>
                <w:color w:val="000000"/>
                <w:sz w:val="20"/>
              </w:rPr>
              <w:t>
5. Жұмыс ізденушіні жұмысқа орналастыруға байланысты күшті жақтары мен кедергілерін бағалау.</w:t>
            </w:r>
          </w:p>
          <w:p>
            <w:pPr>
              <w:spacing w:after="20"/>
              <w:ind w:left="20"/>
              <w:jc w:val="both"/>
            </w:pPr>
            <w:r>
              <w:rPr>
                <w:rFonts w:ascii="Times New Roman"/>
                <w:b w:val="false"/>
                <w:i w:val="false"/>
                <w:color w:val="000000"/>
                <w:sz w:val="20"/>
              </w:rPr>
              <w:t>
6. Жұмыс іздеушіге және жұмыс берушіге бағалаудың нәтижелері мен салдарын түсіндіру.</w:t>
            </w:r>
          </w:p>
          <w:p>
            <w:pPr>
              <w:spacing w:after="20"/>
              <w:ind w:left="20"/>
              <w:jc w:val="both"/>
            </w:pPr>
            <w:r>
              <w:rPr>
                <w:rFonts w:ascii="Times New Roman"/>
                <w:b w:val="false"/>
                <w:i w:val="false"/>
                <w:color w:val="000000"/>
                <w:sz w:val="20"/>
              </w:rPr>
              <w:t>
7. Қызметтерді ұсыну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сұхбаттасу және бақылау әдістерін пайдалана отырып, жұмысқа орналасу әлеуетін ескере отырып, жұмыс іздеушінің бейінін талдау;</w:t>
            </w:r>
          </w:p>
          <w:p>
            <w:pPr>
              <w:spacing w:after="20"/>
              <w:ind w:left="20"/>
              <w:jc w:val="both"/>
            </w:pPr>
            <w:r>
              <w:rPr>
                <w:rFonts w:ascii="Times New Roman"/>
                <w:b w:val="false"/>
                <w:i w:val="false"/>
                <w:color w:val="000000"/>
                <w:sz w:val="20"/>
              </w:rPr>
              <w:t>
- сәйкессіздік аймақтары мен өсу нүктелерін анықтай отырып, ізденушінің күтулері мен жұмыс берушілердің ұсыныстарын салыстыру;</w:t>
            </w:r>
          </w:p>
          <w:p>
            <w:pPr>
              <w:spacing w:after="20"/>
              <w:ind w:left="20"/>
              <w:jc w:val="both"/>
            </w:pPr>
            <w:r>
              <w:rPr>
                <w:rFonts w:ascii="Times New Roman"/>
                <w:b w:val="false"/>
                <w:i w:val="false"/>
                <w:color w:val="000000"/>
                <w:sz w:val="20"/>
              </w:rPr>
              <w:t>
- жұмысқа орналастырудың одан арғы бағыты бойынша ұсынымдар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p>
            <w:pPr>
              <w:spacing w:after="20"/>
              <w:ind w:left="20"/>
              <w:jc w:val="both"/>
            </w:pPr>
            <w:r>
              <w:rPr>
                <w:rFonts w:ascii="Times New Roman"/>
                <w:b w:val="false"/>
                <w:i w:val="false"/>
                <w:color w:val="000000"/>
                <w:sz w:val="20"/>
              </w:rPr>
              <w:t>
4. Әлеуметтік қамсыздандыру жүйесі.</w:t>
            </w:r>
          </w:p>
          <w:p>
            <w:pPr>
              <w:spacing w:after="20"/>
              <w:ind w:left="20"/>
              <w:jc w:val="both"/>
            </w:pPr>
            <w:r>
              <w:rPr>
                <w:rFonts w:ascii="Times New Roman"/>
                <w:b w:val="false"/>
                <w:i w:val="false"/>
                <w:color w:val="000000"/>
                <w:sz w:val="20"/>
              </w:rPr>
              <w:t>
5. Коммуникация әдістері.</w:t>
            </w:r>
          </w:p>
          <w:p>
            <w:pPr>
              <w:spacing w:after="20"/>
              <w:ind w:left="20"/>
              <w:jc w:val="both"/>
            </w:pPr>
            <w:r>
              <w:rPr>
                <w:rFonts w:ascii="Times New Roman"/>
                <w:b w:val="false"/>
                <w:i w:val="false"/>
                <w:color w:val="000000"/>
                <w:sz w:val="20"/>
              </w:rPr>
              <w:t>
6.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7.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8.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Қызметке жүгінген адамдарды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және жұмыс берушімен олардың психологиялық ерекшеліктерін ескере отырып өзара іс-қимыл жасау.</w:t>
            </w:r>
          </w:p>
          <w:p>
            <w:pPr>
              <w:spacing w:after="20"/>
              <w:ind w:left="20"/>
              <w:jc w:val="both"/>
            </w:pPr>
            <w:r>
              <w:rPr>
                <w:rFonts w:ascii="Times New Roman"/>
                <w:b w:val="false"/>
                <w:i w:val="false"/>
                <w:color w:val="000000"/>
                <w:sz w:val="20"/>
              </w:rPr>
              <w:t>
2.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3. Жұмыс іздеушілер мен жұмыс берушілерді жемісті өзара іс-қимыл арқылы ынталандыру, шабыттандыру және қолдау.</w:t>
            </w:r>
          </w:p>
          <w:p>
            <w:pPr>
              <w:spacing w:after="20"/>
              <w:ind w:left="20"/>
              <w:jc w:val="both"/>
            </w:pPr>
            <w:r>
              <w:rPr>
                <w:rFonts w:ascii="Times New Roman"/>
                <w:b w:val="false"/>
                <w:i w:val="false"/>
                <w:color w:val="000000"/>
                <w:sz w:val="20"/>
              </w:rPr>
              <w:t>
4. Жұмыссыздар санаттары бойынша жұмыссыздық кезеңінің болжамды ұзақтығына қарай бөлінсін (бейіндеу).</w:t>
            </w:r>
          </w:p>
          <w:p>
            <w:pPr>
              <w:spacing w:after="20"/>
              <w:ind w:left="20"/>
              <w:jc w:val="both"/>
            </w:pPr>
            <w:r>
              <w:rPr>
                <w:rFonts w:ascii="Times New Roman"/>
                <w:b w:val="false"/>
                <w:i w:val="false"/>
                <w:color w:val="000000"/>
                <w:sz w:val="20"/>
              </w:rPr>
              <w:t>
5. Негізгі сәттерді баса айта отырып, айқын және қысқаша сөйлеу.</w:t>
            </w:r>
          </w:p>
          <w:p>
            <w:pPr>
              <w:spacing w:after="20"/>
              <w:ind w:left="20"/>
              <w:jc w:val="both"/>
            </w:pPr>
            <w:r>
              <w:rPr>
                <w:rFonts w:ascii="Times New Roman"/>
                <w:b w:val="false"/>
                <w:i w:val="false"/>
                <w:color w:val="000000"/>
                <w:sz w:val="20"/>
              </w:rPr>
              <w:t>
6. Жұмыс іздеушінің және жұмыс берушінің пікірін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 жұмысқа орналастырудың жеке жоспарын әзірлеу.</w:t>
            </w:r>
          </w:p>
          <w:p>
            <w:pPr>
              <w:spacing w:after="20"/>
              <w:ind w:left="20"/>
              <w:jc w:val="both"/>
            </w:pPr>
            <w:r>
              <w:rPr>
                <w:rFonts w:ascii="Times New Roman"/>
                <w:b w:val="false"/>
                <w:i w:val="false"/>
                <w:color w:val="000000"/>
                <w:sz w:val="20"/>
              </w:rPr>
              <w:t>
2. Жұмыссыздар үшін жұмыспен қамтуды қолдау шаралары.</w:t>
            </w:r>
          </w:p>
          <w:p>
            <w:pPr>
              <w:spacing w:after="20"/>
              <w:ind w:left="20"/>
              <w:jc w:val="both"/>
            </w:pPr>
            <w:r>
              <w:rPr>
                <w:rFonts w:ascii="Times New Roman"/>
                <w:b w:val="false"/>
                <w:i w:val="false"/>
                <w:color w:val="000000"/>
                <w:sz w:val="20"/>
              </w:rPr>
              <w:t>
3. Онлайн кеңес беру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әңгімелесулерін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бірлесіп оны жұмысқа орналастырудың жеке жоспарын әзірлеу, оның орындалуын бақылау.</w:t>
            </w:r>
          </w:p>
          <w:p>
            <w:pPr>
              <w:spacing w:after="20"/>
              <w:ind w:left="20"/>
              <w:jc w:val="both"/>
            </w:pPr>
            <w:r>
              <w:rPr>
                <w:rFonts w:ascii="Times New Roman"/>
                <w:b w:val="false"/>
                <w:i w:val="false"/>
                <w:color w:val="000000"/>
                <w:sz w:val="20"/>
              </w:rPr>
              <w:t>
2. Жұмыс іздеушіге қажетті қызмет түрлері мен нысандарын анықтау үшін ақпаратты жинау және талдау.</w:t>
            </w:r>
          </w:p>
          <w:p>
            <w:pPr>
              <w:spacing w:after="20"/>
              <w:ind w:left="20"/>
              <w:jc w:val="both"/>
            </w:pPr>
            <w:r>
              <w:rPr>
                <w:rFonts w:ascii="Times New Roman"/>
                <w:b w:val="false"/>
                <w:i w:val="false"/>
                <w:color w:val="000000"/>
                <w:sz w:val="20"/>
              </w:rPr>
              <w:t>
3. Жұмысқа орналасу мүмкіндіктеріне әсер етуі мүмкін кәсіби емес кедергілерді жою стратегияларын анықтау.</w:t>
            </w:r>
          </w:p>
          <w:p>
            <w:pPr>
              <w:spacing w:after="20"/>
              <w:ind w:left="20"/>
              <w:jc w:val="both"/>
            </w:pPr>
            <w:r>
              <w:rPr>
                <w:rFonts w:ascii="Times New Roman"/>
                <w:b w:val="false"/>
                <w:i w:val="false"/>
                <w:color w:val="000000"/>
                <w:sz w:val="20"/>
              </w:rPr>
              <w:t>
4. Жұмысқа қойылатын талаптарды жұмыс іздеушілердің жеке сипаттамалары мен үміттерімен салыстыру.</w:t>
            </w:r>
          </w:p>
          <w:p>
            <w:pPr>
              <w:spacing w:after="20"/>
              <w:ind w:left="20"/>
              <w:jc w:val="both"/>
            </w:pPr>
            <w:r>
              <w:rPr>
                <w:rFonts w:ascii="Times New Roman"/>
                <w:b w:val="false"/>
                <w:i w:val="false"/>
                <w:color w:val="000000"/>
                <w:sz w:val="20"/>
              </w:rPr>
              <w:t>
5. Дауларды шешу.</w:t>
            </w:r>
          </w:p>
          <w:p>
            <w:pPr>
              <w:spacing w:after="20"/>
              <w:ind w:left="20"/>
              <w:jc w:val="both"/>
            </w:pPr>
            <w:r>
              <w:rPr>
                <w:rFonts w:ascii="Times New Roman"/>
                <w:b w:val="false"/>
                <w:i w:val="false"/>
                <w:color w:val="000000"/>
                <w:sz w:val="20"/>
              </w:rPr>
              <w:t>
6. Кәсіптік салада, оның ішінде халықтың осал топтары мен еңбек нарығындағы саясат туралы жаңа білімге ие болу, оны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машықтары:</w:t>
            </w:r>
          </w:p>
          <w:p>
            <w:pPr>
              <w:spacing w:after="20"/>
              <w:ind w:left="20"/>
              <w:jc w:val="both"/>
            </w:pPr>
            <w:r>
              <w:rPr>
                <w:rFonts w:ascii="Times New Roman"/>
                <w:b w:val="false"/>
                <w:i w:val="false"/>
                <w:color w:val="000000"/>
                <w:sz w:val="20"/>
              </w:rPr>
              <w:t>
- мансаптық мүдделерді, еңбек әлеуетін және қолжетімді қолдау бағдарламаларын ескере отырып, жұмысқа орналастырудың жеке жоспарларын әзірлеу;</w:t>
            </w:r>
          </w:p>
          <w:p>
            <w:pPr>
              <w:spacing w:after="20"/>
              <w:ind w:left="20"/>
              <w:jc w:val="both"/>
            </w:pPr>
            <w:r>
              <w:rPr>
                <w:rFonts w:ascii="Times New Roman"/>
                <w:b w:val="false"/>
                <w:i w:val="false"/>
                <w:color w:val="000000"/>
                <w:sz w:val="20"/>
              </w:rPr>
              <w:t>
- жұмыс іздеушінің артықшылықтары мен дағдыларын анықтау үшін кәсіптік диагностиканың кеңейтілген құралдарын қолдану;</w:t>
            </w:r>
          </w:p>
          <w:p>
            <w:pPr>
              <w:spacing w:after="20"/>
              <w:ind w:left="20"/>
              <w:jc w:val="both"/>
            </w:pPr>
            <w:r>
              <w:rPr>
                <w:rFonts w:ascii="Times New Roman"/>
                <w:b w:val="false"/>
                <w:i w:val="false"/>
                <w:color w:val="000000"/>
                <w:sz w:val="20"/>
              </w:rPr>
              <w:t>
- қайта оқытуға арналған бағыттарды қоса алғанда, жұмыс іздеушінің еңбек дағдыларын дамыту стратегиясын әзірлеу;</w:t>
            </w:r>
          </w:p>
          <w:p>
            <w:pPr>
              <w:spacing w:after="20"/>
              <w:ind w:left="20"/>
              <w:jc w:val="both"/>
            </w:pPr>
            <w:r>
              <w:rPr>
                <w:rFonts w:ascii="Times New Roman"/>
                <w:b w:val="false"/>
                <w:i w:val="false"/>
                <w:color w:val="000000"/>
                <w:sz w:val="20"/>
              </w:rPr>
              <w:t>
- жұмыс іздеушінің күтулеріне және нақты мүмкіндіктеріне байланысты жанжалдарды тиімді басқару;</w:t>
            </w:r>
          </w:p>
          <w:p>
            <w:pPr>
              <w:spacing w:after="20"/>
              <w:ind w:left="20"/>
              <w:jc w:val="both"/>
            </w:pPr>
            <w:r>
              <w:rPr>
                <w:rFonts w:ascii="Times New Roman"/>
                <w:b w:val="false"/>
                <w:i w:val="false"/>
                <w:color w:val="000000"/>
                <w:sz w:val="20"/>
              </w:rPr>
              <w:t>
- әлеуметтік және кәсіби жағдайды ескере отырып, осал санаттарға арналған ұсынымдарды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Этикалық стандарттар.</w:t>
            </w:r>
          </w:p>
          <w:p>
            <w:pPr>
              <w:spacing w:after="20"/>
              <w:ind w:left="20"/>
              <w:jc w:val="both"/>
            </w:pPr>
            <w:r>
              <w:rPr>
                <w:rFonts w:ascii="Times New Roman"/>
                <w:b w:val="false"/>
                <w:i w:val="false"/>
                <w:color w:val="000000"/>
                <w:sz w:val="20"/>
              </w:rPr>
              <w:t>
2.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3.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4. Кеңес беру теориялары және қажетті әдістер.</w:t>
            </w:r>
          </w:p>
          <w:p>
            <w:pPr>
              <w:spacing w:after="20"/>
              <w:ind w:left="20"/>
              <w:jc w:val="both"/>
            </w:pPr>
            <w:r>
              <w:rPr>
                <w:rFonts w:ascii="Times New Roman"/>
                <w:b w:val="false"/>
                <w:i w:val="false"/>
                <w:color w:val="000000"/>
                <w:sz w:val="20"/>
              </w:rPr>
              <w:t>
5. Вербалды емес қарым-қатынас әдістері.</w:t>
            </w:r>
          </w:p>
          <w:p>
            <w:pPr>
              <w:spacing w:after="20"/>
              <w:ind w:left="20"/>
              <w:jc w:val="both"/>
            </w:pPr>
            <w:r>
              <w:rPr>
                <w:rFonts w:ascii="Times New Roman"/>
                <w:b w:val="false"/>
                <w:i w:val="false"/>
                <w:color w:val="000000"/>
                <w:sz w:val="20"/>
              </w:rPr>
              <w:t>
6. Тұлғааралық қатынастардың табиғаты.</w:t>
            </w:r>
          </w:p>
          <w:p>
            <w:pPr>
              <w:spacing w:after="20"/>
              <w:ind w:left="20"/>
              <w:jc w:val="both"/>
            </w:pPr>
            <w:r>
              <w:rPr>
                <w:rFonts w:ascii="Times New Roman"/>
                <w:b w:val="false"/>
                <w:i w:val="false"/>
                <w:color w:val="000000"/>
                <w:sz w:val="20"/>
              </w:rPr>
              <w:t>
7. Топта және жеке жұмыс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 мен жұмыс берушілерге өңірдің еңбек нарығы және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делдалдығы процесінің тиімділігін бағалау.</w:t>
            </w:r>
          </w:p>
          <w:p>
            <w:pPr>
              <w:spacing w:after="20"/>
              <w:ind w:left="20"/>
              <w:jc w:val="both"/>
            </w:pPr>
            <w:r>
              <w:rPr>
                <w:rFonts w:ascii="Times New Roman"/>
                <w:b w:val="false"/>
                <w:i w:val="false"/>
                <w:color w:val="000000"/>
                <w:sz w:val="20"/>
              </w:rPr>
              <w:t>
2.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3.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4. Еңбек делдалдығын көрсету кезінде жалдау және іріктеу әдістері мен құралдары туралы білімдерді қолдану.</w:t>
            </w:r>
          </w:p>
          <w:p>
            <w:pPr>
              <w:spacing w:after="20"/>
              <w:ind w:left="20"/>
              <w:jc w:val="both"/>
            </w:pPr>
            <w:r>
              <w:rPr>
                <w:rFonts w:ascii="Times New Roman"/>
                <w:b w:val="false"/>
                <w:i w:val="false"/>
                <w:color w:val="000000"/>
                <w:sz w:val="20"/>
              </w:rPr>
              <w:t>
5. Персоналды басқарудың соңғы тенденцияларын ұстану.</w:t>
            </w:r>
          </w:p>
          <w:p>
            <w:pPr>
              <w:spacing w:after="20"/>
              <w:ind w:left="20"/>
              <w:jc w:val="both"/>
            </w:pPr>
            <w:r>
              <w:rPr>
                <w:rFonts w:ascii="Times New Roman"/>
                <w:b w:val="false"/>
                <w:i w:val="false"/>
                <w:color w:val="000000"/>
                <w:sz w:val="20"/>
              </w:rPr>
              <w:t>
6. Жұмыс іздеушілерді жұмысқа орналасу процесіне, соның ішінде түйіндеме жасауға, сұхбаттасуға дайындау және т. б. үйрету.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лайықты бос орындар мен оқытудың сұранысқа ие бағыттарын таңдау үшін еңбек нарығын талдау әдістерін қолдану;</w:t>
            </w:r>
          </w:p>
          <w:p>
            <w:pPr>
              <w:spacing w:after="20"/>
              <w:ind w:left="20"/>
              <w:jc w:val="both"/>
            </w:pPr>
            <w:r>
              <w:rPr>
                <w:rFonts w:ascii="Times New Roman"/>
                <w:b w:val="false"/>
                <w:i w:val="false"/>
                <w:color w:val="000000"/>
                <w:sz w:val="20"/>
              </w:rPr>
              <w:t>
- жұмыс берушілердің өзекті талаптарына бейімделу бойынша ізденушілер үшін ұсынымдар әзірлеу;</w:t>
            </w:r>
          </w:p>
          <w:p>
            <w:pPr>
              <w:spacing w:after="20"/>
              <w:ind w:left="20"/>
              <w:jc w:val="both"/>
            </w:pPr>
            <w:r>
              <w:rPr>
                <w:rFonts w:ascii="Times New Roman"/>
                <w:b w:val="false"/>
                <w:i w:val="false"/>
                <w:color w:val="000000"/>
                <w:sz w:val="20"/>
              </w:rPr>
              <w:t>
- жұмыс іздеуші мен жұмыс берушінің өзара іс-қимылының тиімсіздігінің себептерін талдау және процеске түзетулер енгізу;</w:t>
            </w:r>
          </w:p>
          <w:p>
            <w:pPr>
              <w:spacing w:after="20"/>
              <w:ind w:left="20"/>
              <w:jc w:val="both"/>
            </w:pPr>
            <w:r>
              <w:rPr>
                <w:rFonts w:ascii="Times New Roman"/>
                <w:b w:val="false"/>
                <w:i w:val="false"/>
                <w:color w:val="000000"/>
                <w:sz w:val="20"/>
              </w:rPr>
              <w:t>
- жұмыс іздеушілердің дайындық деңгейін ескере отырып, топтық консультациялар мен тренингтер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іздеушілер мен жұмыс берушілердің мақсатты топтарымен жұмыс істеу әдістері мен құралдары.</w:t>
            </w:r>
          </w:p>
          <w:p>
            <w:pPr>
              <w:spacing w:after="20"/>
              <w:ind w:left="20"/>
              <w:jc w:val="both"/>
            </w:pPr>
            <w:r>
              <w:rPr>
                <w:rFonts w:ascii="Times New Roman"/>
                <w:b w:val="false"/>
                <w:i w:val="false"/>
                <w:color w:val="000000"/>
                <w:sz w:val="20"/>
              </w:rPr>
              <w:t>
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3. Жұмыссыздарды бейіндеу, жұмысқа орналастырудың жеке жоспарын әзірлеу жүйесі мен әдістері.</w:t>
            </w:r>
          </w:p>
          <w:p>
            <w:pPr>
              <w:spacing w:after="20"/>
              <w:ind w:left="20"/>
              <w:jc w:val="both"/>
            </w:pPr>
            <w:r>
              <w:rPr>
                <w:rFonts w:ascii="Times New Roman"/>
                <w:b w:val="false"/>
                <w:i w:val="false"/>
                <w:color w:val="000000"/>
                <w:sz w:val="20"/>
              </w:rPr>
              <w:t>
4. Жұмыссыздарды жұмыспен қамтуды қолдаудың шаралары.</w:t>
            </w:r>
          </w:p>
          <w:p>
            <w:pPr>
              <w:spacing w:after="20"/>
              <w:ind w:left="20"/>
              <w:jc w:val="both"/>
            </w:pPr>
            <w:r>
              <w:rPr>
                <w:rFonts w:ascii="Times New Roman"/>
                <w:b w:val="false"/>
                <w:i w:val="false"/>
                <w:color w:val="000000"/>
                <w:sz w:val="20"/>
              </w:rPr>
              <w:t>
5. Онлайн кеңес беру әдістері.</w:t>
            </w:r>
          </w:p>
          <w:p>
            <w:pPr>
              <w:spacing w:after="20"/>
              <w:ind w:left="20"/>
              <w:jc w:val="both"/>
            </w:pPr>
            <w:r>
              <w:rPr>
                <w:rFonts w:ascii="Times New Roman"/>
                <w:b w:val="false"/>
                <w:i w:val="false"/>
                <w:color w:val="000000"/>
                <w:sz w:val="20"/>
              </w:rPr>
              <w:t>
6. Психология негіздері.</w:t>
            </w:r>
          </w:p>
          <w:p>
            <w:pPr>
              <w:spacing w:after="20"/>
              <w:ind w:left="20"/>
              <w:jc w:val="both"/>
            </w:pPr>
            <w:r>
              <w:rPr>
                <w:rFonts w:ascii="Times New Roman"/>
                <w:b w:val="false"/>
                <w:i w:val="false"/>
                <w:color w:val="000000"/>
                <w:sz w:val="20"/>
              </w:rPr>
              <w:t>
7.Ақпараттық-коммуникациялық технологиялар.</w:t>
            </w:r>
          </w:p>
          <w:p>
            <w:pPr>
              <w:spacing w:after="20"/>
              <w:ind w:left="20"/>
              <w:jc w:val="both"/>
            </w:pPr>
            <w:r>
              <w:rPr>
                <w:rFonts w:ascii="Times New Roman"/>
                <w:b w:val="false"/>
                <w:i w:val="false"/>
                <w:color w:val="000000"/>
                <w:sz w:val="20"/>
              </w:rPr>
              <w:t>
8. Этикалық стандарттар.</w:t>
            </w:r>
          </w:p>
          <w:p>
            <w:pPr>
              <w:spacing w:after="20"/>
              <w:ind w:left="20"/>
              <w:jc w:val="both"/>
            </w:pPr>
            <w:r>
              <w:rPr>
                <w:rFonts w:ascii="Times New Roman"/>
                <w:b w:val="false"/>
                <w:i w:val="false"/>
                <w:color w:val="000000"/>
                <w:sz w:val="20"/>
              </w:rPr>
              <w:t>
9.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10.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Еңбек делдалдығын көрсету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 кезінде клиентке бағдарланған және проактивті тәсілді қолдану.</w:t>
            </w:r>
          </w:p>
          <w:p>
            <w:pPr>
              <w:spacing w:after="20"/>
              <w:ind w:left="20"/>
              <w:jc w:val="both"/>
            </w:pPr>
            <w:r>
              <w:rPr>
                <w:rFonts w:ascii="Times New Roman"/>
                <w:b w:val="false"/>
                <w:i w:val="false"/>
                <w:color w:val="000000"/>
                <w:sz w:val="20"/>
              </w:rPr>
              <w:t>
2.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3.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2.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белгіленген мерзімде жинақтап,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 4-деңгей</w:t>
            </w:r>
          </w:p>
          <w:p>
            <w:pPr>
              <w:spacing w:after="20"/>
              <w:ind w:left="20"/>
              <w:jc w:val="both"/>
            </w:pPr>
            <w:r>
              <w:rPr>
                <w:rFonts w:ascii="Times New Roman"/>
                <w:b w:val="false"/>
                <w:i w:val="false"/>
                <w:color w:val="000000"/>
                <w:sz w:val="20"/>
              </w:rPr>
              <w:t>
Жұмыспен қамтуға жәрдемдесу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"Жұмыспен қамтуға жәрдемдесу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жоғары (немесе жоғары оқу орнынан кейінгі) білім, жұмыс өтіліне талап қойылмайды; </w:t>
            </w:r>
          </w:p>
          <w:p>
            <w:pPr>
              <w:spacing w:after="20"/>
              <w:ind w:left="20"/>
              <w:jc w:val="both"/>
            </w:pPr>
            <w:r>
              <w:rPr>
                <w:rFonts w:ascii="Times New Roman"/>
                <w:b w:val="false"/>
                <w:i w:val="false"/>
                <w:color w:val="000000"/>
                <w:sz w:val="20"/>
              </w:rPr>
              <w:t xml:space="preserve">
Мансаптық кеңесші: жоғары (немесе жоғары оқу орнынан кейінгі) білім және халықты жұмыспен қамту саласындағы біліктілігі жоғары деңгейдегі санаты жоқ маман лауазымындағы жұмыс өтілі кемінде 3 жыл; </w:t>
            </w:r>
          </w:p>
          <w:p>
            <w:pPr>
              <w:spacing w:after="20"/>
              <w:ind w:left="20"/>
              <w:jc w:val="both"/>
            </w:pPr>
            <w:r>
              <w:rPr>
                <w:rFonts w:ascii="Times New Roman"/>
                <w:b w:val="false"/>
                <w:i w:val="false"/>
                <w:color w:val="000000"/>
                <w:sz w:val="20"/>
              </w:rPr>
              <w:t xml:space="preserve">
Кейс-менеджер: жоғары (немесе жоғары оқу орнынан кейінгі) білім (әлеуметтік, педагогикалық білім) және халықты жұмыспен қамту саласында "мансаптық кеңесші" біліктілігі жоғары деңгейдегі санатты маман лауазымында жұмыс өтілі кемінде 3 жыл;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білім)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 беру:</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2422-1-008 - Карьералық өсу саласындағы консультант</w:t>
            </w:r>
          </w:p>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3333-0-010 - Тұрғындарды жұмыспен қамту жөніндегі қызметші</w:t>
            </w:r>
          </w:p>
          <w:p>
            <w:pPr>
              <w:spacing w:after="20"/>
              <w:ind w:left="20"/>
              <w:jc w:val="both"/>
            </w:pPr>
            <w:r>
              <w:rPr>
                <w:rFonts w:ascii="Times New Roman"/>
                <w:b w:val="false"/>
                <w:i w:val="false"/>
                <w:color w:val="000000"/>
                <w:sz w:val="20"/>
              </w:rPr>
              <w:t>
3333-0-009 - Жұмысқа орналастыру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клиенттерге қызмет көрсету, жұмыссыз адамдарды жұмыспен қамтуға жәрдемдесу, ізденушілерге мансаптық мүдделер мен қажеттіліктерді айқындауға көмектесу, жұмыс берушілерге қызметкерлерді іздеуде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еңбек делдалдығын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сұхбаттасуларды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делдалдығын көрсету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іздеушілер мен жұмыс берушілерге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іздеушілер мен жұмыс берушілермен қарым-қатынас жасау үшін қолайлы ортаны қамтамасыз ету құрмет көрсету, алалаушылық пен стереотиптерден аулақ болу және сабырлық таныту.</w:t>
            </w:r>
          </w:p>
          <w:p>
            <w:pPr>
              <w:spacing w:after="20"/>
              <w:ind w:left="20"/>
              <w:jc w:val="both"/>
            </w:pPr>
            <w:r>
              <w:rPr>
                <w:rFonts w:ascii="Times New Roman"/>
                <w:b w:val="false"/>
                <w:i w:val="false"/>
                <w:color w:val="000000"/>
                <w:sz w:val="20"/>
              </w:rPr>
              <w:t>
2. Кәсіби лексиканы қолдану және жұмыс іздеушілер мен жұмыс берушілерге ақпаратты түсіндіру.</w:t>
            </w:r>
          </w:p>
          <w:p>
            <w:pPr>
              <w:spacing w:after="20"/>
              <w:ind w:left="20"/>
              <w:jc w:val="both"/>
            </w:pPr>
            <w:r>
              <w:rPr>
                <w:rFonts w:ascii="Times New Roman"/>
                <w:b w:val="false"/>
                <w:i w:val="false"/>
                <w:color w:val="000000"/>
                <w:sz w:val="20"/>
              </w:rPr>
              <w:t>
3. Жұмыс іздеушінің білімін, дағдыларын, ынтасын және мән-жайларын еңбек нарығының талаптарына сәйкес айқындау.</w:t>
            </w:r>
          </w:p>
          <w:p>
            <w:pPr>
              <w:spacing w:after="20"/>
              <w:ind w:left="20"/>
              <w:jc w:val="both"/>
            </w:pPr>
            <w:r>
              <w:rPr>
                <w:rFonts w:ascii="Times New Roman"/>
                <w:b w:val="false"/>
                <w:i w:val="false"/>
                <w:color w:val="000000"/>
                <w:sz w:val="20"/>
              </w:rPr>
              <w:t>
4. Жұмыс берушілердің жұмысшыларға қойылатын талаптарын талдау.</w:t>
            </w:r>
          </w:p>
          <w:p>
            <w:pPr>
              <w:spacing w:after="20"/>
              <w:ind w:left="20"/>
              <w:jc w:val="both"/>
            </w:pPr>
            <w:r>
              <w:rPr>
                <w:rFonts w:ascii="Times New Roman"/>
                <w:b w:val="false"/>
                <w:i w:val="false"/>
                <w:color w:val="000000"/>
                <w:sz w:val="20"/>
              </w:rPr>
              <w:t>
5. Өтініш берушінің жұмысқа орналасуына байланысты күшті және кедергілерді бағалау.</w:t>
            </w:r>
          </w:p>
          <w:p>
            <w:pPr>
              <w:spacing w:after="20"/>
              <w:ind w:left="20"/>
              <w:jc w:val="both"/>
            </w:pPr>
            <w:r>
              <w:rPr>
                <w:rFonts w:ascii="Times New Roman"/>
                <w:b w:val="false"/>
                <w:i w:val="false"/>
                <w:color w:val="000000"/>
                <w:sz w:val="20"/>
              </w:rPr>
              <w:t>
6. Жұмыс іздеушілер мен жұмыс берушілерге бағалаудың нәтижелері мен салдарын түсіндіру.</w:t>
            </w:r>
          </w:p>
          <w:p>
            <w:pPr>
              <w:spacing w:after="20"/>
              <w:ind w:left="20"/>
              <w:jc w:val="both"/>
            </w:pPr>
            <w:r>
              <w:rPr>
                <w:rFonts w:ascii="Times New Roman"/>
                <w:b w:val="false"/>
                <w:i w:val="false"/>
                <w:color w:val="000000"/>
                <w:sz w:val="20"/>
              </w:rPr>
              <w:t>
7. Қызмет көрсету кезінде инклюзивті тәсілдерді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сұхбат және бақылау әдістерін пайдалана отырып, жұмысқа орналасу әлеуетін ескере отырып, ізденушінің бейінін талдау;</w:t>
            </w:r>
          </w:p>
          <w:p>
            <w:pPr>
              <w:spacing w:after="20"/>
              <w:ind w:left="20"/>
              <w:jc w:val="both"/>
            </w:pPr>
            <w:r>
              <w:rPr>
                <w:rFonts w:ascii="Times New Roman"/>
                <w:b w:val="false"/>
                <w:i w:val="false"/>
                <w:color w:val="000000"/>
                <w:sz w:val="20"/>
              </w:rPr>
              <w:t>
- сәйкессіздік аймақтары мен өсу нүктелерін анықтай отырып, ізденушінің күтулері мен жұмыс берушілердің ұсыныстарын салыстыру;</w:t>
            </w:r>
          </w:p>
          <w:p>
            <w:pPr>
              <w:spacing w:after="20"/>
              <w:ind w:left="20"/>
              <w:jc w:val="both"/>
            </w:pPr>
            <w:r>
              <w:rPr>
                <w:rFonts w:ascii="Times New Roman"/>
                <w:b w:val="false"/>
                <w:i w:val="false"/>
                <w:color w:val="000000"/>
                <w:sz w:val="20"/>
              </w:rPr>
              <w:t>
- жұмысқа орналастырудың одан арғы бағыты бойынша ұсынымдар қалыптастыру.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отбасылық, психологиялық және әлеуметтік контекстерді қоса алғанда, жұмыс іздеушінің жағдайына кеңейтілген диагностика жүргізу;</w:t>
            </w:r>
          </w:p>
          <w:p>
            <w:pPr>
              <w:spacing w:after="20"/>
              <w:ind w:left="20"/>
              <w:jc w:val="both"/>
            </w:pPr>
            <w:r>
              <w:rPr>
                <w:rFonts w:ascii="Times New Roman"/>
                <w:b w:val="false"/>
                <w:i w:val="false"/>
                <w:color w:val="000000"/>
                <w:sz w:val="20"/>
              </w:rPr>
              <w:t>
- жұмысқа орналастырудың құрылымдық және жүйелі кедергілерін анықтау және оларды еңсеру стратегияларын әзірлеу;</w:t>
            </w:r>
          </w:p>
          <w:p>
            <w:pPr>
              <w:spacing w:after="20"/>
              <w:ind w:left="20"/>
              <w:jc w:val="both"/>
            </w:pPr>
            <w:r>
              <w:rPr>
                <w:rFonts w:ascii="Times New Roman"/>
                <w:b w:val="false"/>
                <w:i w:val="false"/>
                <w:color w:val="000000"/>
                <w:sz w:val="20"/>
              </w:rPr>
              <w:t>
- жұмыс іздеушіде кешенді шектеулер болған жағдайда ведомствоаралық өзара іс-қимылға бастамашылық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тәжірибесі аз мамандарға күрделі немесе стандартты емес жағдайларда қабылдау жүргізу мәселелері бойынша кеңес беру;</w:t>
            </w:r>
          </w:p>
          <w:p>
            <w:pPr>
              <w:spacing w:after="20"/>
              <w:ind w:left="20"/>
              <w:jc w:val="both"/>
            </w:pPr>
            <w:r>
              <w:rPr>
                <w:rFonts w:ascii="Times New Roman"/>
                <w:b w:val="false"/>
                <w:i w:val="false"/>
                <w:color w:val="000000"/>
                <w:sz w:val="20"/>
              </w:rPr>
              <w:t>
- жұмыс іздеушілерді бағалаудағы типтік қателерді талдау, алғашқы қабылдау сапасын арттыру бойынша ұсыныстар қалыптастыру;</w:t>
            </w:r>
          </w:p>
          <w:p>
            <w:pPr>
              <w:spacing w:after="20"/>
              <w:ind w:left="20"/>
              <w:jc w:val="both"/>
            </w:pPr>
            <w:r>
              <w:rPr>
                <w:rFonts w:ascii="Times New Roman"/>
                <w:b w:val="false"/>
                <w:i w:val="false"/>
                <w:color w:val="000000"/>
                <w:sz w:val="20"/>
              </w:rPr>
              <w:t>
--алғашқы бағалау рәсімдерін және өзара іс-қимылды жақсарту үшін әдістемелік ұсынымдар мен құралдарды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p>
            <w:pPr>
              <w:spacing w:after="20"/>
              <w:ind w:left="20"/>
              <w:jc w:val="both"/>
            </w:pPr>
            <w:r>
              <w:rPr>
                <w:rFonts w:ascii="Times New Roman"/>
                <w:b w:val="false"/>
                <w:i w:val="false"/>
                <w:color w:val="000000"/>
                <w:sz w:val="20"/>
              </w:rPr>
              <w:t>
4. Әлеуметтік қамсыздандыру жүйесі.</w:t>
            </w:r>
          </w:p>
          <w:p>
            <w:pPr>
              <w:spacing w:after="20"/>
              <w:ind w:left="20"/>
              <w:jc w:val="both"/>
            </w:pPr>
            <w:r>
              <w:rPr>
                <w:rFonts w:ascii="Times New Roman"/>
                <w:b w:val="false"/>
                <w:i w:val="false"/>
                <w:color w:val="000000"/>
                <w:sz w:val="20"/>
              </w:rPr>
              <w:t>
5. Байланыс әдістері.</w:t>
            </w:r>
          </w:p>
          <w:p>
            <w:pPr>
              <w:spacing w:after="20"/>
              <w:ind w:left="20"/>
              <w:jc w:val="both"/>
            </w:pPr>
            <w:r>
              <w:rPr>
                <w:rFonts w:ascii="Times New Roman"/>
                <w:b w:val="false"/>
                <w:i w:val="false"/>
                <w:color w:val="000000"/>
                <w:sz w:val="20"/>
              </w:rPr>
              <w:t>
6. Халықтың мақсатты топтарымен жұмыс істеу әдістері мен құралдары.</w:t>
            </w:r>
          </w:p>
          <w:p>
            <w:pPr>
              <w:spacing w:after="20"/>
              <w:ind w:left="20"/>
              <w:jc w:val="both"/>
            </w:pPr>
            <w:r>
              <w:rPr>
                <w:rFonts w:ascii="Times New Roman"/>
                <w:b w:val="false"/>
                <w:i w:val="false"/>
                <w:color w:val="000000"/>
                <w:sz w:val="20"/>
              </w:rPr>
              <w:t>
7.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8.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Өтініш білдірген тұлғаларды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іздеушілер мен жұмыс берушілермен олардың психологиялық ерекшеліктерін ескере отырып, өзара әрекеттесу құру.</w:t>
            </w:r>
          </w:p>
          <w:p>
            <w:pPr>
              <w:spacing w:after="20"/>
              <w:ind w:left="20"/>
              <w:jc w:val="both"/>
            </w:pPr>
            <w:r>
              <w:rPr>
                <w:rFonts w:ascii="Times New Roman"/>
                <w:b w:val="false"/>
                <w:i w:val="false"/>
                <w:color w:val="000000"/>
                <w:sz w:val="20"/>
              </w:rPr>
              <w:t>
2. Азаматтардың мақсатты топтарының ерекшеліктерін түсіну, әлеуметтік мәртебе мен мүмкін шектеулерді ескеру.</w:t>
            </w:r>
          </w:p>
          <w:p>
            <w:pPr>
              <w:spacing w:after="20"/>
              <w:ind w:left="20"/>
              <w:jc w:val="both"/>
            </w:pPr>
            <w:r>
              <w:rPr>
                <w:rFonts w:ascii="Times New Roman"/>
                <w:b w:val="false"/>
                <w:i w:val="false"/>
                <w:color w:val="000000"/>
                <w:sz w:val="20"/>
              </w:rPr>
              <w:t>
3. Жемісті өзара әрекеттесу арқылы жұмыс іздеушілер мен жұмыс берушілерді ынталандыру, шабыттандыру және қолдау.</w:t>
            </w:r>
          </w:p>
          <w:p>
            <w:pPr>
              <w:spacing w:after="20"/>
              <w:ind w:left="20"/>
              <w:jc w:val="both"/>
            </w:pPr>
            <w:r>
              <w:rPr>
                <w:rFonts w:ascii="Times New Roman"/>
                <w:b w:val="false"/>
                <w:i w:val="false"/>
                <w:color w:val="000000"/>
                <w:sz w:val="20"/>
              </w:rPr>
              <w:t>
4. Жұмыссыздарды санаттар бойынша жұмыссыздық кезеңінің болжамды ұзақтығына қарай бөлу (профильдеу).</w:t>
            </w:r>
          </w:p>
          <w:p>
            <w:pPr>
              <w:spacing w:after="20"/>
              <w:ind w:left="20"/>
              <w:jc w:val="both"/>
            </w:pPr>
            <w:r>
              <w:rPr>
                <w:rFonts w:ascii="Times New Roman"/>
                <w:b w:val="false"/>
                <w:i w:val="false"/>
                <w:color w:val="000000"/>
                <w:sz w:val="20"/>
              </w:rPr>
              <w:t>
5. Негізгі ойларға баса назар аудара отырып, нақты және қысқаша сөйлеу.</w:t>
            </w:r>
          </w:p>
          <w:p>
            <w:pPr>
              <w:spacing w:after="20"/>
              <w:ind w:left="20"/>
              <w:jc w:val="both"/>
            </w:pPr>
            <w:r>
              <w:rPr>
                <w:rFonts w:ascii="Times New Roman"/>
                <w:b w:val="false"/>
                <w:i w:val="false"/>
                <w:color w:val="000000"/>
                <w:sz w:val="20"/>
              </w:rPr>
              <w:t>
6. Жұмыс іздеушілер мен жұмыс берушілердің пікіріне құрмет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 жұмысқа орналастырудың жеке жоспарын әзірлеу.</w:t>
            </w:r>
          </w:p>
          <w:p>
            <w:pPr>
              <w:spacing w:after="20"/>
              <w:ind w:left="20"/>
              <w:jc w:val="both"/>
            </w:pPr>
            <w:r>
              <w:rPr>
                <w:rFonts w:ascii="Times New Roman"/>
                <w:b w:val="false"/>
                <w:i w:val="false"/>
                <w:color w:val="000000"/>
                <w:sz w:val="20"/>
              </w:rPr>
              <w:t>
2. Жұмыссыздарды жұмыспен қамтуды қолдаудың шаралары.</w:t>
            </w:r>
          </w:p>
          <w:p>
            <w:pPr>
              <w:spacing w:after="20"/>
              <w:ind w:left="20"/>
              <w:jc w:val="both"/>
            </w:pPr>
            <w:r>
              <w:rPr>
                <w:rFonts w:ascii="Times New Roman"/>
                <w:b w:val="false"/>
                <w:i w:val="false"/>
                <w:color w:val="000000"/>
                <w:sz w:val="20"/>
              </w:rPr>
              <w:t>
3. Онлайн кеңес беру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сұхбаттасуларды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Ізденушімен бірлесіп оны жұмысқа орналастырудың жеке жоспарын әзірлеу, оның орындалуын бақылау.</w:t>
            </w:r>
          </w:p>
          <w:p>
            <w:pPr>
              <w:spacing w:after="20"/>
              <w:ind w:left="20"/>
              <w:jc w:val="both"/>
            </w:pPr>
            <w:r>
              <w:rPr>
                <w:rFonts w:ascii="Times New Roman"/>
                <w:b w:val="false"/>
                <w:i w:val="false"/>
                <w:color w:val="000000"/>
                <w:sz w:val="20"/>
              </w:rPr>
              <w:t>
2. Жұмыс іздеушіге қажетті қызмет түрлері мен нысандарын анықтау үшін ақпаратты жинау және талдау.</w:t>
            </w:r>
          </w:p>
          <w:p>
            <w:pPr>
              <w:spacing w:after="20"/>
              <w:ind w:left="20"/>
              <w:jc w:val="both"/>
            </w:pPr>
            <w:r>
              <w:rPr>
                <w:rFonts w:ascii="Times New Roman"/>
                <w:b w:val="false"/>
                <w:i w:val="false"/>
                <w:color w:val="000000"/>
                <w:sz w:val="20"/>
              </w:rPr>
              <w:t>
3. Жұмысқа орналасу мүмкіндіктеріне әсер етуі мүмкін кәсіби емес кедергілерді жою стратегияларын анықтау.</w:t>
            </w:r>
          </w:p>
          <w:p>
            <w:pPr>
              <w:spacing w:after="20"/>
              <w:ind w:left="20"/>
              <w:jc w:val="both"/>
            </w:pPr>
            <w:r>
              <w:rPr>
                <w:rFonts w:ascii="Times New Roman"/>
                <w:b w:val="false"/>
                <w:i w:val="false"/>
                <w:color w:val="000000"/>
                <w:sz w:val="20"/>
              </w:rPr>
              <w:t>
4. Жұмысқа қойылатын талаптарды жұмыс іздеушілердің жеке сипаттамалары мен үміттерімен салыстыру.</w:t>
            </w:r>
          </w:p>
          <w:p>
            <w:pPr>
              <w:spacing w:after="20"/>
              <w:ind w:left="20"/>
              <w:jc w:val="both"/>
            </w:pPr>
            <w:r>
              <w:rPr>
                <w:rFonts w:ascii="Times New Roman"/>
                <w:b w:val="false"/>
                <w:i w:val="false"/>
                <w:color w:val="000000"/>
                <w:sz w:val="20"/>
              </w:rPr>
              <w:t>
5. Дауларды шешу.</w:t>
            </w:r>
          </w:p>
          <w:p>
            <w:pPr>
              <w:spacing w:after="20"/>
              <w:ind w:left="20"/>
              <w:jc w:val="both"/>
            </w:pPr>
            <w:r>
              <w:rPr>
                <w:rFonts w:ascii="Times New Roman"/>
                <w:b w:val="false"/>
                <w:i w:val="false"/>
                <w:color w:val="000000"/>
                <w:sz w:val="20"/>
              </w:rPr>
              <w:t>
6. Кәсіптік салада, оның ішінде халықтың осал топтары мен еңбек нарығындағы саясат туралы жаңа білімге ие болу, оны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мансаптық мүдделерді, еңбек әлеуетін және қолжетімді қолдау бағдарламаларын ескере отырып, жұмысқа орналастырудың жеке жоспарларын әзірлеу;</w:t>
            </w:r>
          </w:p>
          <w:p>
            <w:pPr>
              <w:spacing w:after="20"/>
              <w:ind w:left="20"/>
              <w:jc w:val="both"/>
            </w:pPr>
            <w:r>
              <w:rPr>
                <w:rFonts w:ascii="Times New Roman"/>
                <w:b w:val="false"/>
                <w:i w:val="false"/>
                <w:color w:val="000000"/>
                <w:sz w:val="20"/>
              </w:rPr>
              <w:t>
- жұмыс іздеушінің артықшылықтары мен дағдыларын анықтау үшін кәсіптік диагностиканың кеңейтілген құралдарын қолдану;</w:t>
            </w:r>
          </w:p>
          <w:p>
            <w:pPr>
              <w:spacing w:after="20"/>
              <w:ind w:left="20"/>
              <w:jc w:val="both"/>
            </w:pPr>
            <w:r>
              <w:rPr>
                <w:rFonts w:ascii="Times New Roman"/>
                <w:b w:val="false"/>
                <w:i w:val="false"/>
                <w:color w:val="000000"/>
                <w:sz w:val="20"/>
              </w:rPr>
              <w:t>
- қайта оқытуға арналған бағыттарды қоса алғанда, ізденушінің еңбек дағдыларын дамыту стратегиясын әзірлеу;</w:t>
            </w:r>
          </w:p>
          <w:p>
            <w:pPr>
              <w:spacing w:after="20"/>
              <w:ind w:left="20"/>
              <w:jc w:val="both"/>
            </w:pPr>
            <w:r>
              <w:rPr>
                <w:rFonts w:ascii="Times New Roman"/>
                <w:b w:val="false"/>
                <w:i w:val="false"/>
                <w:color w:val="000000"/>
                <w:sz w:val="20"/>
              </w:rPr>
              <w:t>
- жұмыс іздеушінің күтулеріне және нақты мүмкіндіктеріне байланысты жанжалдарды тиімді басқару;</w:t>
            </w:r>
          </w:p>
          <w:p>
            <w:pPr>
              <w:spacing w:after="20"/>
              <w:ind w:left="20"/>
              <w:jc w:val="both"/>
            </w:pPr>
            <w:r>
              <w:rPr>
                <w:rFonts w:ascii="Times New Roman"/>
                <w:b w:val="false"/>
                <w:i w:val="false"/>
                <w:color w:val="000000"/>
                <w:sz w:val="20"/>
              </w:rPr>
              <w:t>
- әлеуметтік және кәсіби жағдайды ескере отырып, осал санаттарға арналған ұсынымдарды бейімдеу.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кешенді кедергілер жағдайында (көп жылдық жұмыссыздық, біліктіліктің болмауы, отбасылық міндеттемелер) жұмысқа орналастырудың жеке жоспарларын әзірлеу;</w:t>
            </w:r>
          </w:p>
          <w:p>
            <w:pPr>
              <w:spacing w:after="20"/>
              <w:ind w:left="20"/>
              <w:jc w:val="both"/>
            </w:pPr>
            <w:r>
              <w:rPr>
                <w:rFonts w:ascii="Times New Roman"/>
                <w:b w:val="false"/>
                <w:i w:val="false"/>
                <w:color w:val="000000"/>
                <w:sz w:val="20"/>
              </w:rPr>
              <w:t>
- әлеуметтік және кәсіптік бейімдеудің ықтимал бағыттарын айқындау үшін бейінді ұйымдармен өзара іс-қимыл жасауға;</w:t>
            </w:r>
          </w:p>
          <w:p>
            <w:pPr>
              <w:spacing w:after="20"/>
              <w:ind w:left="20"/>
              <w:jc w:val="both"/>
            </w:pPr>
            <w:r>
              <w:rPr>
                <w:rFonts w:ascii="Times New Roman"/>
                <w:b w:val="false"/>
                <w:i w:val="false"/>
                <w:color w:val="000000"/>
                <w:sz w:val="20"/>
              </w:rPr>
              <w:t>
- жұмысқа орналастыру және оқыту арқылы өмірлік қиын жағдайдан шығудың қадамдық стратегиясын әзірлеу;</w:t>
            </w:r>
          </w:p>
          <w:p>
            <w:pPr>
              <w:spacing w:after="20"/>
              <w:ind w:left="20"/>
              <w:jc w:val="both"/>
            </w:pPr>
            <w:r>
              <w:rPr>
                <w:rFonts w:ascii="Times New Roman"/>
                <w:b w:val="false"/>
                <w:i w:val="false"/>
                <w:color w:val="000000"/>
                <w:sz w:val="20"/>
              </w:rPr>
              <w:t>
- жұмыс іздеушінің жағдайындағы өзгерістер негізінде тұрақты түзетулермен жоспарды іске асыруды сүйемелдеуге;</w:t>
            </w:r>
          </w:p>
          <w:p>
            <w:pPr>
              <w:spacing w:after="20"/>
              <w:ind w:left="20"/>
              <w:jc w:val="both"/>
            </w:pPr>
            <w:r>
              <w:rPr>
                <w:rFonts w:ascii="Times New Roman"/>
                <w:b w:val="false"/>
                <w:i w:val="false"/>
                <w:color w:val="000000"/>
                <w:sz w:val="20"/>
              </w:rPr>
              <w:t>
- клиенттердің кейстері бойынша ведомствоаралық өзара іс-қимылда туындайтын жанжалдарды басқару.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әртүрлі мақсатты топтар үшін кәсіптік бағдарлауға әдістемелік тәсілдерді қалыптастыру және енгізу;</w:t>
            </w:r>
          </w:p>
          <w:p>
            <w:pPr>
              <w:spacing w:after="20"/>
              <w:ind w:left="20"/>
              <w:jc w:val="both"/>
            </w:pPr>
            <w:r>
              <w:rPr>
                <w:rFonts w:ascii="Times New Roman"/>
                <w:b w:val="false"/>
                <w:i w:val="false"/>
                <w:color w:val="000000"/>
                <w:sz w:val="20"/>
              </w:rPr>
              <w:t>
- мансаптық мүдделерді диагностикалау және қиын клиенттермен жұмыс мәселелері бойынша кәсіптік тренингтер мен тәлімгерлік сессиялар өткізу;</w:t>
            </w:r>
          </w:p>
          <w:p>
            <w:pPr>
              <w:spacing w:after="20"/>
              <w:ind w:left="20"/>
              <w:jc w:val="both"/>
            </w:pPr>
            <w:r>
              <w:rPr>
                <w:rFonts w:ascii="Times New Roman"/>
                <w:b w:val="false"/>
                <w:i w:val="false"/>
                <w:color w:val="000000"/>
                <w:sz w:val="20"/>
              </w:rPr>
              <w:t>
- бөлімше немесе ұйым деңгейінде кәсіптік бағдарлау әңгімелесулерінің нәтижелілігін талдау және жақсартуды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Этикалық стандарттар.</w:t>
            </w:r>
          </w:p>
          <w:p>
            <w:pPr>
              <w:spacing w:after="20"/>
              <w:ind w:left="20"/>
              <w:jc w:val="both"/>
            </w:pPr>
            <w:r>
              <w:rPr>
                <w:rFonts w:ascii="Times New Roman"/>
                <w:b w:val="false"/>
                <w:i w:val="false"/>
                <w:color w:val="000000"/>
                <w:sz w:val="20"/>
              </w:rPr>
              <w:t>
2.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3.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4. Кеңес беру теориялары және қажетті әдістер.</w:t>
            </w:r>
          </w:p>
          <w:p>
            <w:pPr>
              <w:spacing w:after="20"/>
              <w:ind w:left="20"/>
              <w:jc w:val="both"/>
            </w:pPr>
            <w:r>
              <w:rPr>
                <w:rFonts w:ascii="Times New Roman"/>
                <w:b w:val="false"/>
                <w:i w:val="false"/>
                <w:color w:val="000000"/>
                <w:sz w:val="20"/>
              </w:rPr>
              <w:t>
5. Вербалды емес қарым-қатынас әдістері.</w:t>
            </w:r>
          </w:p>
          <w:p>
            <w:pPr>
              <w:spacing w:after="20"/>
              <w:ind w:left="20"/>
              <w:jc w:val="both"/>
            </w:pPr>
            <w:r>
              <w:rPr>
                <w:rFonts w:ascii="Times New Roman"/>
                <w:b w:val="false"/>
                <w:i w:val="false"/>
                <w:color w:val="000000"/>
                <w:sz w:val="20"/>
              </w:rPr>
              <w:t>
6. Тұлғааралық қатынастардың табиғаты.</w:t>
            </w:r>
          </w:p>
          <w:p>
            <w:pPr>
              <w:spacing w:after="20"/>
              <w:ind w:left="20"/>
              <w:jc w:val="both"/>
            </w:pPr>
            <w:r>
              <w:rPr>
                <w:rFonts w:ascii="Times New Roman"/>
                <w:b w:val="false"/>
                <w:i w:val="false"/>
                <w:color w:val="000000"/>
                <w:sz w:val="20"/>
              </w:rPr>
              <w:t>
7. Топта және жеке жұмыс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 мен жұмыс берушілерге өңірдің еңбек нарығы және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делдалдығы процесінің тиімділігін бағалау.</w:t>
            </w:r>
          </w:p>
          <w:p>
            <w:pPr>
              <w:spacing w:after="20"/>
              <w:ind w:left="20"/>
              <w:jc w:val="both"/>
            </w:pPr>
            <w:r>
              <w:rPr>
                <w:rFonts w:ascii="Times New Roman"/>
                <w:b w:val="false"/>
                <w:i w:val="false"/>
                <w:color w:val="000000"/>
                <w:sz w:val="20"/>
              </w:rPr>
              <w:t>
2.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3.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4. Еңбек делдалдығын көрсету кезінде жалдау және іріктеу әдістері мен құралдары туралы білімдерді қолдану.</w:t>
            </w:r>
          </w:p>
          <w:p>
            <w:pPr>
              <w:spacing w:after="20"/>
              <w:ind w:left="20"/>
              <w:jc w:val="both"/>
            </w:pPr>
            <w:r>
              <w:rPr>
                <w:rFonts w:ascii="Times New Roman"/>
                <w:b w:val="false"/>
                <w:i w:val="false"/>
                <w:color w:val="000000"/>
                <w:sz w:val="20"/>
              </w:rPr>
              <w:t>
5. Персоналды басқарудың соңғы тенденцияларын ұстану.</w:t>
            </w:r>
          </w:p>
          <w:p>
            <w:pPr>
              <w:spacing w:after="20"/>
              <w:ind w:left="20"/>
              <w:jc w:val="both"/>
            </w:pPr>
            <w:r>
              <w:rPr>
                <w:rFonts w:ascii="Times New Roman"/>
                <w:b w:val="false"/>
                <w:i w:val="false"/>
                <w:color w:val="000000"/>
                <w:sz w:val="20"/>
              </w:rPr>
              <w:t>
6. Жұмыс іздеушілерді жұмысқа орналасу процесіне, соның ішінде түйіндеме жасауға, сұхбаттасуға дайындау және т. б. үйрету.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лайықты бос орындар мен оқытудың сұранысқа ие бағыттарын таңдау үшін еңбек нарығын талдау әдістерін қолдану;</w:t>
            </w:r>
          </w:p>
          <w:p>
            <w:pPr>
              <w:spacing w:after="20"/>
              <w:ind w:left="20"/>
              <w:jc w:val="both"/>
            </w:pPr>
            <w:r>
              <w:rPr>
                <w:rFonts w:ascii="Times New Roman"/>
                <w:b w:val="false"/>
                <w:i w:val="false"/>
                <w:color w:val="000000"/>
                <w:sz w:val="20"/>
              </w:rPr>
              <w:t>
- жұмыс берушілердің өзекті талаптарына бейімделу бойынша ізденушілер үшін ұсынымдар әзірлеу;</w:t>
            </w:r>
          </w:p>
          <w:p>
            <w:pPr>
              <w:spacing w:after="20"/>
              <w:ind w:left="20"/>
              <w:jc w:val="both"/>
            </w:pPr>
            <w:r>
              <w:rPr>
                <w:rFonts w:ascii="Times New Roman"/>
                <w:b w:val="false"/>
                <w:i w:val="false"/>
                <w:color w:val="000000"/>
                <w:sz w:val="20"/>
              </w:rPr>
              <w:t>
- ізденуші мен жұмыс берушінің өзара іс-қимылының тиімсіздігінің себептерін талдау және процеске түзетулер енгізу;</w:t>
            </w:r>
          </w:p>
          <w:p>
            <w:pPr>
              <w:spacing w:after="20"/>
              <w:ind w:left="20"/>
              <w:jc w:val="both"/>
            </w:pPr>
            <w:r>
              <w:rPr>
                <w:rFonts w:ascii="Times New Roman"/>
                <w:b w:val="false"/>
                <w:i w:val="false"/>
                <w:color w:val="000000"/>
                <w:sz w:val="20"/>
              </w:rPr>
              <w:t>
- ізденушілердің дайындық деңгейін ескере отырып, топтық консультациялар мен тренингтер өткізу.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халықтың әлеуметтік осал топтарын ескере отырып, өңірлік еңбек нарығының кеңейтілген талдауын пайдалану;</w:t>
            </w:r>
          </w:p>
          <w:p>
            <w:pPr>
              <w:spacing w:after="20"/>
              <w:ind w:left="20"/>
              <w:jc w:val="both"/>
            </w:pPr>
            <w:r>
              <w:rPr>
                <w:rFonts w:ascii="Times New Roman"/>
                <w:b w:val="false"/>
                <w:i w:val="false"/>
                <w:color w:val="000000"/>
                <w:sz w:val="20"/>
              </w:rPr>
              <w:t>
- жұмыс іздеушінің шектеулерін және қолжетімді квоталар мен жұмыспен қамту бағдарламаларын ескере отырып, жеке ұсынымдар әзірлеу;</w:t>
            </w:r>
          </w:p>
          <w:p>
            <w:pPr>
              <w:spacing w:after="20"/>
              <w:ind w:left="20"/>
              <w:jc w:val="both"/>
            </w:pPr>
            <w:r>
              <w:rPr>
                <w:rFonts w:ascii="Times New Roman"/>
                <w:b w:val="false"/>
                <w:i w:val="false"/>
                <w:color w:val="000000"/>
                <w:sz w:val="20"/>
              </w:rPr>
              <w:t>
- жұмысқа орналасудың ерекше жағдайларын талқылауды қоса алғанда, жұмыс берушілермен өзара іс-қимыл процесінде жұмыс іздеушіні сүйемелдеуге;</w:t>
            </w:r>
          </w:p>
          <w:p>
            <w:pPr>
              <w:spacing w:after="20"/>
              <w:ind w:left="20"/>
              <w:jc w:val="both"/>
            </w:pPr>
            <w:r>
              <w:rPr>
                <w:rFonts w:ascii="Times New Roman"/>
                <w:b w:val="false"/>
                <w:i w:val="false"/>
                <w:color w:val="000000"/>
                <w:sz w:val="20"/>
              </w:rPr>
              <w:t>
- ұзақ уақыт жұмыссыздық себептерін талдау және алынған қорытындылар негізінде консультация беру тәсілдерін бейімдеу.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өңірлік еңбек нарығын талдау мәселелері бойынша көтерме бағасы аз мамандарға кеңес беру;</w:t>
            </w:r>
          </w:p>
          <w:p>
            <w:pPr>
              <w:spacing w:after="20"/>
              <w:ind w:left="20"/>
              <w:jc w:val="both"/>
            </w:pPr>
            <w:r>
              <w:rPr>
                <w:rFonts w:ascii="Times New Roman"/>
                <w:b w:val="false"/>
                <w:i w:val="false"/>
                <w:color w:val="000000"/>
                <w:sz w:val="20"/>
              </w:rPr>
              <w:t>
- еңбек нарығын кәсіби бағдарлау және талдау жөніндегі әдістемелік материалдар мен құралдарды әзірлеу және енгізу;</w:t>
            </w:r>
          </w:p>
          <w:p>
            <w:pPr>
              <w:spacing w:after="20"/>
              <w:ind w:left="20"/>
              <w:jc w:val="both"/>
            </w:pPr>
            <w:r>
              <w:rPr>
                <w:rFonts w:ascii="Times New Roman"/>
                <w:b w:val="false"/>
                <w:i w:val="false"/>
                <w:color w:val="000000"/>
                <w:sz w:val="20"/>
              </w:rPr>
              <w:t>
- мамандардың кәсіптік бағдарлау жұмысының сапасы мен тиімділігін бағалау, оны жақсарту жөнінде ұсыныстар беру;</w:t>
            </w:r>
          </w:p>
          <w:p>
            <w:pPr>
              <w:spacing w:after="20"/>
              <w:ind w:left="20"/>
              <w:jc w:val="both"/>
            </w:pPr>
            <w:r>
              <w:rPr>
                <w:rFonts w:ascii="Times New Roman"/>
                <w:b w:val="false"/>
                <w:i w:val="false"/>
                <w:color w:val="000000"/>
                <w:sz w:val="20"/>
              </w:rPr>
              <w:t>
- жұмысқа орналастыру арналарын дамыту үшін жұмыс берушілермен және білім беру ұйымдарымен әріптестік байланыстарды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іздеушілер мен жұмыс берушілердің мақсатты топтарымен жұмыс істеу әдістері мен құралдары.</w:t>
            </w:r>
          </w:p>
          <w:p>
            <w:pPr>
              <w:spacing w:after="20"/>
              <w:ind w:left="20"/>
              <w:jc w:val="both"/>
            </w:pPr>
            <w:r>
              <w:rPr>
                <w:rFonts w:ascii="Times New Roman"/>
                <w:b w:val="false"/>
                <w:i w:val="false"/>
                <w:color w:val="000000"/>
                <w:sz w:val="20"/>
              </w:rPr>
              <w:t>
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3. Жұмыссыздарды бейіндеу, жұмысқа орналастырудың жеке жоспарын әзірлеу жүйесі мен әдістері.</w:t>
            </w:r>
          </w:p>
          <w:p>
            <w:pPr>
              <w:spacing w:after="20"/>
              <w:ind w:left="20"/>
              <w:jc w:val="both"/>
            </w:pPr>
            <w:r>
              <w:rPr>
                <w:rFonts w:ascii="Times New Roman"/>
                <w:b w:val="false"/>
                <w:i w:val="false"/>
                <w:color w:val="000000"/>
                <w:sz w:val="20"/>
              </w:rPr>
              <w:t>
4. Жұмыссыздарды жұмыспен қамтуды қолдаудың шаралары.</w:t>
            </w:r>
          </w:p>
          <w:p>
            <w:pPr>
              <w:spacing w:after="20"/>
              <w:ind w:left="20"/>
              <w:jc w:val="both"/>
            </w:pPr>
            <w:r>
              <w:rPr>
                <w:rFonts w:ascii="Times New Roman"/>
                <w:b w:val="false"/>
                <w:i w:val="false"/>
                <w:color w:val="000000"/>
                <w:sz w:val="20"/>
              </w:rPr>
              <w:t>
5. Онлайн кеңес беру әдістері.</w:t>
            </w:r>
          </w:p>
          <w:p>
            <w:pPr>
              <w:spacing w:after="20"/>
              <w:ind w:left="20"/>
              <w:jc w:val="both"/>
            </w:pPr>
            <w:r>
              <w:rPr>
                <w:rFonts w:ascii="Times New Roman"/>
                <w:b w:val="false"/>
                <w:i w:val="false"/>
                <w:color w:val="000000"/>
                <w:sz w:val="20"/>
              </w:rPr>
              <w:t>
6. Психология негіздері.</w:t>
            </w:r>
          </w:p>
          <w:p>
            <w:pPr>
              <w:spacing w:after="20"/>
              <w:ind w:left="20"/>
              <w:jc w:val="both"/>
            </w:pPr>
            <w:r>
              <w:rPr>
                <w:rFonts w:ascii="Times New Roman"/>
                <w:b w:val="false"/>
                <w:i w:val="false"/>
                <w:color w:val="000000"/>
                <w:sz w:val="20"/>
              </w:rPr>
              <w:t>
7.Ақпараттық-коммуникациялық технологиялар.</w:t>
            </w:r>
          </w:p>
          <w:p>
            <w:pPr>
              <w:spacing w:after="20"/>
              <w:ind w:left="20"/>
              <w:jc w:val="both"/>
            </w:pPr>
            <w:r>
              <w:rPr>
                <w:rFonts w:ascii="Times New Roman"/>
                <w:b w:val="false"/>
                <w:i w:val="false"/>
                <w:color w:val="000000"/>
                <w:sz w:val="20"/>
              </w:rPr>
              <w:t>
8. Этикалық стандарттар.</w:t>
            </w:r>
          </w:p>
          <w:p>
            <w:pPr>
              <w:spacing w:after="20"/>
              <w:ind w:left="20"/>
              <w:jc w:val="both"/>
            </w:pPr>
            <w:r>
              <w:rPr>
                <w:rFonts w:ascii="Times New Roman"/>
                <w:b w:val="false"/>
                <w:i w:val="false"/>
                <w:color w:val="000000"/>
                <w:sz w:val="20"/>
              </w:rPr>
              <w:t>
9.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10.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Еңбек делдалдығын көрсету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 кезінде клиентке бағдарланған және проактивті тәсілді қолдану.</w:t>
            </w:r>
          </w:p>
          <w:p>
            <w:pPr>
              <w:spacing w:after="20"/>
              <w:ind w:left="20"/>
              <w:jc w:val="both"/>
            </w:pPr>
            <w:r>
              <w:rPr>
                <w:rFonts w:ascii="Times New Roman"/>
                <w:b w:val="false"/>
                <w:i w:val="false"/>
                <w:color w:val="000000"/>
                <w:sz w:val="20"/>
              </w:rPr>
              <w:t>
2.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3.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кәсіптері.</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2.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белгіленген мерзімде жинақтап,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 4-деңгей</w:t>
            </w:r>
          </w:p>
          <w:p>
            <w:pPr>
              <w:spacing w:after="20"/>
              <w:ind w:left="20"/>
              <w:jc w:val="both"/>
            </w:pPr>
            <w:r>
              <w:rPr>
                <w:rFonts w:ascii="Times New Roman"/>
                <w:b w:val="false"/>
                <w:i w:val="false"/>
                <w:color w:val="000000"/>
                <w:sz w:val="20"/>
              </w:rPr>
              <w:t>
Жұмыспен қамтуға жәрдемдесу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берушілермен өзара іс-қимыл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стажына талап қойылмайды; </w:t>
            </w:r>
          </w:p>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қажеттіліктерін анықтау, жұмыс берушілердің бос жұмыс орындарына лайықты үміткерлерді табу, жұмыс берушілерге жұмыспен қамту қызметі мен еңбек нарығы туралы ақпарат беру, жұмыс берушілермен байланыста болу, көрсетілетін қызметтердің сапасын бақылау үшін жұмыс берушілермен кері байланысты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берушілерге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берушілерге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көрсетудің түрлері мен мүмкін нұсқалары туралы жұмыс берушілерді хабардар ету.</w:t>
            </w:r>
          </w:p>
          <w:p>
            <w:pPr>
              <w:spacing w:after="20"/>
              <w:ind w:left="20"/>
              <w:jc w:val="both"/>
            </w:pPr>
            <w:r>
              <w:rPr>
                <w:rFonts w:ascii="Times New Roman"/>
                <w:b w:val="false"/>
                <w:i w:val="false"/>
                <w:color w:val="000000"/>
                <w:sz w:val="20"/>
              </w:rPr>
              <w:t>
2. Жұмыс берушілерге консультациялық қызметтер көрсету.</w:t>
            </w:r>
          </w:p>
          <w:p>
            <w:pPr>
              <w:spacing w:after="20"/>
              <w:ind w:left="20"/>
              <w:jc w:val="both"/>
            </w:pPr>
            <w:r>
              <w:rPr>
                <w:rFonts w:ascii="Times New Roman"/>
                <w:b w:val="false"/>
                <w:i w:val="false"/>
                <w:color w:val="000000"/>
                <w:sz w:val="20"/>
              </w:rPr>
              <w:t>
3. Жұмыс берушілермен қарым-қатынаста өзара түсіністік орнату, ашықтық, сенім және жайлылық атмосферасын сақтау.</w:t>
            </w:r>
          </w:p>
          <w:p>
            <w:pPr>
              <w:spacing w:after="20"/>
              <w:ind w:left="20"/>
              <w:jc w:val="both"/>
            </w:pPr>
            <w:r>
              <w:rPr>
                <w:rFonts w:ascii="Times New Roman"/>
                <w:b w:val="false"/>
                <w:i w:val="false"/>
                <w:color w:val="000000"/>
                <w:sz w:val="20"/>
              </w:rPr>
              <w:t>
4. Қызмет көрсету кезінде клиентке бағдарланған және белсенді тәсілді қолдану.</w:t>
            </w:r>
          </w:p>
          <w:p>
            <w:pPr>
              <w:spacing w:after="20"/>
              <w:ind w:left="20"/>
              <w:jc w:val="both"/>
            </w:pPr>
            <w:r>
              <w:rPr>
                <w:rFonts w:ascii="Times New Roman"/>
                <w:b w:val="false"/>
                <w:i w:val="false"/>
                <w:color w:val="000000"/>
                <w:sz w:val="20"/>
              </w:rPr>
              <w:t>
5. Жоғары сапалы және жекелендірілген қызметтер көрсету арқылы жұмыс берушілермен ұзақ мерзімді қарым-қатынас орнату.</w:t>
            </w:r>
          </w:p>
          <w:p>
            <w:pPr>
              <w:spacing w:after="20"/>
              <w:ind w:left="20"/>
              <w:jc w:val="both"/>
            </w:pPr>
            <w:r>
              <w:rPr>
                <w:rFonts w:ascii="Times New Roman"/>
                <w:b w:val="false"/>
                <w:i w:val="false"/>
                <w:color w:val="000000"/>
                <w:sz w:val="20"/>
              </w:rPr>
              <w:t>
6.Ақпараттық-коммуникациялық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7. Дауларды шешу.</w:t>
            </w:r>
          </w:p>
          <w:p>
            <w:pPr>
              <w:spacing w:after="20"/>
              <w:ind w:left="20"/>
              <w:jc w:val="both"/>
            </w:pPr>
            <w:r>
              <w:rPr>
                <w:rFonts w:ascii="Times New Roman"/>
                <w:b w:val="false"/>
                <w:i w:val="false"/>
                <w:color w:val="000000"/>
                <w:sz w:val="20"/>
              </w:rPr>
              <w:t>
8. Қызмет көрсету кезінде инклюзивті тәсілдерді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қол жетімді деректер мен тікелей қарым-қатынас негізінде жұмыс берушінің ағымдағы және перспективалық қажеттіліктерін талдау;</w:t>
            </w:r>
          </w:p>
          <w:p>
            <w:pPr>
              <w:spacing w:after="20"/>
              <w:ind w:left="20"/>
              <w:jc w:val="both"/>
            </w:pPr>
            <w:r>
              <w:rPr>
                <w:rFonts w:ascii="Times New Roman"/>
                <w:b w:val="false"/>
                <w:i w:val="false"/>
                <w:color w:val="000000"/>
                <w:sz w:val="20"/>
              </w:rPr>
              <w:t>
- бизнестің ерекшелігі мен кадрлық жағдайды ескере отырып, қызметтерді жеке іріктеу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Кеңес беру теориялары және қажетті әдістері.</w:t>
            </w:r>
          </w:p>
          <w:p>
            <w:pPr>
              <w:spacing w:after="20"/>
              <w:ind w:left="20"/>
              <w:jc w:val="both"/>
            </w:pPr>
            <w:r>
              <w:rPr>
                <w:rFonts w:ascii="Times New Roman"/>
                <w:b w:val="false"/>
                <w:i w:val="false"/>
                <w:color w:val="000000"/>
                <w:sz w:val="20"/>
              </w:rPr>
              <w:t>
4. Ақпараттық-коммуникациялық технологиялар.</w:t>
            </w:r>
          </w:p>
          <w:p>
            <w:pPr>
              <w:spacing w:after="20"/>
              <w:ind w:left="20"/>
              <w:jc w:val="both"/>
            </w:pPr>
            <w:r>
              <w:rPr>
                <w:rFonts w:ascii="Times New Roman"/>
                <w:b w:val="false"/>
                <w:i w:val="false"/>
                <w:color w:val="000000"/>
                <w:sz w:val="20"/>
              </w:rPr>
              <w:t>
5. Этикалық стандарттар.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берушілердің бос жұмыс орындарына лайықты үміткерлерді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қажеттіліктерін анықтау.</w:t>
            </w:r>
          </w:p>
          <w:p>
            <w:pPr>
              <w:spacing w:after="20"/>
              <w:ind w:left="20"/>
              <w:jc w:val="both"/>
            </w:pPr>
            <w:r>
              <w:rPr>
                <w:rFonts w:ascii="Times New Roman"/>
                <w:b w:val="false"/>
                <w:i w:val="false"/>
                <w:color w:val="000000"/>
                <w:sz w:val="20"/>
              </w:rPr>
              <w:t>
2. Азаматтардың мақсатты топтарының ерекшеліктерін түсіну.</w:t>
            </w:r>
          </w:p>
          <w:p>
            <w:pPr>
              <w:spacing w:after="20"/>
              <w:ind w:left="20"/>
              <w:jc w:val="both"/>
            </w:pPr>
            <w:r>
              <w:rPr>
                <w:rFonts w:ascii="Times New Roman"/>
                <w:b w:val="false"/>
                <w:i w:val="false"/>
                <w:color w:val="000000"/>
                <w:sz w:val="20"/>
              </w:rPr>
              <w:t>
3. Бос жұмыс орындары мен кандидаттарды бағалау, оларды сәйкес кандидаттарды таңдау үшін сәйкестендіру.</w:t>
            </w:r>
          </w:p>
          <w:p>
            <w:pPr>
              <w:spacing w:after="20"/>
              <w:ind w:left="20"/>
              <w:jc w:val="both"/>
            </w:pPr>
            <w:r>
              <w:rPr>
                <w:rFonts w:ascii="Times New Roman"/>
                <w:b w:val="false"/>
                <w:i w:val="false"/>
                <w:color w:val="000000"/>
                <w:sz w:val="20"/>
              </w:rPr>
              <w:t>
4. Жұмыс берушілермен ынтымақтастықты кеңейту үшін сату әдістерін қолдану.</w:t>
            </w:r>
          </w:p>
          <w:p>
            <w:pPr>
              <w:spacing w:after="20"/>
              <w:ind w:left="20"/>
              <w:jc w:val="both"/>
            </w:pPr>
            <w:r>
              <w:rPr>
                <w:rFonts w:ascii="Times New Roman"/>
                <w:b w:val="false"/>
                <w:i w:val="false"/>
                <w:color w:val="000000"/>
                <w:sz w:val="20"/>
              </w:rPr>
              <w:t>
5.Қызметкерлерді іріктеудегі ынтымақтастықты кеңейту үшін жұмыс берушілермен жақсы қарым-қатынас орнату.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"жұмсақ дағдыларды", ынтасын мен мансаптық мақсаттарды ескере отырып, кандидаттардың бос орындар талаптарына сәйкестігін талдау;</w:t>
            </w:r>
          </w:p>
          <w:p>
            <w:pPr>
              <w:spacing w:after="20"/>
              <w:ind w:left="20"/>
              <w:jc w:val="both"/>
            </w:pPr>
            <w:r>
              <w:rPr>
                <w:rFonts w:ascii="Times New Roman"/>
                <w:b w:val="false"/>
                <w:i w:val="false"/>
                <w:color w:val="000000"/>
                <w:sz w:val="20"/>
              </w:rPr>
              <w:t>
- бос жұмыс орындарының ерекшеліктері мен еңбек жағдайларын ескере отырып, ізденушілерді жұмысқа орналастыру бойынша жеке ұсыныстарды қалыптастыру;</w:t>
            </w:r>
          </w:p>
          <w:p>
            <w:pPr>
              <w:spacing w:after="20"/>
              <w:ind w:left="20"/>
              <w:jc w:val="both"/>
            </w:pPr>
            <w:r>
              <w:rPr>
                <w:rFonts w:ascii="Times New Roman"/>
                <w:b w:val="false"/>
                <w:i w:val="false"/>
                <w:color w:val="000000"/>
                <w:sz w:val="20"/>
              </w:rPr>
              <w:t>
- жұмыс берушімен алдын ала байланыс жасау кезеңінде кандидатқа ілесіп жүруге;</w:t>
            </w:r>
          </w:p>
          <w:p>
            <w:pPr>
              <w:spacing w:after="20"/>
              <w:ind w:left="20"/>
              <w:jc w:val="both"/>
            </w:pPr>
            <w:r>
              <w:rPr>
                <w:rFonts w:ascii="Times New Roman"/>
                <w:b w:val="false"/>
                <w:i w:val="false"/>
                <w:color w:val="000000"/>
                <w:sz w:val="20"/>
              </w:rPr>
              <w:t>
- іріктеу дәлдігін арттыру үшін жұмыс берушілерден кері байланысты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берушілер үшін жұмыспен қамтуды қолдау шаралары.</w:t>
            </w:r>
          </w:p>
          <w:p>
            <w:pPr>
              <w:spacing w:after="20"/>
              <w:ind w:left="20"/>
              <w:jc w:val="both"/>
            </w:pPr>
            <w:r>
              <w:rPr>
                <w:rFonts w:ascii="Times New Roman"/>
                <w:b w:val="false"/>
                <w:i w:val="false"/>
                <w:color w:val="000000"/>
                <w:sz w:val="20"/>
              </w:rPr>
              <w:t>
2. Іскерлік қарым-қатынас негіздері.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Кандидат ұсынатын ақпараттың дұрыстығын бағалау.</w:t>
            </w:r>
          </w:p>
          <w:p>
            <w:pPr>
              <w:spacing w:after="20"/>
              <w:ind w:left="20"/>
              <w:jc w:val="both"/>
            </w:pPr>
            <w:r>
              <w:rPr>
                <w:rFonts w:ascii="Times New Roman"/>
                <w:b w:val="false"/>
                <w:i w:val="false"/>
                <w:color w:val="000000"/>
                <w:sz w:val="20"/>
              </w:rPr>
              <w:t>
5. Кері байланысты ұсыну әдістемесі мен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берушілерге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үміттері мен жұмысшылардың үміттерін талдау.</w:t>
            </w:r>
          </w:p>
          <w:p>
            <w:pPr>
              <w:spacing w:after="20"/>
              <w:ind w:left="20"/>
              <w:jc w:val="both"/>
            </w:pPr>
            <w:r>
              <w:rPr>
                <w:rFonts w:ascii="Times New Roman"/>
                <w:b w:val="false"/>
                <w:i w:val="false"/>
                <w:color w:val="000000"/>
                <w:sz w:val="20"/>
              </w:rPr>
              <w:t>
2. Нақты кәсіпке (жұмыс орны, лауазымы)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іздеушілерді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4. Жұмыс іздеушінің бос жұмыс орындарындағы жетістіктеріне мониторинг жүргізу.</w:t>
            </w:r>
          </w:p>
          <w:p>
            <w:pPr>
              <w:spacing w:after="20"/>
              <w:ind w:left="20"/>
              <w:jc w:val="both"/>
            </w:pPr>
            <w:r>
              <w:rPr>
                <w:rFonts w:ascii="Times New Roman"/>
                <w:b w:val="false"/>
                <w:i w:val="false"/>
                <w:color w:val="000000"/>
                <w:sz w:val="20"/>
              </w:rPr>
              <w:t>
5. Жұмыс берушілер мен жұмыс іздеушілердің қанағаттануына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Сату әдістері.</w:t>
            </w:r>
          </w:p>
          <w:p>
            <w:pPr>
              <w:spacing w:after="20"/>
              <w:ind w:left="20"/>
              <w:jc w:val="both"/>
            </w:pPr>
            <w:r>
              <w:rPr>
                <w:rFonts w:ascii="Times New Roman"/>
                <w:b w:val="false"/>
                <w:i w:val="false"/>
                <w:color w:val="000000"/>
                <w:sz w:val="20"/>
              </w:rPr>
              <w:t>
2. Персоналды басқару тәжірибесіндегі үрдістер.</w:t>
            </w:r>
          </w:p>
          <w:p>
            <w:pPr>
              <w:spacing w:after="20"/>
              <w:ind w:left="20"/>
              <w:jc w:val="both"/>
            </w:pPr>
            <w:r>
              <w:rPr>
                <w:rFonts w:ascii="Times New Roman"/>
                <w:b w:val="false"/>
                <w:i w:val="false"/>
                <w:color w:val="000000"/>
                <w:sz w:val="20"/>
              </w:rPr>
              <w:t>
3. Жұмыспен қамтуға жәрдемдесу шараларының нәтижелілігін бағалау.</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берушілерге мемлекет жұмыспен қамту саласындағы мәселелер бойынша кеңес беру.</w:t>
            </w:r>
          </w:p>
          <w:p>
            <w:pPr>
              <w:spacing w:after="20"/>
              <w:ind w:left="20"/>
              <w:jc w:val="both"/>
            </w:pPr>
            <w:r>
              <w:rPr>
                <w:rFonts w:ascii="Times New Roman"/>
                <w:b w:val="false"/>
                <w:i w:val="false"/>
                <w:color w:val="000000"/>
                <w:sz w:val="20"/>
              </w:rPr>
              <w:t>
2. Жұмыспен қамту процесіне қатысқысы келетін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3. Жұмыспен қамтуды қамтамасыз ету процесін ұйымдастыру бойынша тиісті құжаттаманы ресімдеу.</w:t>
            </w:r>
          </w:p>
          <w:p>
            <w:pPr>
              <w:spacing w:after="20"/>
              <w:ind w:left="20"/>
              <w:jc w:val="both"/>
            </w:pPr>
            <w:r>
              <w:rPr>
                <w:rFonts w:ascii="Times New Roman"/>
                <w:b w:val="false"/>
                <w:i w:val="false"/>
                <w:color w:val="000000"/>
                <w:sz w:val="20"/>
              </w:rPr>
              <w:t>
4. Жұмыспен қамтуды қамтамасыз ету нәтижелерінің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Ішкі және сыртқы ортаны (еңбек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Жоғары сапалы және теңшелген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 көрсететін қызметтер туралы жұмыс берушілерге кеңес беру және хабарлау.</w:t>
            </w:r>
          </w:p>
          <w:p>
            <w:pPr>
              <w:spacing w:after="20"/>
              <w:ind w:left="20"/>
              <w:jc w:val="both"/>
            </w:pPr>
            <w:r>
              <w:rPr>
                <w:rFonts w:ascii="Times New Roman"/>
                <w:b w:val="false"/>
                <w:i w:val="false"/>
                <w:color w:val="000000"/>
                <w:sz w:val="20"/>
              </w:rPr>
              <w:t>
2. Жұмыспен қамту қызметі қызметкерлерінің жұмыс берушілермен олардың қызметіне қатысты мәселелер бойынша кездесулерін өткізу.</w:t>
            </w:r>
          </w:p>
          <w:p>
            <w:pPr>
              <w:spacing w:after="20"/>
              <w:ind w:left="20"/>
              <w:jc w:val="both"/>
            </w:pPr>
            <w:r>
              <w:rPr>
                <w:rFonts w:ascii="Times New Roman"/>
                <w:b w:val="false"/>
                <w:i w:val="false"/>
                <w:color w:val="000000"/>
                <w:sz w:val="20"/>
              </w:rPr>
              <w:t>
3. Жұмыс берушілермен бірлесіп бос жұмыс орындары жәрмеңкелерін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 5-деңгей</w:t>
            </w:r>
          </w:p>
          <w:p>
            <w:pPr>
              <w:spacing w:after="20"/>
              <w:ind w:left="20"/>
              <w:jc w:val="both"/>
            </w:pPr>
            <w:r>
              <w:rPr>
                <w:rFonts w:ascii="Times New Roman"/>
                <w:b w:val="false"/>
                <w:i w:val="false"/>
                <w:color w:val="000000"/>
                <w:sz w:val="20"/>
              </w:rPr>
              <w:t>
Жұмыс берушілермен өзара іс-қимыл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берушілермен өзара іс-қимыл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қойылмайды; </w:t>
            </w:r>
          </w:p>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қажеттіліктерін анықтау, жұмыс берушілердің бос жұмыс орындарына лайықты үміткерлерді табу, жұмыс берушілерге жұмыспен қамту қызметі мен еңбек нарығы туралы ақпарат беру, жұмыс берушілермен байланыста болу, көрсетілетін қызметтердің сапасын бақылау үшін жұмыс берушілермен кері байланысты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берушілерге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берушілерге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көрсетудің түрлері мен мүмкін нұсқалары туралы жұмыс берушілерді хабардар ету.</w:t>
            </w:r>
          </w:p>
          <w:p>
            <w:pPr>
              <w:spacing w:after="20"/>
              <w:ind w:left="20"/>
              <w:jc w:val="both"/>
            </w:pPr>
            <w:r>
              <w:rPr>
                <w:rFonts w:ascii="Times New Roman"/>
                <w:b w:val="false"/>
                <w:i w:val="false"/>
                <w:color w:val="000000"/>
                <w:sz w:val="20"/>
              </w:rPr>
              <w:t>
2. Жұмыс берушілерге консультациялық қызметтер көрсету.</w:t>
            </w:r>
          </w:p>
          <w:p>
            <w:pPr>
              <w:spacing w:after="20"/>
              <w:ind w:left="20"/>
              <w:jc w:val="both"/>
            </w:pPr>
            <w:r>
              <w:rPr>
                <w:rFonts w:ascii="Times New Roman"/>
                <w:b w:val="false"/>
                <w:i w:val="false"/>
                <w:color w:val="000000"/>
                <w:sz w:val="20"/>
              </w:rPr>
              <w:t>
3. Жұмыс берушілермен қарым-қатынаста өзара түсіністік орнату, ашықтық, сенім және жайлылық атмосферасын сақтау.</w:t>
            </w:r>
          </w:p>
          <w:p>
            <w:pPr>
              <w:spacing w:after="20"/>
              <w:ind w:left="20"/>
              <w:jc w:val="both"/>
            </w:pPr>
            <w:r>
              <w:rPr>
                <w:rFonts w:ascii="Times New Roman"/>
                <w:b w:val="false"/>
                <w:i w:val="false"/>
                <w:color w:val="000000"/>
                <w:sz w:val="20"/>
              </w:rPr>
              <w:t>
4. Қызмет көрсету кезінде клиентке бағдарланған және белсенді тәсілді қолдану.</w:t>
            </w:r>
          </w:p>
          <w:p>
            <w:pPr>
              <w:spacing w:after="20"/>
              <w:ind w:left="20"/>
              <w:jc w:val="both"/>
            </w:pPr>
            <w:r>
              <w:rPr>
                <w:rFonts w:ascii="Times New Roman"/>
                <w:b w:val="false"/>
                <w:i w:val="false"/>
                <w:color w:val="000000"/>
                <w:sz w:val="20"/>
              </w:rPr>
              <w:t>
5. Жоғары сапалы және жекелендірілген қызметтер көрсету арқылы жұмыс берушілермен ұзақ мерзімді қарым-қатынас орнату.</w:t>
            </w:r>
          </w:p>
          <w:p>
            <w:pPr>
              <w:spacing w:after="20"/>
              <w:ind w:left="20"/>
              <w:jc w:val="both"/>
            </w:pPr>
            <w:r>
              <w:rPr>
                <w:rFonts w:ascii="Times New Roman"/>
                <w:b w:val="false"/>
                <w:i w:val="false"/>
                <w:color w:val="000000"/>
                <w:sz w:val="20"/>
              </w:rPr>
              <w:t>
6.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7. Дауларды шешу.</w:t>
            </w:r>
          </w:p>
          <w:p>
            <w:pPr>
              <w:spacing w:after="20"/>
              <w:ind w:left="20"/>
              <w:jc w:val="both"/>
            </w:pPr>
            <w:r>
              <w:rPr>
                <w:rFonts w:ascii="Times New Roman"/>
                <w:b w:val="false"/>
                <w:i w:val="false"/>
                <w:color w:val="000000"/>
                <w:sz w:val="20"/>
              </w:rPr>
              <w:t>
8. Қызмет көрсету кезінде инклюзивті тәсілдерді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қол жетімді деректер мен тікелей қарым-қатынас негізінде жұмыс берушінің ағымдағы және перспективалық қажеттіліктерін талдау;</w:t>
            </w:r>
          </w:p>
          <w:p>
            <w:pPr>
              <w:spacing w:after="20"/>
              <w:ind w:left="20"/>
              <w:jc w:val="both"/>
            </w:pPr>
            <w:r>
              <w:rPr>
                <w:rFonts w:ascii="Times New Roman"/>
                <w:b w:val="false"/>
                <w:i w:val="false"/>
                <w:color w:val="000000"/>
                <w:sz w:val="20"/>
              </w:rPr>
              <w:t>
- бизнестің ерекшелігі мен кадрлық жағдайды ескере отырып, қызметтерді жеке іріктеу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Кеңес беру теориялары және қажетті әдістері.</w:t>
            </w:r>
          </w:p>
          <w:p>
            <w:pPr>
              <w:spacing w:after="20"/>
              <w:ind w:left="20"/>
              <w:jc w:val="both"/>
            </w:pPr>
            <w:r>
              <w:rPr>
                <w:rFonts w:ascii="Times New Roman"/>
                <w:b w:val="false"/>
                <w:i w:val="false"/>
                <w:color w:val="000000"/>
                <w:sz w:val="20"/>
              </w:rPr>
              <w:t>
4. Ақпараттық-коммуникациялық технологиялар.</w:t>
            </w:r>
          </w:p>
          <w:p>
            <w:pPr>
              <w:spacing w:after="20"/>
              <w:ind w:left="20"/>
              <w:jc w:val="both"/>
            </w:pPr>
            <w:r>
              <w:rPr>
                <w:rFonts w:ascii="Times New Roman"/>
                <w:b w:val="false"/>
                <w:i w:val="false"/>
                <w:color w:val="000000"/>
                <w:sz w:val="20"/>
              </w:rPr>
              <w:t>
5. Этикалық стандарттар.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берушілердің бос жұмыс орындарына лайықты үміткерлерді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қажеттіліктерін анықтау.</w:t>
            </w:r>
          </w:p>
          <w:p>
            <w:pPr>
              <w:spacing w:after="20"/>
              <w:ind w:left="20"/>
              <w:jc w:val="both"/>
            </w:pPr>
            <w:r>
              <w:rPr>
                <w:rFonts w:ascii="Times New Roman"/>
                <w:b w:val="false"/>
                <w:i w:val="false"/>
                <w:color w:val="000000"/>
                <w:sz w:val="20"/>
              </w:rPr>
              <w:t>
2. Азаматтардың мақсатты топтарының ерекшеліктерін түсіну.</w:t>
            </w:r>
          </w:p>
          <w:p>
            <w:pPr>
              <w:spacing w:after="20"/>
              <w:ind w:left="20"/>
              <w:jc w:val="both"/>
            </w:pPr>
            <w:r>
              <w:rPr>
                <w:rFonts w:ascii="Times New Roman"/>
                <w:b w:val="false"/>
                <w:i w:val="false"/>
                <w:color w:val="000000"/>
                <w:sz w:val="20"/>
              </w:rPr>
              <w:t>
3. Бос жұмыс орындары мен кандидаттарды бағалау, оларды сәйкес кандидаттарды таңдау үшін сәйкестендіру.</w:t>
            </w:r>
          </w:p>
          <w:p>
            <w:pPr>
              <w:spacing w:after="20"/>
              <w:ind w:left="20"/>
              <w:jc w:val="both"/>
            </w:pPr>
            <w:r>
              <w:rPr>
                <w:rFonts w:ascii="Times New Roman"/>
                <w:b w:val="false"/>
                <w:i w:val="false"/>
                <w:color w:val="000000"/>
                <w:sz w:val="20"/>
              </w:rPr>
              <w:t>
4. Жұмыс берушілермен ынтымақтастықты кеңейту үшін сату әдістерін қолдану.</w:t>
            </w:r>
          </w:p>
          <w:p>
            <w:pPr>
              <w:spacing w:after="20"/>
              <w:ind w:left="20"/>
              <w:jc w:val="both"/>
            </w:pPr>
            <w:r>
              <w:rPr>
                <w:rFonts w:ascii="Times New Roman"/>
                <w:b w:val="false"/>
                <w:i w:val="false"/>
                <w:color w:val="000000"/>
                <w:sz w:val="20"/>
              </w:rPr>
              <w:t>
5. Қызметкерлерді іріктеудегі ынтымақтастықты кеңейту үшін жұмыс берушілермен жақсы қарым-қатынас орнату.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"жұмсақ дағдыларды", ынтасын мен мансаптық мақсаттарды ескере отырып, кандидаттардың бос орындар талаптарына сәйкестігін талдау;</w:t>
            </w:r>
          </w:p>
          <w:p>
            <w:pPr>
              <w:spacing w:after="20"/>
              <w:ind w:left="20"/>
              <w:jc w:val="both"/>
            </w:pPr>
            <w:r>
              <w:rPr>
                <w:rFonts w:ascii="Times New Roman"/>
                <w:b w:val="false"/>
                <w:i w:val="false"/>
                <w:color w:val="000000"/>
                <w:sz w:val="20"/>
              </w:rPr>
              <w:t>
- бос жұмыс орындарының ерекшеліктері мен еңбек жағдайларын ескере отырып, ізденушілерді жұмысқа орналастыру бойынша жеке ұсыныстарды қалыптастыру;</w:t>
            </w:r>
          </w:p>
          <w:p>
            <w:pPr>
              <w:spacing w:after="20"/>
              <w:ind w:left="20"/>
              <w:jc w:val="both"/>
            </w:pPr>
            <w:r>
              <w:rPr>
                <w:rFonts w:ascii="Times New Roman"/>
                <w:b w:val="false"/>
                <w:i w:val="false"/>
                <w:color w:val="000000"/>
                <w:sz w:val="20"/>
              </w:rPr>
              <w:t>
- жұмыс берушімен алдын ала байланыс жасау кезеңінде кандидатқа ілесіп жүруге;</w:t>
            </w:r>
          </w:p>
          <w:p>
            <w:pPr>
              <w:spacing w:after="20"/>
              <w:ind w:left="20"/>
              <w:jc w:val="both"/>
            </w:pPr>
            <w:r>
              <w:rPr>
                <w:rFonts w:ascii="Times New Roman"/>
                <w:b w:val="false"/>
                <w:i w:val="false"/>
                <w:color w:val="000000"/>
                <w:sz w:val="20"/>
              </w:rPr>
              <w:t>
- іріктеу дәлдігін арттыру үшін жұмыс берушілерден кері байланысты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берушілер үшін жұмыспен қамтуды қолдау шаралары.</w:t>
            </w:r>
          </w:p>
          <w:p>
            <w:pPr>
              <w:spacing w:after="20"/>
              <w:ind w:left="20"/>
              <w:jc w:val="both"/>
            </w:pPr>
            <w:r>
              <w:rPr>
                <w:rFonts w:ascii="Times New Roman"/>
                <w:b w:val="false"/>
                <w:i w:val="false"/>
                <w:color w:val="000000"/>
                <w:sz w:val="20"/>
              </w:rPr>
              <w:t>
2. Іскерлік қарым-қатынас негіздері.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Кандидат ұсынатын ақпараттың дұрыстығын бағалау.</w:t>
            </w:r>
          </w:p>
          <w:p>
            <w:pPr>
              <w:spacing w:after="20"/>
              <w:ind w:left="20"/>
              <w:jc w:val="both"/>
            </w:pPr>
            <w:r>
              <w:rPr>
                <w:rFonts w:ascii="Times New Roman"/>
                <w:b w:val="false"/>
                <w:i w:val="false"/>
                <w:color w:val="000000"/>
                <w:sz w:val="20"/>
              </w:rPr>
              <w:t>
5. Кері байланысты ұсыну әдістемесі мен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берушілерге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үміттері мен жұмысшылардың үміттерін талдау.</w:t>
            </w:r>
          </w:p>
          <w:p>
            <w:pPr>
              <w:spacing w:after="20"/>
              <w:ind w:left="20"/>
              <w:jc w:val="both"/>
            </w:pPr>
            <w:r>
              <w:rPr>
                <w:rFonts w:ascii="Times New Roman"/>
                <w:b w:val="false"/>
                <w:i w:val="false"/>
                <w:color w:val="000000"/>
                <w:sz w:val="20"/>
              </w:rPr>
              <w:t>
2. Нақты кәсіпке (жұмыс орны, лауазымы)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іздеушілерді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4. Жұмыс іздеушінің бос жұмыс орындарындағы жетістіктеріне мониторинг жүргізу.</w:t>
            </w:r>
          </w:p>
          <w:p>
            <w:pPr>
              <w:spacing w:after="20"/>
              <w:ind w:left="20"/>
              <w:jc w:val="both"/>
            </w:pPr>
            <w:r>
              <w:rPr>
                <w:rFonts w:ascii="Times New Roman"/>
                <w:b w:val="false"/>
                <w:i w:val="false"/>
                <w:color w:val="000000"/>
                <w:sz w:val="20"/>
              </w:rPr>
              <w:t>
5. Жұмыс берушілер мен жұмыс іздеушілердің қанағаттануына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Сату әдістері.</w:t>
            </w:r>
          </w:p>
          <w:p>
            <w:pPr>
              <w:spacing w:after="20"/>
              <w:ind w:left="20"/>
              <w:jc w:val="both"/>
            </w:pPr>
            <w:r>
              <w:rPr>
                <w:rFonts w:ascii="Times New Roman"/>
                <w:b w:val="false"/>
                <w:i w:val="false"/>
                <w:color w:val="000000"/>
                <w:sz w:val="20"/>
              </w:rPr>
              <w:t>
2. Персоналды басқару тәжірибесіндегі үрдістер.</w:t>
            </w:r>
          </w:p>
          <w:p>
            <w:pPr>
              <w:spacing w:after="20"/>
              <w:ind w:left="20"/>
              <w:jc w:val="both"/>
            </w:pPr>
            <w:r>
              <w:rPr>
                <w:rFonts w:ascii="Times New Roman"/>
                <w:b w:val="false"/>
                <w:i w:val="false"/>
                <w:color w:val="000000"/>
                <w:sz w:val="20"/>
              </w:rPr>
              <w:t>
3. Жұмыспен қамтуға жәрдемдесу шараларының нәтижелілігін бағалау.</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берушілерге мемлекет жұмыспен қамту саласындағы мәселелер бойынша кеңес беру.</w:t>
            </w:r>
          </w:p>
          <w:p>
            <w:pPr>
              <w:spacing w:after="20"/>
              <w:ind w:left="20"/>
              <w:jc w:val="both"/>
            </w:pPr>
            <w:r>
              <w:rPr>
                <w:rFonts w:ascii="Times New Roman"/>
                <w:b w:val="false"/>
                <w:i w:val="false"/>
                <w:color w:val="000000"/>
                <w:sz w:val="20"/>
              </w:rPr>
              <w:t>
2. Жұмыспен қамту процесіне қатысқысы келетін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3. Жұмыспен қамтуды қамтамасыз ету процесін ұйымдастыру бойынша тиісті құжаттаманы ресімдеу.</w:t>
            </w:r>
          </w:p>
          <w:p>
            <w:pPr>
              <w:spacing w:after="20"/>
              <w:ind w:left="20"/>
              <w:jc w:val="both"/>
            </w:pPr>
            <w:r>
              <w:rPr>
                <w:rFonts w:ascii="Times New Roman"/>
                <w:b w:val="false"/>
                <w:i w:val="false"/>
                <w:color w:val="000000"/>
                <w:sz w:val="20"/>
              </w:rPr>
              <w:t>
4. Жұмыспен қамтуды қамтамасыз ету нәтижелерінің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Ішкі және сыртқы ортаны (еңбек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Жоғары сапалы және теңшелген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 көрсететін қызметтер туралы жұмыс берушілерге кеңес беру және хабарлау.</w:t>
            </w:r>
          </w:p>
          <w:p>
            <w:pPr>
              <w:spacing w:after="20"/>
              <w:ind w:left="20"/>
              <w:jc w:val="both"/>
            </w:pPr>
            <w:r>
              <w:rPr>
                <w:rFonts w:ascii="Times New Roman"/>
                <w:b w:val="false"/>
                <w:i w:val="false"/>
                <w:color w:val="000000"/>
                <w:sz w:val="20"/>
              </w:rPr>
              <w:t>
2. Жұмыспен қамту қызметі қызметкерлерінің жұмыс берушілермен олардың қызметіне қатысты мәселелер бойынша кездесулерін өткізу.</w:t>
            </w:r>
          </w:p>
          <w:p>
            <w:pPr>
              <w:spacing w:after="20"/>
              <w:ind w:left="20"/>
              <w:jc w:val="both"/>
            </w:pPr>
            <w:r>
              <w:rPr>
                <w:rFonts w:ascii="Times New Roman"/>
                <w:b w:val="false"/>
                <w:i w:val="false"/>
                <w:color w:val="000000"/>
                <w:sz w:val="20"/>
              </w:rPr>
              <w:t>
3. Жұмыс берушілермен бірлесіп бос жұмыс орындары жәрмеңкелерін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 4-деңгей</w:t>
            </w:r>
          </w:p>
          <w:p>
            <w:pPr>
              <w:spacing w:after="20"/>
              <w:ind w:left="20"/>
              <w:jc w:val="both"/>
            </w:pPr>
            <w:r>
              <w:rPr>
                <w:rFonts w:ascii="Times New Roman"/>
                <w:b w:val="false"/>
                <w:i w:val="false"/>
                <w:color w:val="000000"/>
                <w:sz w:val="20"/>
              </w:rPr>
              <w:t>
Жұмыс берушілермен өзара іс-қимыл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берушілермен өзара іс-қимыл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жоғары (немесе жоғары оқу орнынан кейінгі) білім, жұмыс өтіліне талап қойылмайды; </w:t>
            </w:r>
          </w:p>
          <w:p>
            <w:pPr>
              <w:spacing w:after="20"/>
              <w:ind w:left="20"/>
              <w:jc w:val="both"/>
            </w:pPr>
            <w:r>
              <w:rPr>
                <w:rFonts w:ascii="Times New Roman"/>
                <w:b w:val="false"/>
                <w:i w:val="false"/>
                <w:color w:val="000000"/>
                <w:sz w:val="20"/>
              </w:rPr>
              <w:t xml:space="preserve">
Мансаптық кеңесші: жоғары (немесе жоғары оқу орнынан кейінгі) білім және халықты жұмыспен қамту саласындағы біліктілігі жоғары деңгейдегі санаты жоқ маман лауазымындағы жұмыс өтілі кемінде 3 жыл; </w:t>
            </w:r>
          </w:p>
          <w:p>
            <w:pPr>
              <w:spacing w:after="20"/>
              <w:ind w:left="20"/>
              <w:jc w:val="both"/>
            </w:pPr>
            <w:r>
              <w:rPr>
                <w:rFonts w:ascii="Times New Roman"/>
                <w:b w:val="false"/>
                <w:i w:val="false"/>
                <w:color w:val="000000"/>
                <w:sz w:val="20"/>
              </w:rPr>
              <w:t xml:space="preserve">
Кейс-менеджер: жоғары (немесе жоғары оқу орнынан кейінгі) білім (әлеуметтік, педагогикалық білім) және халықты жұмыспен қамту саласында "мансаптық кеңесші" біліктілігі жоғары деңгейдегі санатты маман лауазымында жұмыс өтілі кемінде 3 жыл;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білім)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қажеттіліктерін анықтау, жұмыс берушілердің бос жұмыс орындарына лайықты үміткерлерді табу, жұмыс берушілерге жұмыспен қамту қызметі мен еңбек нарығы туралы ақпарат беру, жұмыс берушілермен байланыста болу, көрсетілетін қызметтердің сапасын бақылау үшін жұмыс берушілермен кері байланысты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берушілерге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берушілерге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 қызмет көрсетудің түрлері мен ықтимал нұсқалары туралы хабардар ету.</w:t>
            </w:r>
          </w:p>
          <w:p>
            <w:pPr>
              <w:spacing w:after="20"/>
              <w:ind w:left="20"/>
              <w:jc w:val="both"/>
            </w:pPr>
            <w:r>
              <w:rPr>
                <w:rFonts w:ascii="Times New Roman"/>
                <w:b w:val="false"/>
                <w:i w:val="false"/>
                <w:color w:val="000000"/>
                <w:sz w:val="20"/>
              </w:rPr>
              <w:t>
2. Жұмыс берушілерге консультациялық қызмет көрсету.</w:t>
            </w:r>
          </w:p>
          <w:p>
            <w:pPr>
              <w:spacing w:after="20"/>
              <w:ind w:left="20"/>
              <w:jc w:val="both"/>
            </w:pPr>
            <w:r>
              <w:rPr>
                <w:rFonts w:ascii="Times New Roman"/>
                <w:b w:val="false"/>
                <w:i w:val="false"/>
                <w:color w:val="000000"/>
                <w:sz w:val="20"/>
              </w:rPr>
              <w:t>
3. Жұмыс берушілермен қарым-қатынаста өзара түсіністік орнату, ашықтық, сенім және жайлылық атмосферасын қолдау.</w:t>
            </w:r>
          </w:p>
          <w:p>
            <w:pPr>
              <w:spacing w:after="20"/>
              <w:ind w:left="20"/>
              <w:jc w:val="both"/>
            </w:pPr>
            <w:r>
              <w:rPr>
                <w:rFonts w:ascii="Times New Roman"/>
                <w:b w:val="false"/>
                <w:i w:val="false"/>
                <w:color w:val="000000"/>
                <w:sz w:val="20"/>
              </w:rPr>
              <w:t>
4. Қызмет көрсету кезінде клиентке бағдарланған және белсенді тәсілді қолдану.</w:t>
            </w:r>
          </w:p>
          <w:p>
            <w:pPr>
              <w:spacing w:after="20"/>
              <w:ind w:left="20"/>
              <w:jc w:val="both"/>
            </w:pPr>
            <w:r>
              <w:rPr>
                <w:rFonts w:ascii="Times New Roman"/>
                <w:b w:val="false"/>
                <w:i w:val="false"/>
                <w:color w:val="000000"/>
                <w:sz w:val="20"/>
              </w:rPr>
              <w:t>
5. Жоғары сапалы және дараландырылған қызметтер көрсету жолымен жұмыс берушілермен ұзақ мерзімді қатынастар құру.</w:t>
            </w:r>
          </w:p>
          <w:p>
            <w:pPr>
              <w:spacing w:after="20"/>
              <w:ind w:left="20"/>
              <w:jc w:val="both"/>
            </w:pPr>
            <w:r>
              <w:rPr>
                <w:rFonts w:ascii="Times New Roman"/>
                <w:b w:val="false"/>
                <w:i w:val="false"/>
                <w:color w:val="000000"/>
                <w:sz w:val="20"/>
              </w:rPr>
              <w:t>
6.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7. Қайшылықтарды басқару.</w:t>
            </w:r>
          </w:p>
          <w:p>
            <w:pPr>
              <w:spacing w:after="20"/>
              <w:ind w:left="20"/>
              <w:jc w:val="both"/>
            </w:pPr>
            <w:r>
              <w:rPr>
                <w:rFonts w:ascii="Times New Roman"/>
                <w:b w:val="false"/>
                <w:i w:val="false"/>
                <w:color w:val="000000"/>
                <w:sz w:val="20"/>
              </w:rPr>
              <w:t>
8. Қызмет көрсету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қол жетімді деректер мен тікелей қарым-қатынас негізінде жұмыс берушінің ағымдағы және перспективалық қажеттіліктерін талдау;</w:t>
            </w:r>
          </w:p>
          <w:p>
            <w:pPr>
              <w:spacing w:after="20"/>
              <w:ind w:left="20"/>
              <w:jc w:val="both"/>
            </w:pPr>
            <w:r>
              <w:rPr>
                <w:rFonts w:ascii="Times New Roman"/>
                <w:b w:val="false"/>
                <w:i w:val="false"/>
                <w:color w:val="000000"/>
                <w:sz w:val="20"/>
              </w:rPr>
              <w:t>
- бизнестің ерекшелігі мен кадрлық жағдайды ескере отырып, қызметтерді жеке іріктеу бойынша ұсыныстар қалыптастыру.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берушілермен ерекше қажеттіліктері бар азаматтарды, ұзақ уақыт жұмыссыздарды жұмысқа орналастырғандағыдай күрделі немесе стандартты емес жағдайларда жұмыс істеу;</w:t>
            </w:r>
          </w:p>
          <w:p>
            <w:pPr>
              <w:spacing w:after="20"/>
              <w:ind w:left="20"/>
              <w:jc w:val="both"/>
            </w:pPr>
            <w:r>
              <w:rPr>
                <w:rFonts w:ascii="Times New Roman"/>
                <w:b w:val="false"/>
                <w:i w:val="false"/>
                <w:color w:val="000000"/>
                <w:sz w:val="20"/>
              </w:rPr>
              <w:t>
- жұмыс берушілер мен басқа да мүдделі ұйымдар арасындағы өзара іс-қимылды үйлестіру.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қарсылықтармен жұмыс істеуді және әріптестік орнатуды қоса алғанда, жұмыс берушілермен өзара іс-қимыл стратегиялары бойынша тәжірибесі аз мамандарға кеңес беру;</w:t>
            </w:r>
          </w:p>
          <w:p>
            <w:pPr>
              <w:spacing w:after="20"/>
              <w:ind w:left="20"/>
              <w:jc w:val="both"/>
            </w:pPr>
            <w:r>
              <w:rPr>
                <w:rFonts w:ascii="Times New Roman"/>
                <w:b w:val="false"/>
                <w:i w:val="false"/>
                <w:color w:val="000000"/>
                <w:sz w:val="20"/>
              </w:rPr>
              <w:t>
- жұмыс берушілердің қажеттіліктерін диагностикалау және кері байланысты жүйелеу құралдарын әзірлеу және енгізу;</w:t>
            </w:r>
          </w:p>
          <w:p>
            <w:pPr>
              <w:spacing w:after="20"/>
              <w:ind w:left="20"/>
              <w:jc w:val="both"/>
            </w:pPr>
            <w:r>
              <w:rPr>
                <w:rFonts w:ascii="Times New Roman"/>
                <w:b w:val="false"/>
                <w:i w:val="false"/>
                <w:color w:val="000000"/>
                <w:sz w:val="20"/>
              </w:rPr>
              <w:t>
- кәсіби алаңдарда ұйымның мүддесін білдіру, іскерлік байланыстарды нығайту және адал жұмыс берушілер пулын қалыптастыру;</w:t>
            </w:r>
          </w:p>
          <w:p>
            <w:pPr>
              <w:spacing w:after="20"/>
              <w:ind w:left="20"/>
              <w:jc w:val="both"/>
            </w:pPr>
            <w:r>
              <w:rPr>
                <w:rFonts w:ascii="Times New Roman"/>
                <w:b w:val="false"/>
                <w:i w:val="false"/>
                <w:color w:val="000000"/>
                <w:sz w:val="20"/>
              </w:rPr>
              <w:t>
- жұмыс берушілерге көрсетілетін қызметтердің тиімділігіне талдау жүргізу және өзара іс-қимылды жақсарту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Кеңес беру теориясы және қажетті техникалар.</w:t>
            </w:r>
          </w:p>
          <w:p>
            <w:pPr>
              <w:spacing w:after="20"/>
              <w:ind w:left="20"/>
              <w:jc w:val="both"/>
            </w:pPr>
            <w:r>
              <w:rPr>
                <w:rFonts w:ascii="Times New Roman"/>
                <w:b w:val="false"/>
                <w:i w:val="false"/>
                <w:color w:val="000000"/>
                <w:sz w:val="20"/>
              </w:rPr>
              <w:t>
4. Ақпараттық-коммуникациялық технологиялар.</w:t>
            </w:r>
          </w:p>
          <w:p>
            <w:pPr>
              <w:spacing w:after="20"/>
              <w:ind w:left="20"/>
              <w:jc w:val="both"/>
            </w:pPr>
            <w:r>
              <w:rPr>
                <w:rFonts w:ascii="Times New Roman"/>
                <w:b w:val="false"/>
                <w:i w:val="false"/>
                <w:color w:val="000000"/>
                <w:sz w:val="20"/>
              </w:rPr>
              <w:t>
5. Этикалық стандарттар.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берушілердің бос орындарына лайықты үміткерлерді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қажеттіліктерін анықтау.</w:t>
            </w:r>
          </w:p>
          <w:p>
            <w:pPr>
              <w:spacing w:after="20"/>
              <w:ind w:left="20"/>
              <w:jc w:val="both"/>
            </w:pPr>
            <w:r>
              <w:rPr>
                <w:rFonts w:ascii="Times New Roman"/>
                <w:b w:val="false"/>
                <w:i w:val="false"/>
                <w:color w:val="000000"/>
                <w:sz w:val="20"/>
              </w:rPr>
              <w:t>
2. Азаматтардың мақсатты топтарының ерекшеліктерін түсіну.</w:t>
            </w:r>
          </w:p>
          <w:p>
            <w:pPr>
              <w:spacing w:after="20"/>
              <w:ind w:left="20"/>
              <w:jc w:val="both"/>
            </w:pPr>
            <w:r>
              <w:rPr>
                <w:rFonts w:ascii="Times New Roman"/>
                <w:b w:val="false"/>
                <w:i w:val="false"/>
                <w:color w:val="000000"/>
                <w:sz w:val="20"/>
              </w:rPr>
              <w:t>
3. Бос орындар мен үміткерлерді бағалайды, лайықты үміткерлерді іріктеу үшін оларды салыстырады.</w:t>
            </w:r>
          </w:p>
          <w:p>
            <w:pPr>
              <w:spacing w:after="20"/>
              <w:ind w:left="20"/>
              <w:jc w:val="both"/>
            </w:pPr>
            <w:r>
              <w:rPr>
                <w:rFonts w:ascii="Times New Roman"/>
                <w:b w:val="false"/>
                <w:i w:val="false"/>
                <w:color w:val="000000"/>
                <w:sz w:val="20"/>
              </w:rPr>
              <w:t>
4. Жұмыс берушілермен ынтымақтастықты кеңейту үшін сату әдістерін пайдалану.</w:t>
            </w:r>
          </w:p>
          <w:p>
            <w:pPr>
              <w:spacing w:after="20"/>
              <w:ind w:left="20"/>
              <w:jc w:val="both"/>
            </w:pPr>
            <w:r>
              <w:rPr>
                <w:rFonts w:ascii="Times New Roman"/>
                <w:b w:val="false"/>
                <w:i w:val="false"/>
                <w:color w:val="000000"/>
                <w:sz w:val="20"/>
              </w:rPr>
              <w:t>
5. Кадрларды іріктеу кезінде тиімді өзара іс-қимыл жасау үшін жұмыс берушілермен әріптестік қатынастарды орнату және дамыту.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"жұмсақ дағдыларды", ынтасын мен мансаптық мақсаттарды ескере отырып, кандидаттардың бос орындар талаптарына сәйкестігін талдау;</w:t>
            </w:r>
          </w:p>
          <w:p>
            <w:pPr>
              <w:spacing w:after="20"/>
              <w:ind w:left="20"/>
              <w:jc w:val="both"/>
            </w:pPr>
            <w:r>
              <w:rPr>
                <w:rFonts w:ascii="Times New Roman"/>
                <w:b w:val="false"/>
                <w:i w:val="false"/>
                <w:color w:val="000000"/>
                <w:sz w:val="20"/>
              </w:rPr>
              <w:t>
- бос жұмыс орындарының ерекшеліктері мен еңбек жағдайларын ескере отырып, ізденушілерді жұмысқа орналастыру бойынша жеке ұсыныстарды қалыптастыру;</w:t>
            </w:r>
          </w:p>
          <w:p>
            <w:pPr>
              <w:spacing w:after="20"/>
              <w:ind w:left="20"/>
              <w:jc w:val="both"/>
            </w:pPr>
            <w:r>
              <w:rPr>
                <w:rFonts w:ascii="Times New Roman"/>
                <w:b w:val="false"/>
                <w:i w:val="false"/>
                <w:color w:val="000000"/>
                <w:sz w:val="20"/>
              </w:rPr>
              <w:t>
- жұмыс берушімен алдын ала байланыс жасау кезеңінде кандидатқа ілесіп жүруге;</w:t>
            </w:r>
          </w:p>
          <w:p>
            <w:pPr>
              <w:spacing w:after="20"/>
              <w:ind w:left="20"/>
              <w:jc w:val="both"/>
            </w:pPr>
            <w:r>
              <w:rPr>
                <w:rFonts w:ascii="Times New Roman"/>
                <w:b w:val="false"/>
                <w:i w:val="false"/>
                <w:color w:val="000000"/>
                <w:sz w:val="20"/>
              </w:rPr>
              <w:t>
- іріктеу дәлдігін арттыру үшін жұмыс берушілерден кері байланысты жинау және талдау.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клиенттің шектеулері мен осалдығын ескере отырып, персоналды іріктеуді жүргізу;</w:t>
            </w:r>
          </w:p>
          <w:p>
            <w:pPr>
              <w:spacing w:after="20"/>
              <w:ind w:left="20"/>
              <w:jc w:val="both"/>
            </w:pPr>
            <w:r>
              <w:rPr>
                <w:rFonts w:ascii="Times New Roman"/>
                <w:b w:val="false"/>
                <w:i w:val="false"/>
                <w:color w:val="000000"/>
                <w:sz w:val="20"/>
              </w:rPr>
              <w:t>
- жұмыс берушімен бейімделген кесте, тәлімгерлік және т.б. ретінде жалдаудың жеке шарттарын келісуге;</w:t>
            </w:r>
          </w:p>
          <w:p>
            <w:pPr>
              <w:spacing w:after="20"/>
              <w:ind w:left="20"/>
              <w:jc w:val="both"/>
            </w:pPr>
            <w:r>
              <w:rPr>
                <w:rFonts w:ascii="Times New Roman"/>
                <w:b w:val="false"/>
                <w:i w:val="false"/>
                <w:color w:val="000000"/>
                <w:sz w:val="20"/>
              </w:rPr>
              <w:t>
- бейімделу кезеңінде жұмысқа орналасқаннан кейін ізденушіні сүйемелдеудің тұрақты форматын құруға;</w:t>
            </w:r>
          </w:p>
          <w:p>
            <w:pPr>
              <w:spacing w:after="20"/>
              <w:ind w:left="20"/>
              <w:jc w:val="both"/>
            </w:pPr>
            <w:r>
              <w:rPr>
                <w:rFonts w:ascii="Times New Roman"/>
                <w:b w:val="false"/>
                <w:i w:val="false"/>
                <w:color w:val="000000"/>
                <w:sz w:val="20"/>
              </w:rPr>
              <w:t>
- жұмысқа орналастыруды іріктеу және сүйемелдеу кезінде басқа қызметтермен өзара іс-қимылды қамтамасыз етуге міндетті.</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инклюзивті жалдау тәжірибесі жоқ жұмыс берушілермен жұмысты қоса алғанда, күрделі жағдайларда персоналды іріктеу бойынша тәжірибесі аз мамандарға кеңес беру;</w:t>
            </w:r>
          </w:p>
          <w:p>
            <w:pPr>
              <w:spacing w:after="20"/>
              <w:ind w:left="20"/>
              <w:jc w:val="both"/>
            </w:pPr>
            <w:r>
              <w:rPr>
                <w:rFonts w:ascii="Times New Roman"/>
                <w:b w:val="false"/>
                <w:i w:val="false"/>
                <w:color w:val="000000"/>
                <w:sz w:val="20"/>
              </w:rPr>
              <w:t>
- жаңа мамандар үшін іріктеу алгоритмдерін, кандидаттарды таныстыру үлгілерін және оқыту материалдарын әзірлеу;</w:t>
            </w:r>
          </w:p>
          <w:p>
            <w:pPr>
              <w:spacing w:after="20"/>
              <w:ind w:left="20"/>
              <w:jc w:val="both"/>
            </w:pPr>
            <w:r>
              <w:rPr>
                <w:rFonts w:ascii="Times New Roman"/>
                <w:b w:val="false"/>
                <w:i w:val="false"/>
                <w:color w:val="000000"/>
                <w:sz w:val="20"/>
              </w:rPr>
              <w:t>
- стратегиялық әріптес-жұмыс берушілердің базасын қалыптастыру және олармен жұмысқа орналастыру бойынша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берушілер үшін жұмыспен қамтуды қолдау шаралары.</w:t>
            </w:r>
          </w:p>
          <w:p>
            <w:pPr>
              <w:spacing w:after="20"/>
              <w:ind w:left="20"/>
              <w:jc w:val="both"/>
            </w:pPr>
            <w:r>
              <w:rPr>
                <w:rFonts w:ascii="Times New Roman"/>
                <w:b w:val="false"/>
                <w:i w:val="false"/>
                <w:color w:val="000000"/>
                <w:sz w:val="20"/>
              </w:rPr>
              <w:t>
2. Іскерлік қарым-қатынас негіздері.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Үміткер ұсынатын ақпараттың дұрыстығын бағалау.</w:t>
            </w:r>
          </w:p>
          <w:p>
            <w:pPr>
              <w:spacing w:after="20"/>
              <w:ind w:left="20"/>
              <w:jc w:val="both"/>
            </w:pPr>
            <w:r>
              <w:rPr>
                <w:rFonts w:ascii="Times New Roman"/>
                <w:b w:val="false"/>
                <w:i w:val="false"/>
                <w:color w:val="000000"/>
                <w:sz w:val="20"/>
              </w:rPr>
              <w:t>
5. Кері байланысты ұсыну әдістемесі мен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берушілерге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мен нәтижелілік көрсеткіштерін айқындау, ұсынылатын қызметтер туралы ақпаратты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күтулерін және қызметкерлердің күтулерін талдау.</w:t>
            </w:r>
          </w:p>
          <w:p>
            <w:pPr>
              <w:spacing w:after="20"/>
              <w:ind w:left="20"/>
              <w:jc w:val="both"/>
            </w:pPr>
            <w:r>
              <w:rPr>
                <w:rFonts w:ascii="Times New Roman"/>
                <w:b w:val="false"/>
                <w:i w:val="false"/>
                <w:color w:val="000000"/>
                <w:sz w:val="20"/>
              </w:rPr>
              <w:t>
2. Нақты кәсіпке (жұмыс орнына, лауазымға)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іздеушілерді жұмыс берушілермен сұхбаттасуға жіберу мәселелері бойынша келіссөздер жүргізеді.</w:t>
            </w:r>
          </w:p>
          <w:p>
            <w:pPr>
              <w:spacing w:after="20"/>
              <w:ind w:left="20"/>
              <w:jc w:val="both"/>
            </w:pPr>
            <w:r>
              <w:rPr>
                <w:rFonts w:ascii="Times New Roman"/>
                <w:b w:val="false"/>
                <w:i w:val="false"/>
                <w:color w:val="000000"/>
                <w:sz w:val="20"/>
              </w:rPr>
              <w:t>
4. Жұмыс іздеушінің бос орынға қол жеткізуіне мониторинг жүргізу.</w:t>
            </w:r>
          </w:p>
          <w:p>
            <w:pPr>
              <w:spacing w:after="20"/>
              <w:ind w:left="20"/>
              <w:jc w:val="both"/>
            </w:pPr>
            <w:r>
              <w:rPr>
                <w:rFonts w:ascii="Times New Roman"/>
                <w:b w:val="false"/>
                <w:i w:val="false"/>
                <w:color w:val="000000"/>
                <w:sz w:val="20"/>
              </w:rPr>
              <w:t>
5. Жұмыс берушілер мен жұмыс іздеп жүрген адамдардың қанағаттануына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Сату әдістері.</w:t>
            </w:r>
          </w:p>
          <w:p>
            <w:pPr>
              <w:spacing w:after="20"/>
              <w:ind w:left="20"/>
              <w:jc w:val="both"/>
            </w:pPr>
            <w:r>
              <w:rPr>
                <w:rFonts w:ascii="Times New Roman"/>
                <w:b w:val="false"/>
                <w:i w:val="false"/>
                <w:color w:val="000000"/>
                <w:sz w:val="20"/>
              </w:rPr>
              <w:t>
2. Персоналды басқару тәжірибесіндегі үрдістер.</w:t>
            </w:r>
          </w:p>
          <w:p>
            <w:pPr>
              <w:spacing w:after="20"/>
              <w:ind w:left="20"/>
              <w:jc w:val="both"/>
            </w:pPr>
            <w:r>
              <w:rPr>
                <w:rFonts w:ascii="Times New Roman"/>
                <w:b w:val="false"/>
                <w:i w:val="false"/>
                <w:color w:val="000000"/>
                <w:sz w:val="20"/>
              </w:rPr>
              <w:t>
3. Жұмыспен қамтуға жәрдемдесу шараларының нәтижелілігін бағалау.</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саласындағы мәселелер бойынша жұмыс берушілерге кеңес беру.</w:t>
            </w:r>
          </w:p>
          <w:p>
            <w:pPr>
              <w:spacing w:after="20"/>
              <w:ind w:left="20"/>
              <w:jc w:val="both"/>
            </w:pPr>
            <w:r>
              <w:rPr>
                <w:rFonts w:ascii="Times New Roman"/>
                <w:b w:val="false"/>
                <w:i w:val="false"/>
                <w:color w:val="000000"/>
                <w:sz w:val="20"/>
              </w:rPr>
              <w:t>
2. Жұмыспен қамту процесіне қатысуға ниет білдірген жұмыс берушілерден өтінімдерді жинайды және талдайды.</w:t>
            </w:r>
          </w:p>
          <w:p>
            <w:pPr>
              <w:spacing w:after="20"/>
              <w:ind w:left="20"/>
              <w:jc w:val="both"/>
            </w:pPr>
            <w:r>
              <w:rPr>
                <w:rFonts w:ascii="Times New Roman"/>
                <w:b w:val="false"/>
                <w:i w:val="false"/>
                <w:color w:val="000000"/>
                <w:sz w:val="20"/>
              </w:rPr>
              <w:t>
3. Жұмыспен қамтуды қамтамасыз ету процесін ұйымдастыру бойынша тиісті құжаттаманы ресімдеу.</w:t>
            </w:r>
          </w:p>
          <w:p>
            <w:pPr>
              <w:spacing w:after="20"/>
              <w:ind w:left="20"/>
              <w:jc w:val="both"/>
            </w:pPr>
            <w:r>
              <w:rPr>
                <w:rFonts w:ascii="Times New Roman"/>
                <w:b w:val="false"/>
                <w:i w:val="false"/>
                <w:color w:val="000000"/>
                <w:sz w:val="20"/>
              </w:rPr>
              <w:t>
4. Жұмыспен қамтуды қамтамасыз ету нәтижелерінің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Ішкі және сыртқы ортаны (еңбек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Жоғары сапалы және дараландырылған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 көрсететін қызметтер туралы жұмыс берушілерге консультация беру және хабардар ету.</w:t>
            </w:r>
          </w:p>
          <w:p>
            <w:pPr>
              <w:spacing w:after="20"/>
              <w:ind w:left="20"/>
              <w:jc w:val="both"/>
            </w:pPr>
            <w:r>
              <w:rPr>
                <w:rFonts w:ascii="Times New Roman"/>
                <w:b w:val="false"/>
                <w:i w:val="false"/>
                <w:color w:val="000000"/>
                <w:sz w:val="20"/>
              </w:rPr>
              <w:t>
2. Жұмыспен қамту қызметі қызметкерлерінің жұмыс берушілермен олардың қызметіне қатысты мәселелер бойынша кездесулерін өткізеді.</w:t>
            </w:r>
          </w:p>
          <w:p>
            <w:pPr>
              <w:spacing w:after="20"/>
              <w:ind w:left="20"/>
              <w:jc w:val="both"/>
            </w:pPr>
            <w:r>
              <w:rPr>
                <w:rFonts w:ascii="Times New Roman"/>
                <w:b w:val="false"/>
                <w:i w:val="false"/>
                <w:color w:val="000000"/>
                <w:sz w:val="20"/>
              </w:rPr>
              <w:t>
3. Жұмыс берушілермен бірлесіп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Коммуникация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іздеушінің жұмысқа орналасуға дайындығын бағалау;</w:t>
            </w:r>
          </w:p>
          <w:p>
            <w:pPr>
              <w:spacing w:after="20"/>
              <w:ind w:left="20"/>
              <w:jc w:val="both"/>
            </w:pPr>
            <w:r>
              <w:rPr>
                <w:rFonts w:ascii="Times New Roman"/>
                <w:b w:val="false"/>
                <w:i w:val="false"/>
                <w:color w:val="000000"/>
                <w:sz w:val="20"/>
              </w:rPr>
              <w:t>
- күрделі жағдайларда алғашқы қолдауды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клиенттермен өзара іс-қимыл мәселелері бойынша аз тәжірибесі бар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іздеушінің қажеттіліктері мен қиындықтарына диагностика жүргізу;</w:t>
            </w:r>
          </w:p>
          <w:p>
            <w:pPr>
              <w:spacing w:after="20"/>
              <w:ind w:left="20"/>
              <w:jc w:val="both"/>
            </w:pPr>
            <w:r>
              <w:rPr>
                <w:rFonts w:ascii="Times New Roman"/>
                <w:b w:val="false"/>
                <w:i w:val="false"/>
                <w:color w:val="000000"/>
                <w:sz w:val="20"/>
              </w:rPr>
              <w:t>
- қолдаудың ықтимал арналары мен нысандарын анықтау.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бейіндеу және күрделі кейстер мәселелері бойынша тәжірибесі аз мамандарға әдістемелік қолдау және тәлімгерлік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айқын күрделілігі бар ізденушілермен жұмыс істеу (ұзақ жұмыссыздық, мотивацияның төмендігі, әлеуметтік көмекке тәуелділік);</w:t>
            </w:r>
          </w:p>
          <w:p>
            <w:pPr>
              <w:spacing w:after="20"/>
              <w:ind w:left="20"/>
              <w:jc w:val="both"/>
            </w:pPr>
            <w:r>
              <w:rPr>
                <w:rFonts w:ascii="Times New Roman"/>
                <w:b w:val="false"/>
                <w:i w:val="false"/>
                <w:color w:val="000000"/>
                <w:sz w:val="20"/>
              </w:rPr>
              <w:t>
- бейінді ұйымдармен тұрақты өзара іс-қимыл орнату;</w:t>
            </w:r>
          </w:p>
          <w:p>
            <w:pPr>
              <w:spacing w:after="20"/>
              <w:ind w:left="20"/>
              <w:jc w:val="both"/>
            </w:pPr>
            <w:r>
              <w:rPr>
                <w:rFonts w:ascii="Times New Roman"/>
                <w:b w:val="false"/>
                <w:i w:val="false"/>
                <w:color w:val="000000"/>
                <w:sz w:val="20"/>
              </w:rPr>
              <w:t>
-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әріптестік ұйымдар желісін құруға және қолдауға;</w:t>
            </w:r>
          </w:p>
          <w:p>
            <w:pPr>
              <w:spacing w:after="20"/>
              <w:ind w:left="20"/>
              <w:jc w:val="both"/>
            </w:pPr>
            <w:r>
              <w:rPr>
                <w:rFonts w:ascii="Times New Roman"/>
                <w:b w:val="false"/>
                <w:i w:val="false"/>
                <w:color w:val="000000"/>
                <w:sz w:val="20"/>
              </w:rPr>
              <w:t>
- сүйемелдеудің күрделі жағдайлары бойынша тәжірибесі аз мамандарды сараптамалық қолдауды жүзеге асыру;</w:t>
            </w:r>
          </w:p>
          <w:p>
            <w:pPr>
              <w:spacing w:after="20"/>
              <w:ind w:left="20"/>
              <w:jc w:val="both"/>
            </w:pPr>
            <w:r>
              <w:rPr>
                <w:rFonts w:ascii="Times New Roman"/>
                <w:b w:val="false"/>
                <w:i w:val="false"/>
                <w:color w:val="000000"/>
                <w:sz w:val="20"/>
              </w:rPr>
              <w:t>
-жұмысқа орналастырудың жеке жоспарларын орындаудың жүйелік кедергілерін талдау және жұмысты ұйымдастырудағы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жұмысқа шығуға дайындық кезінде ізденушіні жеке алып жүруге міндетті.</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-әдістемелік ұсынымдар мен материалдар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 4-деңгей</w:t>
            </w:r>
          </w:p>
          <w:p>
            <w:pPr>
              <w:spacing w:after="20"/>
              <w:ind w:left="20"/>
              <w:jc w:val="both"/>
            </w:pPr>
            <w:r>
              <w:rPr>
                <w:rFonts w:ascii="Times New Roman"/>
                <w:b w:val="false"/>
                <w:i w:val="false"/>
                <w:color w:val="000000"/>
                <w:sz w:val="20"/>
              </w:rPr>
              <w:t>
Жұмыс берушілермен өзара іс-қимыл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"Кәсіптік даярлау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стажына талап қойылмайды; </w:t>
            </w:r>
          </w:p>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2422-2-009 - Кәсіптік оқыту жөніндегі маман</w:t>
            </w:r>
          </w:p>
          <w:p>
            <w:pPr>
              <w:spacing w:after="20"/>
              <w:ind w:left="20"/>
              <w:jc w:val="both"/>
            </w:pPr>
            <w:r>
              <w:rPr>
                <w:rFonts w:ascii="Times New Roman"/>
                <w:b w:val="false"/>
                <w:i w:val="false"/>
                <w:color w:val="000000"/>
                <w:sz w:val="20"/>
              </w:rPr>
              <w:t>
3333-0-003 - Кәсіптік даярлық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мамандарды оқытуға қажеттілігін айқындау, жұмыссыздар үшін қолайлы қысқа мерзімді кәсіптік курстарды іріктеу, жұмыссыздарды қысқа мерзімді кәсіптік оқытуды ұйымдастыру, азаматтарды қысқа мерзімді оқыту аяқталғаннан кейін жұмысқа орналастыру.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кәсіптік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кәсіптік оқыту нәтижелерінің мониторингі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Қысқа мерзімді кәсіптік оқытуды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Мамандарды кәсіптік даярлау бойынша жұмыс берушілердің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берушімен қарым-қатынас жасау үшін құрметпен, сенімсіздік пен стереотиптерденынардан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3. Қызмет көрсету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еңбек нарығындағы өзгерістерді және салалық талаптарды ескере отырып, жұмыс берушінің кадрлық қажеттілігінің ерекшелігін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4.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Қысқа мерзімді кәсіптік оқыту үшін лайықты үміткерлерді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Негізгі сәттерді баса айта отырып, айқын және қысқаша сөйлеу.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3. Жұмыс берушілердің қызметкерлерге қоятын талаптарын талдау.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қысқа мерзімді оқыту бағдарламаларының мазмұнымен ізденушінің кәсіби мүдделері мен қажеттіліктерін салыстыру;</w:t>
            </w:r>
          </w:p>
          <w:p>
            <w:pPr>
              <w:spacing w:after="20"/>
              <w:ind w:left="20"/>
              <w:jc w:val="both"/>
            </w:pPr>
            <w:r>
              <w:rPr>
                <w:rFonts w:ascii="Times New Roman"/>
                <w:b w:val="false"/>
                <w:i w:val="false"/>
                <w:color w:val="000000"/>
                <w:sz w:val="20"/>
              </w:rPr>
              <w:t>
- жұмыс іздеушінің еңбек потенциалы мен мансаптық мақсаттарын негізге ала отырып, оның оқудан өтуінің орындылығын негіздеуге;</w:t>
            </w:r>
          </w:p>
          <w:p>
            <w:pPr>
              <w:spacing w:after="20"/>
              <w:ind w:left="20"/>
              <w:jc w:val="both"/>
            </w:pPr>
            <w:r>
              <w:rPr>
                <w:rFonts w:ascii="Times New Roman"/>
                <w:b w:val="false"/>
                <w:i w:val="false"/>
                <w:color w:val="000000"/>
                <w:sz w:val="20"/>
              </w:rPr>
              <w:t>
- кадрлар тапшылығы байқалатын бос орындар бейініне сәйкес келетін бағдарламалар нұсқаларын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сұхбаттарын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мүдделерін, күтулері мен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3. Жұмыс іздеушінің психологиялық ерекшеліктерін ескере отырып, онымен өзара іс-қимыл жасау.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оқу барысында ізденушінің уәждемесі мен мақсаттарындағы өзгерістерді бағалау және ұсынымдарды бейімдеу;</w:t>
            </w:r>
          </w:p>
          <w:p>
            <w:pPr>
              <w:spacing w:after="20"/>
              <w:ind w:left="20"/>
              <w:jc w:val="both"/>
            </w:pPr>
            <w:r>
              <w:rPr>
                <w:rFonts w:ascii="Times New Roman"/>
                <w:b w:val="false"/>
                <w:i w:val="false"/>
                <w:color w:val="000000"/>
                <w:sz w:val="20"/>
              </w:rPr>
              <w:t>
- жұмыс іздеушінің мансаптық күтулерін оқыту нәтижелерімен және еңбек нарығындағы перспективалармен салыстыру;</w:t>
            </w:r>
          </w:p>
          <w:p>
            <w:pPr>
              <w:spacing w:after="20"/>
              <w:ind w:left="20"/>
              <w:jc w:val="both"/>
            </w:pPr>
            <w:r>
              <w:rPr>
                <w:rFonts w:ascii="Times New Roman"/>
                <w:b w:val="false"/>
                <w:i w:val="false"/>
                <w:color w:val="000000"/>
                <w:sz w:val="20"/>
              </w:rPr>
              <w:t>
- прогресті талдау негізінде одан әрі кәсіби дамыту бойынша жеке ұсынымдарды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іздеушілерге өңірдің еңбек нарығы,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3. Өңірлік еңбек нарығының жай-күйі мен үрдістері туралы өзекті ақпаратты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Қолайлы қысқа мерзімді кәсіптік курстарды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уәждемесін және жағдайын анықтау.</w:t>
            </w:r>
          </w:p>
          <w:p>
            <w:pPr>
              <w:spacing w:after="20"/>
              <w:ind w:left="20"/>
              <w:jc w:val="both"/>
            </w:pPr>
            <w:r>
              <w:rPr>
                <w:rFonts w:ascii="Times New Roman"/>
                <w:b w:val="false"/>
                <w:i w:val="false"/>
                <w:color w:val="000000"/>
                <w:sz w:val="20"/>
              </w:rPr>
              <w:t>
3. Жұмыс іздеушінің тәжірибесі мен біліктілігін курстардың талаптарымен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3. Ақпараттық-коммуникациялық технологиялар.</w:t>
            </w:r>
          </w:p>
          <w:p>
            <w:pPr>
              <w:spacing w:after="20"/>
              <w:ind w:left="20"/>
              <w:jc w:val="both"/>
            </w:pPr>
            <w:r>
              <w:rPr>
                <w:rFonts w:ascii="Times New Roman"/>
                <w:b w:val="false"/>
                <w:i w:val="false"/>
                <w:color w:val="000000"/>
                <w:sz w:val="20"/>
              </w:rPr>
              <w:t>
4. Дербес деректерді қорғау жөніндегі талаптар.</w:t>
            </w:r>
          </w:p>
          <w:p>
            <w:pPr>
              <w:spacing w:after="20"/>
              <w:ind w:left="20"/>
              <w:jc w:val="both"/>
            </w:pPr>
            <w:r>
              <w:rPr>
                <w:rFonts w:ascii="Times New Roman"/>
                <w:b w:val="false"/>
                <w:i w:val="false"/>
                <w:color w:val="000000"/>
                <w:sz w:val="20"/>
              </w:rPr>
              <w:t>
5. Диагностика әдістері.</w:t>
            </w:r>
          </w:p>
          <w:p>
            <w:pPr>
              <w:spacing w:after="20"/>
              <w:ind w:left="20"/>
              <w:jc w:val="both"/>
            </w:pPr>
            <w:r>
              <w:rPr>
                <w:rFonts w:ascii="Times New Roman"/>
                <w:b w:val="false"/>
                <w:i w:val="false"/>
                <w:color w:val="000000"/>
                <w:sz w:val="20"/>
              </w:rPr>
              <w:t>
6.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Қысқа мерзімді кәсіптік оқыту нәтижелерінің мониторингі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Қысқа мерзімді кәсіптік оқыту процесі мен нәтижелері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2. Жұмыспен қамту қызметінің талаптарына сәйкес білім алушылар туралы жазбаларды жүргізеді және сақтайды.</w:t>
            </w:r>
          </w:p>
          <w:p>
            <w:pPr>
              <w:spacing w:after="20"/>
              <w:ind w:left="20"/>
              <w:jc w:val="both"/>
            </w:pPr>
            <w:r>
              <w:rPr>
                <w:rFonts w:ascii="Times New Roman"/>
                <w:b w:val="false"/>
                <w:i w:val="false"/>
                <w:color w:val="000000"/>
                <w:sz w:val="20"/>
              </w:rPr>
              <w:t>
3. Курстардан өту туралы деректерді ізденушінің бейінімен және жұмыспен қамту траекториясымен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Кәсіптік оқытудың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саласындағы жұмыс көрсеткіштерін бақылайды.</w:t>
            </w:r>
          </w:p>
          <w:p>
            <w:pPr>
              <w:spacing w:after="20"/>
              <w:ind w:left="20"/>
              <w:jc w:val="both"/>
            </w:pPr>
            <w:r>
              <w:rPr>
                <w:rFonts w:ascii="Times New Roman"/>
                <w:b w:val="false"/>
                <w:i w:val="false"/>
                <w:color w:val="000000"/>
                <w:sz w:val="20"/>
              </w:rPr>
              <w:t>
3. Стресс жағдайында әдеттегі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Таңдалған шешімге сәйкес қысқа мерзімді оқыту тетіктеріне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2. Дауларды шешу.</w:t>
            </w:r>
          </w:p>
          <w:p>
            <w:pPr>
              <w:spacing w:after="20"/>
              <w:ind w:left="20"/>
              <w:jc w:val="both"/>
            </w:pPr>
            <w:r>
              <w:rPr>
                <w:rFonts w:ascii="Times New Roman"/>
                <w:b w:val="false"/>
                <w:i w:val="false"/>
                <w:color w:val="000000"/>
                <w:sz w:val="20"/>
              </w:rPr>
              <w:t>
3. Кәсіби салада жаңа білім алу және оны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 5-деңгей</w:t>
            </w:r>
          </w:p>
          <w:p>
            <w:pPr>
              <w:spacing w:after="20"/>
              <w:ind w:left="20"/>
              <w:jc w:val="both"/>
            </w:pPr>
            <w:r>
              <w:rPr>
                <w:rFonts w:ascii="Times New Roman"/>
                <w:b w:val="false"/>
                <w:i w:val="false"/>
                <w:color w:val="000000"/>
                <w:sz w:val="20"/>
              </w:rPr>
              <w:t>
Кәсіптік даярлау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"Кәсіптік даярлау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қойылмады; </w:t>
            </w:r>
          </w:p>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2422-2-009 - Кәсіптік оқыту жөніндегі маман</w:t>
            </w:r>
          </w:p>
          <w:p>
            <w:pPr>
              <w:spacing w:after="20"/>
              <w:ind w:left="20"/>
              <w:jc w:val="both"/>
            </w:pPr>
            <w:r>
              <w:rPr>
                <w:rFonts w:ascii="Times New Roman"/>
                <w:b w:val="false"/>
                <w:i w:val="false"/>
                <w:color w:val="000000"/>
                <w:sz w:val="20"/>
              </w:rPr>
              <w:t>
3333-0-003 - Кәсіптік даярлық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мамандарды оқытуға қажеттілігін айқындау, жұмыссыздар үшін қолайлы қысқа мерзімді кәсіптік курстарды іріктеу, жұмыссыздарды қысқа мерзімді кәсіптік оқытуды ұйымдастыру, азаматтарды қысқа мерзімді оқыту аяқталғаннан кейін жұмысқа орналастыру.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кәсіптік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кәсіптік оқыту нәтижелерін мониторингілеу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Қысқа мерзімді кәсіптік оқытуды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Мамандарды кәсіптік даярлау бойынша жұмыс берушілердің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берушімен қарым-қатынас жасау үшін құрметпен, сенімсіздік пен стереотиптерден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3. Қызмет көрсету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еңбек нарығындағы өзгерістерді және салалық талаптарды ескере отырып, жұмыс берушінің кадрлық қажеттілігінің ерекшелігін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4.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Қысқа мерзімді кәсіптік оқыту үшін лайықты үміткерлерді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Негізгі сәттерді баса айта отырып, айқын және қысқаша сөйлеу.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3. Жұмыс берушілердің қызметкерлерге қоятын талаптарын талдау.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қысқа мерзімді оқыту бағдарламаларының мазмұнымен ізденушінің кәсіби мүдделері мен қажеттіліктерін салыстыру;</w:t>
            </w:r>
          </w:p>
          <w:p>
            <w:pPr>
              <w:spacing w:after="20"/>
              <w:ind w:left="20"/>
              <w:jc w:val="both"/>
            </w:pPr>
            <w:r>
              <w:rPr>
                <w:rFonts w:ascii="Times New Roman"/>
                <w:b w:val="false"/>
                <w:i w:val="false"/>
                <w:color w:val="000000"/>
                <w:sz w:val="20"/>
              </w:rPr>
              <w:t>
- жұмыс іздеушінің еңбек потенциалы мен мансаптық мақсаттарын негізге ала отырып, оның оқудан өтуінің орындылығын негіздеуге;</w:t>
            </w:r>
          </w:p>
          <w:p>
            <w:pPr>
              <w:spacing w:after="20"/>
              <w:ind w:left="20"/>
              <w:jc w:val="both"/>
            </w:pPr>
            <w:r>
              <w:rPr>
                <w:rFonts w:ascii="Times New Roman"/>
                <w:b w:val="false"/>
                <w:i w:val="false"/>
                <w:color w:val="000000"/>
                <w:sz w:val="20"/>
              </w:rPr>
              <w:t>
- кадрлар тапшылығы байқалатын бос орындар бейініне сәйкес келетін бағдарламалар нұсқаларын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сұхбаттарын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3. Жұмыс іздеушінің психологиялық ерекшеліктерін ескере отырып, онымен өзара іс-қимыл жасау.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оқу барысында ізденушінің уәждемесі мен мақсаттарындағы өзгерістерді бағалау және ұсынымдарды бейімдеу;</w:t>
            </w:r>
          </w:p>
          <w:p>
            <w:pPr>
              <w:spacing w:after="20"/>
              <w:ind w:left="20"/>
              <w:jc w:val="both"/>
            </w:pPr>
            <w:r>
              <w:rPr>
                <w:rFonts w:ascii="Times New Roman"/>
                <w:b w:val="false"/>
                <w:i w:val="false"/>
                <w:color w:val="000000"/>
                <w:sz w:val="20"/>
              </w:rPr>
              <w:t>
- жұмыс іздеушінің мансаптық күтулерін оқыту нәтижелерімен және еңбек нарығындағы перспективалармен салыстыру;</w:t>
            </w:r>
          </w:p>
          <w:p>
            <w:pPr>
              <w:spacing w:after="20"/>
              <w:ind w:left="20"/>
              <w:jc w:val="both"/>
            </w:pPr>
            <w:r>
              <w:rPr>
                <w:rFonts w:ascii="Times New Roman"/>
                <w:b w:val="false"/>
                <w:i w:val="false"/>
                <w:color w:val="000000"/>
                <w:sz w:val="20"/>
              </w:rPr>
              <w:t>
- прогресті талдау негізінде одан әрі кәсіби дамыту бойынша жеке ұсынымдарды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іздеушілерге өңірдің еңбек нарығы,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3. Жұмыс іздеушінің кәсіби бейінін еңбек нарығының сұраныстарымен салыстыру.</w:t>
            </w:r>
          </w:p>
          <w:p>
            <w:pPr>
              <w:spacing w:after="20"/>
              <w:ind w:left="20"/>
              <w:jc w:val="both"/>
            </w:pPr>
            <w:r>
              <w:rPr>
                <w:rFonts w:ascii="Times New Roman"/>
                <w:b w:val="false"/>
                <w:i w:val="false"/>
                <w:color w:val="000000"/>
                <w:sz w:val="20"/>
              </w:rPr>
              <w:t>
4. Мобильділік, қайта біліктілік, қашықтықтан жұмыспен қамту мәселелері бойынша кеңес беру.</w:t>
            </w:r>
          </w:p>
          <w:p>
            <w:pPr>
              <w:spacing w:after="20"/>
              <w:ind w:left="20"/>
              <w:jc w:val="both"/>
            </w:pPr>
            <w:r>
              <w:rPr>
                <w:rFonts w:ascii="Times New Roman"/>
                <w:b w:val="false"/>
                <w:i w:val="false"/>
                <w:color w:val="000000"/>
                <w:sz w:val="20"/>
              </w:rPr>
              <w:t>
5. Кеңес беру кезінде статистикалық деректер мен талдамалық шолуларды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Қолайлы қысқа мерзімді кәсіптік курстарды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уәждемесін және жағдайын анықтау.</w:t>
            </w:r>
          </w:p>
          <w:p>
            <w:pPr>
              <w:spacing w:after="20"/>
              <w:ind w:left="20"/>
              <w:jc w:val="both"/>
            </w:pPr>
            <w:r>
              <w:rPr>
                <w:rFonts w:ascii="Times New Roman"/>
                <w:b w:val="false"/>
                <w:i w:val="false"/>
                <w:color w:val="000000"/>
                <w:sz w:val="20"/>
              </w:rPr>
              <w:t>
3. Жұмыс іздеушінің тәжірибесі мен біліктілігін курстардың талаптарымен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3. Ақпараттық-коммуникациялық технологиялар.</w:t>
            </w:r>
          </w:p>
          <w:p>
            <w:pPr>
              <w:spacing w:after="20"/>
              <w:ind w:left="20"/>
              <w:jc w:val="both"/>
            </w:pPr>
            <w:r>
              <w:rPr>
                <w:rFonts w:ascii="Times New Roman"/>
                <w:b w:val="false"/>
                <w:i w:val="false"/>
                <w:color w:val="000000"/>
                <w:sz w:val="20"/>
              </w:rPr>
              <w:t>
5. Диагностика әдістері.</w:t>
            </w:r>
          </w:p>
          <w:p>
            <w:pPr>
              <w:spacing w:after="20"/>
              <w:ind w:left="20"/>
              <w:jc w:val="both"/>
            </w:pPr>
            <w:r>
              <w:rPr>
                <w:rFonts w:ascii="Times New Roman"/>
                <w:b w:val="false"/>
                <w:i w:val="false"/>
                <w:color w:val="000000"/>
                <w:sz w:val="20"/>
              </w:rPr>
              <w:t>
6.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Қысқа мерзімді кәсіптік оқыту нәтижелерін мониторингілеу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Қысқа мерзімді кәсіптік оқыту процесі мен нәтижелері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2. Жұмыспен қамту қызметінің талаптарына сәйкес білім алушылар туралы жазбаларды жүргізеді және сақтайды.</w:t>
            </w:r>
          </w:p>
          <w:p>
            <w:pPr>
              <w:spacing w:after="20"/>
              <w:ind w:left="20"/>
              <w:jc w:val="both"/>
            </w:pPr>
            <w:r>
              <w:rPr>
                <w:rFonts w:ascii="Times New Roman"/>
                <w:b w:val="false"/>
                <w:i w:val="false"/>
                <w:color w:val="000000"/>
                <w:sz w:val="20"/>
              </w:rPr>
              <w:t>
3. Типтік емес жағдайларды анықтау (төмен аяқталушылық, жұмысқа орналасудың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Кәсіптік оқытудың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саласындағы жұмыс көрсеткіштерін бақылау.</w:t>
            </w:r>
          </w:p>
          <w:p>
            <w:pPr>
              <w:spacing w:after="20"/>
              <w:ind w:left="20"/>
              <w:jc w:val="both"/>
            </w:pPr>
            <w:r>
              <w:rPr>
                <w:rFonts w:ascii="Times New Roman"/>
                <w:b w:val="false"/>
                <w:i w:val="false"/>
                <w:color w:val="000000"/>
                <w:sz w:val="20"/>
              </w:rPr>
              <w:t>
3. Стресс жағдайында әдеттегі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Таңдалған шешімге сәйкес қысқа мерзімді оқыту тетіктеріне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2. Қайшылықтарды басқару.</w:t>
            </w:r>
          </w:p>
          <w:p>
            <w:pPr>
              <w:spacing w:after="20"/>
              <w:ind w:left="20"/>
              <w:jc w:val="both"/>
            </w:pPr>
            <w:r>
              <w:rPr>
                <w:rFonts w:ascii="Times New Roman"/>
                <w:b w:val="false"/>
                <w:i w:val="false"/>
                <w:color w:val="000000"/>
                <w:sz w:val="20"/>
              </w:rPr>
              <w:t>
3. Кәсіби салада жаңа білім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 4-деңгей</w:t>
            </w:r>
          </w:p>
          <w:p>
            <w:pPr>
              <w:spacing w:after="20"/>
              <w:ind w:left="20"/>
              <w:jc w:val="both"/>
            </w:pPr>
            <w:r>
              <w:rPr>
                <w:rFonts w:ascii="Times New Roman"/>
                <w:b w:val="false"/>
                <w:i w:val="false"/>
                <w:color w:val="000000"/>
                <w:sz w:val="20"/>
              </w:rPr>
              <w:t>
Кәсіптік даярлау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"Кәсіптік даярлау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жоғары (немесе жоғары оқу орнынан кейінгі) білім, мамандығы бойынша жұмыс стажына талап қойылмайды; </w:t>
            </w:r>
          </w:p>
          <w:p>
            <w:pPr>
              <w:spacing w:after="20"/>
              <w:ind w:left="20"/>
              <w:jc w:val="both"/>
            </w:pPr>
            <w:r>
              <w:rPr>
                <w:rFonts w:ascii="Times New Roman"/>
                <w:b w:val="false"/>
                <w:i w:val="false"/>
                <w:color w:val="000000"/>
                <w:sz w:val="20"/>
              </w:rPr>
              <w:t xml:space="preserve">
Мансаптық кеңесші: жоғары (немесе жоғары оқу орнынан кейінгі) білім және біліктілігі жоғары деңгейдегі санатты маман лауазымында халықты жұмыспен қамту және (немесе) әлеуметтік қорғау жүйесіндегі жұмыс өтілі кемінде 3 жыл; </w:t>
            </w:r>
          </w:p>
          <w:p>
            <w:pPr>
              <w:spacing w:after="20"/>
              <w:ind w:left="20"/>
              <w:jc w:val="both"/>
            </w:pPr>
            <w:r>
              <w:rPr>
                <w:rFonts w:ascii="Times New Roman"/>
                <w:b w:val="false"/>
                <w:i w:val="false"/>
                <w:color w:val="000000"/>
                <w:sz w:val="20"/>
              </w:rPr>
              <w:t xml:space="preserve">
Кейс-менеджер: жоғары (немесе жоғары оқу орнынан кейінгі) білім (әлеуметтік, педагогикалық) және халықты жұмыспен қамту саласында "мансаптық консультант" біліктілігі жоғары деңгейдегі санатты маман лауазымында кемінде 3 жыл жұмыс стажы болуы тиіс;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2422-2-009 - Кәсіптік оқыту жөніндегі маман</w:t>
            </w:r>
          </w:p>
          <w:p>
            <w:pPr>
              <w:spacing w:after="20"/>
              <w:ind w:left="20"/>
              <w:jc w:val="both"/>
            </w:pPr>
            <w:r>
              <w:rPr>
                <w:rFonts w:ascii="Times New Roman"/>
                <w:b w:val="false"/>
                <w:i w:val="false"/>
                <w:color w:val="000000"/>
                <w:sz w:val="20"/>
              </w:rPr>
              <w:t>
3333-0-003 - Кәсіптік даярлық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мамандарды оқытуға қажеттілігін айқындау, жұмыссыздар үшін қолайлы қысқа мерзімді кәсіптік курстарды іріктеу, жұмыссыздарға қысқа мерзімді кәсіптік оқытуды ұйымдастыру, азаматтарды қысқа мерзімді оқыту аяқталғаннан кейін жұмысқа орналастыру.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кәсіптік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кәсіптік оқыту нәтижелерін мониторингілеу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Қысқа мерзімді кәсіптік оқытуды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Мамандарды кәсіптік даярлау бойынша жұмыс берушілердің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берушімен қарым-қатынас жасау үшін құрметпен, сенімсіздік пен стереотиптерден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3. Қызмет көрсету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еңбек нарығындағы өзгерістерді және салалық талаптарды ескере отырып, жұмыс берушінің кадрлық қажеттілігінің ерекшелігін түсіну.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нақты сұрау салу бойынша қысқа мерзімді оқытуды іске асыру үшін жұмыс беруші мен білім беру қызметтерін жеткізушілер арасында өзара іс-қимыл жасауға;</w:t>
            </w:r>
          </w:p>
          <w:p>
            <w:pPr>
              <w:spacing w:after="20"/>
              <w:ind w:left="20"/>
              <w:jc w:val="both"/>
            </w:pPr>
            <w:r>
              <w:rPr>
                <w:rFonts w:ascii="Times New Roman"/>
                <w:b w:val="false"/>
                <w:i w:val="false"/>
                <w:color w:val="000000"/>
                <w:sz w:val="20"/>
              </w:rPr>
              <w:t>
- әлеуметтік осал топтардағы ізденушілердің қажеттіліктері мен жағдайларын ескере отырып, олардың оқытуға қатысуын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білім беру сұранысын анықтау кезінде жұмыс берушілермен өзара іс-қимыл мәселелері бойынша тәжірибесі аз мамандарға кеңес беру;</w:t>
            </w:r>
          </w:p>
          <w:p>
            <w:pPr>
              <w:spacing w:after="20"/>
              <w:ind w:left="20"/>
              <w:jc w:val="both"/>
            </w:pPr>
            <w:r>
              <w:rPr>
                <w:rFonts w:ascii="Times New Roman"/>
                <w:b w:val="false"/>
                <w:i w:val="false"/>
                <w:color w:val="000000"/>
                <w:sz w:val="20"/>
              </w:rPr>
              <w:t>
- қысқа мерзімді кәсіптік оқыту шеңберінде жұмыс берушілермен өзара іс-қимыл бойынша әдістемелік материалдарды әзірлеуге және бейімдеуге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4.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Қысқа мерзімді кәсіптік оқытуға лайықты үміткерлерді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Негізгі сәттерді баса айта отырып, айқын және қысқаша сөйлеу.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3. Жұмыс берушілердің қызметкерлерге қоятын талаптарын талдау.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қысқа мерзімді оқыту бағдарламаларының мазмұнымен ізденушінің кәсіби мүдделері мен қажеттіліктерін салыстыру;</w:t>
            </w:r>
          </w:p>
          <w:p>
            <w:pPr>
              <w:spacing w:after="20"/>
              <w:ind w:left="20"/>
              <w:jc w:val="both"/>
            </w:pPr>
            <w:r>
              <w:rPr>
                <w:rFonts w:ascii="Times New Roman"/>
                <w:b w:val="false"/>
                <w:i w:val="false"/>
                <w:color w:val="000000"/>
                <w:sz w:val="20"/>
              </w:rPr>
              <w:t>
- жұмыс іздеушінің еңбек потенциалы мен мансаптық мақсаттарын негізге ала отырып, оның оқудан өтуінің орындылығын негіздеуге;</w:t>
            </w:r>
          </w:p>
          <w:p>
            <w:pPr>
              <w:spacing w:after="20"/>
              <w:ind w:left="20"/>
              <w:jc w:val="both"/>
            </w:pPr>
            <w:r>
              <w:rPr>
                <w:rFonts w:ascii="Times New Roman"/>
                <w:b w:val="false"/>
                <w:i w:val="false"/>
                <w:color w:val="000000"/>
                <w:sz w:val="20"/>
              </w:rPr>
              <w:t>
- кадрлар тапшылығы байқалатын бос орындар бейініне сәйкес келетін бағдарламалар нұсқаларын ұсыну.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оқуға қатысуға әсер ететін әлеуметтік, тұрмыстық және психологиялық факторларды ескере отырып, кандидаттарды іріктеуді жүзеге асыру;</w:t>
            </w:r>
          </w:p>
          <w:p>
            <w:pPr>
              <w:spacing w:after="20"/>
              <w:ind w:left="20"/>
              <w:jc w:val="both"/>
            </w:pPr>
            <w:r>
              <w:rPr>
                <w:rFonts w:ascii="Times New Roman"/>
                <w:b w:val="false"/>
                <w:i w:val="false"/>
                <w:color w:val="000000"/>
                <w:sz w:val="20"/>
              </w:rPr>
              <w:t>
- еңбек нарығына кірігуге көмек көрсетуді қоса алғанда, ізденушілерді оқытуға дейін, оқу кезінде және оқудан кейін сүйемелдеуді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тәжірибесі аз мамандарға оқуға үміткерлерді жеке іріктеу мәселелері бойынша, оның ішінде ізденушілерде шектеулер болған кезде кеңес беру;</w:t>
            </w:r>
          </w:p>
          <w:p>
            <w:pPr>
              <w:spacing w:after="20"/>
              <w:ind w:left="20"/>
              <w:jc w:val="both"/>
            </w:pPr>
            <w:r>
              <w:rPr>
                <w:rFonts w:ascii="Times New Roman"/>
                <w:b w:val="false"/>
                <w:i w:val="false"/>
                <w:color w:val="000000"/>
                <w:sz w:val="20"/>
              </w:rPr>
              <w:t>
- оқытуға бағыттардың тиімділігін талдау;</w:t>
            </w:r>
          </w:p>
          <w:p>
            <w:pPr>
              <w:spacing w:after="20"/>
              <w:ind w:left="20"/>
              <w:jc w:val="both"/>
            </w:pPr>
            <w:r>
              <w:rPr>
                <w:rFonts w:ascii="Times New Roman"/>
                <w:b w:val="false"/>
                <w:i w:val="false"/>
                <w:color w:val="000000"/>
                <w:sz w:val="20"/>
              </w:rPr>
              <w:t>
- әртүрлі мақсатты топтар мен салалар үшін кандидаттарды іріктеу бойынша тәсілдер мен алгоритмдерді әзірлеу және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сұхбаттарын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мүдделерін, күтулері мен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3. Жұмыс іздеушінің психологиялық ерекшеліктерін ескере отырып, онымен өзара іс-қимыл жасау.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оқу барысында ізденушінің уәждемесі мен мақсаттарындағы өзгерістерді бағалау және ұсынымдарды бейімдеу;</w:t>
            </w:r>
          </w:p>
          <w:p>
            <w:pPr>
              <w:spacing w:after="20"/>
              <w:ind w:left="20"/>
              <w:jc w:val="both"/>
            </w:pPr>
            <w:r>
              <w:rPr>
                <w:rFonts w:ascii="Times New Roman"/>
                <w:b w:val="false"/>
                <w:i w:val="false"/>
                <w:color w:val="000000"/>
                <w:sz w:val="20"/>
              </w:rPr>
              <w:t>
- жұмыс іздеушінің мансаптық күтулерін оқыту нәтижелерімен және еңбек нарығындағы перспективалармен салыстыру;</w:t>
            </w:r>
          </w:p>
          <w:p>
            <w:pPr>
              <w:spacing w:after="20"/>
              <w:ind w:left="20"/>
              <w:jc w:val="both"/>
            </w:pPr>
            <w:r>
              <w:rPr>
                <w:rFonts w:ascii="Times New Roman"/>
                <w:b w:val="false"/>
                <w:i w:val="false"/>
                <w:color w:val="000000"/>
                <w:sz w:val="20"/>
              </w:rPr>
              <w:t>
- прогресті талдау негізінде одан әрі кәсіби дамыту бойынша жеке ұсынымдарды әзірлеу.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айқын шектеулері бар оқытуға қатысушылармен жұмыс істеу;</w:t>
            </w:r>
          </w:p>
          <w:p>
            <w:pPr>
              <w:spacing w:after="20"/>
              <w:ind w:left="20"/>
              <w:jc w:val="both"/>
            </w:pPr>
            <w:r>
              <w:rPr>
                <w:rFonts w:ascii="Times New Roman"/>
                <w:b w:val="false"/>
                <w:i w:val="false"/>
                <w:color w:val="000000"/>
                <w:sz w:val="20"/>
              </w:rPr>
              <w:t>
- оқудан өту кезінде ізденушіні сүйемелдеуді үйлестіру.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мамандардың кәсіптік бағдарлау және оқыту жұмысының сапасын талдау және оны жақсарту жөнінде ұсыныстар қалыптастыру;</w:t>
            </w:r>
          </w:p>
          <w:p>
            <w:pPr>
              <w:spacing w:after="20"/>
              <w:ind w:left="20"/>
              <w:jc w:val="both"/>
            </w:pPr>
            <w:r>
              <w:rPr>
                <w:rFonts w:ascii="Times New Roman"/>
                <w:b w:val="false"/>
                <w:i w:val="false"/>
                <w:color w:val="000000"/>
                <w:sz w:val="20"/>
              </w:rPr>
              <w:t>
- оқыту процесінде клиенттерді сүйемелдеудің күрделі жағдайларын жүргізу мәселелері бойынша қызметкерлерге кеңес беру;</w:t>
            </w:r>
          </w:p>
          <w:p>
            <w:pPr>
              <w:spacing w:after="20"/>
              <w:ind w:left="20"/>
              <w:jc w:val="both"/>
            </w:pPr>
            <w:r>
              <w:rPr>
                <w:rFonts w:ascii="Times New Roman"/>
                <w:b w:val="false"/>
                <w:i w:val="false"/>
                <w:color w:val="000000"/>
                <w:sz w:val="20"/>
              </w:rPr>
              <w:t>
- жұмыс іздеушілердің әртүрлі санаттарымен жұмыста кәсіби оқытудың тиімділігін бағалау және прогресті қадағалау бойынша әдістемелік тәсілдерді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іздеушілерге өңірдің еңбек нарығы,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3. Азаматтардың нақты санаттарына әсер ететін еңбек ресурстарына сұраныс туралы ақпаратты қолдану.</w:t>
            </w:r>
          </w:p>
          <w:p>
            <w:pPr>
              <w:spacing w:after="20"/>
              <w:ind w:left="20"/>
              <w:jc w:val="both"/>
            </w:pPr>
            <w:r>
              <w:rPr>
                <w:rFonts w:ascii="Times New Roman"/>
                <w:b w:val="false"/>
                <w:i w:val="false"/>
                <w:color w:val="000000"/>
                <w:sz w:val="20"/>
              </w:rPr>
              <w:t>
4. Еңбек нарығының қажеттіліктеріне сүйене отырып, жұмыспен қамту бағыттарын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Қолайлы қысқа мерзімді кәсіптік курстарды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уәждемесін және жағдайын анықтау.</w:t>
            </w:r>
          </w:p>
          <w:p>
            <w:pPr>
              <w:spacing w:after="20"/>
              <w:ind w:left="20"/>
              <w:jc w:val="both"/>
            </w:pPr>
            <w:r>
              <w:rPr>
                <w:rFonts w:ascii="Times New Roman"/>
                <w:b w:val="false"/>
                <w:i w:val="false"/>
                <w:color w:val="000000"/>
                <w:sz w:val="20"/>
              </w:rPr>
              <w:t>
3. Қысқа мерзімді және ұзақ мерзімді перспективада жұмысқа орналасуға қол жеткізу үшін оқытудың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3.Ақпараттық-коммуникациялық технологиялар.</w:t>
            </w:r>
          </w:p>
          <w:p>
            <w:pPr>
              <w:spacing w:after="20"/>
              <w:ind w:left="20"/>
              <w:jc w:val="both"/>
            </w:pPr>
            <w:r>
              <w:rPr>
                <w:rFonts w:ascii="Times New Roman"/>
                <w:b w:val="false"/>
                <w:i w:val="false"/>
                <w:color w:val="000000"/>
                <w:sz w:val="20"/>
              </w:rPr>
              <w:t>
4. Дербес деректерді қорғау жөніндегі талаптар.</w:t>
            </w:r>
          </w:p>
          <w:p>
            <w:pPr>
              <w:spacing w:after="20"/>
              <w:ind w:left="20"/>
              <w:jc w:val="both"/>
            </w:pPr>
            <w:r>
              <w:rPr>
                <w:rFonts w:ascii="Times New Roman"/>
                <w:b w:val="false"/>
                <w:i w:val="false"/>
                <w:color w:val="000000"/>
                <w:sz w:val="20"/>
              </w:rPr>
              <w:t>
5. Диагностика әдістері.</w:t>
            </w:r>
          </w:p>
          <w:p>
            <w:pPr>
              <w:spacing w:after="20"/>
              <w:ind w:left="20"/>
              <w:jc w:val="both"/>
            </w:pPr>
            <w:r>
              <w:rPr>
                <w:rFonts w:ascii="Times New Roman"/>
                <w:b w:val="false"/>
                <w:i w:val="false"/>
                <w:color w:val="000000"/>
                <w:sz w:val="20"/>
              </w:rPr>
              <w:t>
6.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Қысқа мерзімді кәсіптік оқыту нәтижелерін мониторингілеу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Қысқа мерзімді кәсіптік оқыту процесі мен нәтижелері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2. Жұмыспен қамту қызметінің талаптарына сәйкес білім алушылар туралы жазбаларды жүргізеді және сақтайды.</w:t>
            </w:r>
          </w:p>
          <w:p>
            <w:pPr>
              <w:spacing w:after="20"/>
              <w:ind w:left="20"/>
              <w:jc w:val="both"/>
            </w:pPr>
            <w:r>
              <w:rPr>
                <w:rFonts w:ascii="Times New Roman"/>
                <w:b w:val="false"/>
                <w:i w:val="false"/>
                <w:color w:val="000000"/>
                <w:sz w:val="20"/>
              </w:rPr>
              <w:t>
3. Жұмыс іздеушілерді жұмысқа орналастыру бағыттарын бейімдеу үшін мониторинг нәтижелерін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Таңдалған шешімге сәйкес қысқа мерзімді оқыту тетіктеріне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2. Дауларды шешу.</w:t>
            </w:r>
          </w:p>
          <w:p>
            <w:pPr>
              <w:spacing w:after="20"/>
              <w:ind w:left="20"/>
              <w:jc w:val="both"/>
            </w:pPr>
            <w:r>
              <w:rPr>
                <w:rFonts w:ascii="Times New Roman"/>
                <w:b w:val="false"/>
                <w:i w:val="false"/>
                <w:color w:val="000000"/>
                <w:sz w:val="20"/>
              </w:rPr>
              <w:t>
3. Кәсіби салада жаңа білім алу және оны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Кәсіптік оқытудың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2. Дауларды шешу.</w:t>
            </w:r>
          </w:p>
          <w:p>
            <w:pPr>
              <w:spacing w:after="20"/>
              <w:ind w:left="20"/>
              <w:jc w:val="both"/>
            </w:pPr>
            <w:r>
              <w:rPr>
                <w:rFonts w:ascii="Times New Roman"/>
                <w:b w:val="false"/>
                <w:i w:val="false"/>
                <w:color w:val="000000"/>
                <w:sz w:val="20"/>
              </w:rPr>
              <w:t>
3. Кәсіби салада жаңа білім алу және оны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ізденушінің жұмысқа орналасуға дайындығын бағалау;</w:t>
            </w:r>
          </w:p>
          <w:p>
            <w:pPr>
              <w:spacing w:after="20"/>
              <w:ind w:left="20"/>
              <w:jc w:val="both"/>
            </w:pPr>
            <w:r>
              <w:rPr>
                <w:rFonts w:ascii="Times New Roman"/>
                <w:b w:val="false"/>
                <w:i w:val="false"/>
                <w:color w:val="000000"/>
                <w:sz w:val="20"/>
              </w:rPr>
              <w:t>
- күрделі жағдайларда алғашқы қолдауды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клиенттермен өзара іс-қимыл мәселелері бойынша аз тәжірибесі бар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іздеушінің қажеттіліктері мен қиындықтарына диагностика жүргізу;</w:t>
            </w:r>
          </w:p>
          <w:p>
            <w:pPr>
              <w:spacing w:after="20"/>
              <w:ind w:left="20"/>
              <w:jc w:val="both"/>
            </w:pPr>
            <w:r>
              <w:rPr>
                <w:rFonts w:ascii="Times New Roman"/>
                <w:b w:val="false"/>
                <w:i w:val="false"/>
                <w:color w:val="000000"/>
                <w:sz w:val="20"/>
              </w:rPr>
              <w:t>
- қолдаудың ықтимал арналары мен нысандарын анықтау.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бейіндеу және күрделі кейстер мәселелері бойынша тәжірибесі аз мамандарға әдістемелік қолдау және тәлімгерлік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айқын күрделілігі бар ізденушілермен жұмыс істеу (ұзақ жұмыссыздық, мотивацияның төмендігі, әлеуметтік көмекке тәуелділік);</w:t>
            </w:r>
          </w:p>
          <w:p>
            <w:pPr>
              <w:spacing w:after="20"/>
              <w:ind w:left="20"/>
              <w:jc w:val="both"/>
            </w:pPr>
            <w:r>
              <w:rPr>
                <w:rFonts w:ascii="Times New Roman"/>
                <w:b w:val="false"/>
                <w:i w:val="false"/>
                <w:color w:val="000000"/>
                <w:sz w:val="20"/>
              </w:rPr>
              <w:t>
- бейінді ұйымдармен тұрақты өзара іс-қимыл орнату;</w:t>
            </w:r>
          </w:p>
          <w:p>
            <w:pPr>
              <w:spacing w:after="20"/>
              <w:ind w:left="20"/>
              <w:jc w:val="both"/>
            </w:pPr>
            <w:r>
              <w:rPr>
                <w:rFonts w:ascii="Times New Roman"/>
                <w:b w:val="false"/>
                <w:i w:val="false"/>
                <w:color w:val="000000"/>
                <w:sz w:val="20"/>
              </w:rPr>
              <w:t>
-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әріптестік ұйымдар желісін құруға және қолдауға;</w:t>
            </w:r>
          </w:p>
          <w:p>
            <w:pPr>
              <w:spacing w:after="20"/>
              <w:ind w:left="20"/>
              <w:jc w:val="both"/>
            </w:pPr>
            <w:r>
              <w:rPr>
                <w:rFonts w:ascii="Times New Roman"/>
                <w:b w:val="false"/>
                <w:i w:val="false"/>
                <w:color w:val="000000"/>
                <w:sz w:val="20"/>
              </w:rPr>
              <w:t>
- сүйемелдеудің күрделі жағдайлары бойынша тәжірибесі аз мамандарды сараптамалық қолдауды жүзеге асыру;</w:t>
            </w:r>
          </w:p>
          <w:p>
            <w:pPr>
              <w:spacing w:after="20"/>
              <w:ind w:left="20"/>
              <w:jc w:val="both"/>
            </w:pPr>
            <w:r>
              <w:rPr>
                <w:rFonts w:ascii="Times New Roman"/>
                <w:b w:val="false"/>
                <w:i w:val="false"/>
                <w:color w:val="000000"/>
                <w:sz w:val="20"/>
              </w:rPr>
              <w:t>
-жұмысқа орналастырудың жеке жоспарларын орындаудың жүйелік кедергілерін талдау және жұмысты ұйымдастырудағы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жұмысқа шығуға дайындық кезінде ізденушіні жеке алып жүруге міндетті.</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әдістемелік ұсынымдар мен материалдар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 4-деңгей</w:t>
            </w:r>
          </w:p>
          <w:p>
            <w:pPr>
              <w:spacing w:after="20"/>
              <w:ind w:left="20"/>
              <w:jc w:val="both"/>
            </w:pPr>
            <w:r>
              <w:rPr>
                <w:rFonts w:ascii="Times New Roman"/>
                <w:b w:val="false"/>
                <w:i w:val="false"/>
                <w:color w:val="000000"/>
                <w:sz w:val="20"/>
              </w:rPr>
              <w:t>
Кәсіптік даярлау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"Еңбек нарығының талдаушысы"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талдаушысы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 жоғары білім (бакалавриат, маман дәрежесі, ординатура)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күшіне сұраныс пен ұсынысты талдау, болжау, халықты, жұмыс берушілерді және мүдделі тараптарды өңірдің еңбек нарығының жай-күйі туралы хабардар ету. Еңбек нарығының мониторингі және жұмыспен қамту қызметінің қызмет көрсету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күшіне сұраныс пен ұсынысты талдау,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Өңірдің еңбек нарығының, жұмыспен қамту қызметі көрсететін қызметтердің саны мен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күшіне сұраныс пен ұсынысты талдау, болжау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Ақпаратты талдау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Мүдделі тараптармен кездесулерді жоспарлау, ұйымдастыру және өткізу.</w:t>
            </w:r>
          </w:p>
          <w:p>
            <w:pPr>
              <w:spacing w:after="20"/>
              <w:ind w:left="20"/>
              <w:jc w:val="both"/>
            </w:pPr>
            <w:r>
              <w:rPr>
                <w:rFonts w:ascii="Times New Roman"/>
                <w:b w:val="false"/>
                <w:i w:val="false"/>
                <w:color w:val="000000"/>
                <w:sz w:val="20"/>
              </w:rPr>
              <w:t>
2. Тиімді коммуникация техникаларын пайдалану.</w:t>
            </w:r>
          </w:p>
          <w:p>
            <w:pPr>
              <w:spacing w:after="20"/>
              <w:ind w:left="20"/>
              <w:jc w:val="both"/>
            </w:pPr>
            <w:r>
              <w:rPr>
                <w:rFonts w:ascii="Times New Roman"/>
                <w:b w:val="false"/>
                <w:i w:val="false"/>
                <w:color w:val="000000"/>
                <w:sz w:val="20"/>
              </w:rPr>
              <w:t>
3. Ақпараттық статистикалық деректер базасымен жұмыс істеу.</w:t>
            </w:r>
          </w:p>
          <w:p>
            <w:pPr>
              <w:spacing w:after="20"/>
              <w:ind w:left="20"/>
              <w:jc w:val="both"/>
            </w:pPr>
            <w:r>
              <w:rPr>
                <w:rFonts w:ascii="Times New Roman"/>
                <w:b w:val="false"/>
                <w:i w:val="false"/>
                <w:color w:val="000000"/>
                <w:sz w:val="20"/>
              </w:rPr>
              <w:t>
4. Ақпаратты жинақтау, жіктеу, жүйелеу және өзектендіруді қамтамасыз ету.</w:t>
            </w:r>
          </w:p>
          <w:p>
            <w:pPr>
              <w:spacing w:after="20"/>
              <w:ind w:left="20"/>
              <w:jc w:val="both"/>
            </w:pPr>
            <w:r>
              <w:rPr>
                <w:rFonts w:ascii="Times New Roman"/>
                <w:b w:val="false"/>
                <w:i w:val="false"/>
                <w:color w:val="000000"/>
                <w:sz w:val="20"/>
              </w:rPr>
              <w:t>
5. Нәтижелілікті бағалау кезінде ресурстарды үнемдеуді критерий ретінде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Еңбек нарығындағы жағдайды сипаттайтын көрсеткіштердің құрамы, оларды қалыптастыру әдіснамасы және алу көздері.</w:t>
            </w:r>
          </w:p>
          <w:p>
            <w:pPr>
              <w:spacing w:after="20"/>
              <w:ind w:left="20"/>
              <w:jc w:val="both"/>
            </w:pPr>
            <w:r>
              <w:rPr>
                <w:rFonts w:ascii="Times New Roman"/>
                <w:b w:val="false"/>
                <w:i w:val="false"/>
                <w:color w:val="000000"/>
                <w:sz w:val="20"/>
              </w:rPr>
              <w:t>
4. Мониторинг, бағалау және болжау мақсаттары үшін қажетті көлемде ақпараттық технологиялар (бағдарламалық қамтамасыз ету).</w:t>
            </w:r>
          </w:p>
          <w:p>
            <w:pPr>
              <w:spacing w:after="20"/>
              <w:ind w:left="20"/>
              <w:jc w:val="both"/>
            </w:pPr>
            <w:r>
              <w:rPr>
                <w:rFonts w:ascii="Times New Roman"/>
                <w:b w:val="false"/>
                <w:i w:val="false"/>
                <w:color w:val="000000"/>
                <w:sz w:val="20"/>
              </w:rPr>
              <w:t>
5. Жұмыс күшіне және дағдыларға қажеттілік трендтерін анықтауда, болжауда және қадағалауда қолданылатын негізгі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Еңбек нарығындағы жағдай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Бастапқы көрсеткіштердің дұрыстығын тексеру және қорытындылау.</w:t>
            </w:r>
          </w:p>
          <w:p>
            <w:pPr>
              <w:spacing w:after="20"/>
              <w:ind w:left="20"/>
              <w:jc w:val="both"/>
            </w:pPr>
            <w:r>
              <w:rPr>
                <w:rFonts w:ascii="Times New Roman"/>
                <w:b w:val="false"/>
                <w:i w:val="false"/>
                <w:color w:val="000000"/>
                <w:sz w:val="20"/>
              </w:rPr>
              <w:t>
2. Таңдалған критерийлер бойынша ақпарат сапасын талдау.</w:t>
            </w:r>
          </w:p>
          <w:p>
            <w:pPr>
              <w:spacing w:after="20"/>
              <w:ind w:left="20"/>
              <w:jc w:val="both"/>
            </w:pPr>
            <w:r>
              <w:rPr>
                <w:rFonts w:ascii="Times New Roman"/>
                <w:b w:val="false"/>
                <w:i w:val="false"/>
                <w:color w:val="000000"/>
                <w:sz w:val="20"/>
              </w:rPr>
              <w:t>
3. Ақпарат элементтері арасындағы байланыстар мен тәуелділіктерді анықтау.</w:t>
            </w:r>
          </w:p>
          <w:p>
            <w:pPr>
              <w:spacing w:after="20"/>
              <w:ind w:left="20"/>
              <w:jc w:val="both"/>
            </w:pPr>
            <w:r>
              <w:rPr>
                <w:rFonts w:ascii="Times New Roman"/>
                <w:b w:val="false"/>
                <w:i w:val="false"/>
                <w:color w:val="000000"/>
                <w:sz w:val="20"/>
              </w:rPr>
              <w:t>
4. Кәсіби салада жаңа білім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p>
            <w:pPr>
              <w:spacing w:after="20"/>
              <w:ind w:left="20"/>
              <w:jc w:val="both"/>
            </w:pPr>
            <w:r>
              <w:rPr>
                <w:rFonts w:ascii="Times New Roman"/>
                <w:b w:val="false"/>
                <w:i w:val="false"/>
                <w:color w:val="000000"/>
                <w:sz w:val="20"/>
              </w:rPr>
              <w:t>
5. Жобаны басқару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Өңірдің еңбек нарығының, жұмыспен қамту қызметі көрсететін қызметтердің саны мен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Өңірдің еңбек нарығы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Түрлі жағдайларға әсер ететін ішкі және сыртқы факторларды, жағдайларды талдау.</w:t>
            </w:r>
          </w:p>
          <w:p>
            <w:pPr>
              <w:spacing w:after="20"/>
              <w:ind w:left="20"/>
              <w:jc w:val="both"/>
            </w:pPr>
            <w:r>
              <w:rPr>
                <w:rFonts w:ascii="Times New Roman"/>
                <w:b w:val="false"/>
                <w:i w:val="false"/>
                <w:color w:val="000000"/>
                <w:sz w:val="20"/>
              </w:rPr>
              <w:t>
2. Пәндік салаға талдау жүргізу.</w:t>
            </w:r>
          </w:p>
          <w:p>
            <w:pPr>
              <w:spacing w:after="20"/>
              <w:ind w:left="20"/>
              <w:jc w:val="both"/>
            </w:pPr>
            <w:r>
              <w:rPr>
                <w:rFonts w:ascii="Times New Roman"/>
                <w:b w:val="false"/>
                <w:i w:val="false"/>
                <w:color w:val="000000"/>
                <w:sz w:val="20"/>
              </w:rPr>
              <w:t>
3. Жұмыстардың функционалдық декомпозициясын орындау.</w:t>
            </w:r>
          </w:p>
          <w:p>
            <w:pPr>
              <w:spacing w:after="20"/>
              <w:ind w:left="20"/>
              <w:jc w:val="both"/>
            </w:pPr>
            <w:r>
              <w:rPr>
                <w:rFonts w:ascii="Times New Roman"/>
                <w:b w:val="false"/>
                <w:i w:val="false"/>
                <w:color w:val="000000"/>
                <w:sz w:val="20"/>
              </w:rPr>
              <w:t>
4.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Еңбек нарығындағы жағдайды сипаттайтын көрсеткіштердің құрамы, оларды қалыптастыру әдіснамасы және алу көздері.</w:t>
            </w:r>
          </w:p>
          <w:p>
            <w:pPr>
              <w:spacing w:after="20"/>
              <w:ind w:left="20"/>
              <w:jc w:val="both"/>
            </w:pPr>
            <w:r>
              <w:rPr>
                <w:rFonts w:ascii="Times New Roman"/>
                <w:b w:val="false"/>
                <w:i w:val="false"/>
                <w:color w:val="000000"/>
                <w:sz w:val="20"/>
              </w:rPr>
              <w:t>
4. Мониторинг, бағалау және болжау мақсаттары үшін қажетті көлемде ақпараттық технологиялар (бағдарламалық қамтамасыз ету).</w:t>
            </w:r>
          </w:p>
          <w:p>
            <w:pPr>
              <w:spacing w:after="20"/>
              <w:ind w:left="20"/>
              <w:jc w:val="both"/>
            </w:pPr>
            <w:r>
              <w:rPr>
                <w:rFonts w:ascii="Times New Roman"/>
                <w:b w:val="false"/>
                <w:i w:val="false"/>
                <w:color w:val="000000"/>
                <w:sz w:val="20"/>
              </w:rPr>
              <w:t>
5. Жұмыс күшіне және дағдыларға қажеттілік трендтерін анықтауда, болжауда және қадағалауда қолданылатын негізгі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Көрсеткіштерді әзірлейді және мониторинг және бағалау жүргізеді.</w:t>
            </w:r>
          </w:p>
          <w:p>
            <w:pPr>
              <w:spacing w:after="20"/>
              <w:ind w:left="20"/>
              <w:jc w:val="both"/>
            </w:pPr>
            <w:r>
              <w:rPr>
                <w:rFonts w:ascii="Times New Roman"/>
                <w:b w:val="false"/>
                <w:i w:val="false"/>
                <w:color w:val="000000"/>
                <w:sz w:val="20"/>
              </w:rPr>
              <w:t>
2. Еңбек нарығындағы жағдай туралы халықты хабардар ету.</w:t>
            </w:r>
          </w:p>
          <w:p>
            <w:pPr>
              <w:spacing w:after="20"/>
              <w:ind w:left="20"/>
              <w:jc w:val="both"/>
            </w:pPr>
            <w:r>
              <w:rPr>
                <w:rFonts w:ascii="Times New Roman"/>
                <w:b w:val="false"/>
                <w:i w:val="false"/>
                <w:color w:val="000000"/>
                <w:sz w:val="20"/>
              </w:rPr>
              <w:t>
3. Талдамалық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және мұқият болу</w:t>
            </w:r>
          </w:p>
          <w:p>
            <w:pPr>
              <w:spacing w:after="20"/>
              <w:ind w:left="20"/>
              <w:jc w:val="both"/>
            </w:pPr>
            <w:r>
              <w:rPr>
                <w:rFonts w:ascii="Times New Roman"/>
                <w:b w:val="false"/>
                <w:i w:val="false"/>
                <w:color w:val="000000"/>
                <w:sz w:val="20"/>
              </w:rPr>
              <w:t>
Логикалық ойлау</w:t>
            </w:r>
          </w:p>
          <w:p>
            <w:pPr>
              <w:spacing w:after="20"/>
              <w:ind w:left="20"/>
              <w:jc w:val="both"/>
            </w:pPr>
            <w:r>
              <w:rPr>
                <w:rFonts w:ascii="Times New Roman"/>
                <w:b w:val="false"/>
                <w:i w:val="false"/>
                <w:color w:val="000000"/>
                <w:sz w:val="20"/>
              </w:rPr>
              <w:t>
Сабырлық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басшысы,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"Жұмысқа орналастыру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іздеушілер мен жұмыс берушілерге жұмыспен қамту қызметінің қызмет көрсету түрлері мен тәртібі бойынша, оның ішінде электрондық форматта консультациялық қызметтер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консультациялық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іздеушілер мен жұмыс берушілерге консультациялық қызметтер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 мен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берушімен қарым-қатынас жасау үшін құрметпен, сенімсіздік пен стереотиптерден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3. Жұмыс іздеушінің немесе жұмыс берушінің пікірін құрметтеу.</w:t>
            </w:r>
          </w:p>
          <w:p>
            <w:pPr>
              <w:spacing w:after="20"/>
              <w:ind w:left="20"/>
              <w:jc w:val="both"/>
            </w:pPr>
            <w:r>
              <w:rPr>
                <w:rFonts w:ascii="Times New Roman"/>
                <w:b w:val="false"/>
                <w:i w:val="false"/>
                <w:color w:val="000000"/>
                <w:sz w:val="20"/>
              </w:rPr>
              <w:t>
4.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5. Жұмыспен қамту және/немесе әлеуметтік көмек салаларының бағыттары бойынша консультациялық қызметтер көрсету.</w:t>
            </w:r>
          </w:p>
          <w:p>
            <w:pPr>
              <w:spacing w:after="20"/>
              <w:ind w:left="20"/>
              <w:jc w:val="both"/>
            </w:pPr>
            <w:r>
              <w:rPr>
                <w:rFonts w:ascii="Times New Roman"/>
                <w:b w:val="false"/>
                <w:i w:val="false"/>
                <w:color w:val="000000"/>
                <w:sz w:val="20"/>
              </w:rPr>
              <w:t>
6. Қызмет көрсету кезінде инклюзивті тәсілдерді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2. Жұмыспен қамту қызметінің қызмет көрсету түрлері мен тәртібі, оның ішінде электрондық форматта.</w:t>
            </w:r>
          </w:p>
          <w:p>
            <w:pPr>
              <w:spacing w:after="20"/>
              <w:ind w:left="20"/>
              <w:jc w:val="both"/>
            </w:pPr>
            <w:r>
              <w:rPr>
                <w:rFonts w:ascii="Times New Roman"/>
                <w:b w:val="false"/>
                <w:i w:val="false"/>
                <w:color w:val="000000"/>
                <w:sz w:val="20"/>
              </w:rPr>
              <w:t>
3. Жұмыспен қамту қызметі бөлімшелерінің және қызметкерлердің қызметі.</w:t>
            </w:r>
          </w:p>
          <w:p>
            <w:pPr>
              <w:spacing w:after="20"/>
              <w:ind w:left="20"/>
              <w:jc w:val="both"/>
            </w:pPr>
            <w:r>
              <w:rPr>
                <w:rFonts w:ascii="Times New Roman"/>
                <w:b w:val="false"/>
                <w:i w:val="false"/>
                <w:color w:val="000000"/>
                <w:sz w:val="20"/>
              </w:rPr>
              <w:t>
4. Жұмыссыздар үшін жұмыспен қамтуды қолдау шаралары.</w:t>
            </w:r>
          </w:p>
          <w:p>
            <w:pPr>
              <w:spacing w:after="20"/>
              <w:ind w:left="20"/>
              <w:jc w:val="both"/>
            </w:pPr>
            <w:r>
              <w:rPr>
                <w:rFonts w:ascii="Times New Roman"/>
                <w:b w:val="false"/>
                <w:i w:val="false"/>
                <w:color w:val="000000"/>
                <w:sz w:val="20"/>
              </w:rPr>
              <w:t>
5. Коммуникация әдістері.</w:t>
            </w:r>
          </w:p>
          <w:p>
            <w:pPr>
              <w:spacing w:after="20"/>
              <w:ind w:left="20"/>
              <w:jc w:val="both"/>
            </w:pPr>
            <w:r>
              <w:rPr>
                <w:rFonts w:ascii="Times New Roman"/>
                <w:b w:val="false"/>
                <w:i w:val="false"/>
                <w:color w:val="000000"/>
                <w:sz w:val="20"/>
              </w:rPr>
              <w:t>
6. Этикалық стандарттар.</w:t>
            </w:r>
          </w:p>
          <w:p>
            <w:pPr>
              <w:spacing w:after="20"/>
              <w:ind w:left="20"/>
              <w:jc w:val="both"/>
            </w:pPr>
            <w:r>
              <w:rPr>
                <w:rFonts w:ascii="Times New Roman"/>
                <w:b w:val="false"/>
                <w:i w:val="false"/>
                <w:color w:val="000000"/>
                <w:sz w:val="20"/>
              </w:rPr>
              <w:t>
7.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 мен жұмыс берушілерді қызметтер және оларды ұсыну тәртібі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Берушілерге заңнама, еңбек нарығының саясаты, жұмыспен қамтуға жәрдемдесу шаралары саласындағы ақпаратты жеткізу.</w:t>
            </w:r>
          </w:p>
          <w:p>
            <w:pPr>
              <w:spacing w:after="20"/>
              <w:ind w:left="20"/>
              <w:jc w:val="both"/>
            </w:pPr>
            <w:r>
              <w:rPr>
                <w:rFonts w:ascii="Times New Roman"/>
                <w:b w:val="false"/>
                <w:i w:val="false"/>
                <w:color w:val="000000"/>
                <w:sz w:val="20"/>
              </w:rPr>
              <w:t>
2. Стресс жағдайында әдеттегі операцияларды орындау.</w:t>
            </w:r>
          </w:p>
          <w:p>
            <w:pPr>
              <w:spacing w:after="20"/>
              <w:ind w:left="20"/>
              <w:jc w:val="both"/>
            </w:pPr>
            <w:r>
              <w:rPr>
                <w:rFonts w:ascii="Times New Roman"/>
                <w:b w:val="false"/>
                <w:i w:val="false"/>
                <w:color w:val="000000"/>
                <w:sz w:val="20"/>
              </w:rPr>
              <w:t>
3. Қиын жағдайларда эмоциялар мен мінез-құлықты бақылау.</w:t>
            </w:r>
          </w:p>
          <w:p>
            <w:pPr>
              <w:spacing w:after="20"/>
              <w:ind w:left="20"/>
              <w:jc w:val="both"/>
            </w:pPr>
            <w:r>
              <w:rPr>
                <w:rFonts w:ascii="Times New Roman"/>
                <w:b w:val="false"/>
                <w:i w:val="false"/>
                <w:color w:val="000000"/>
                <w:sz w:val="20"/>
              </w:rPr>
              <w:t>
4. Дауларды шешу.</w:t>
            </w:r>
          </w:p>
          <w:p>
            <w:pPr>
              <w:spacing w:after="20"/>
              <w:ind w:left="20"/>
              <w:jc w:val="both"/>
            </w:pPr>
            <w:r>
              <w:rPr>
                <w:rFonts w:ascii="Times New Roman"/>
                <w:b w:val="false"/>
                <w:i w:val="false"/>
                <w:color w:val="000000"/>
                <w:sz w:val="20"/>
              </w:rPr>
              <w:t>
5. Кәсіби салада жаңа білім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Кеңес беру теориясы және қажетті техникалар.</w:t>
            </w:r>
          </w:p>
          <w:p>
            <w:pPr>
              <w:spacing w:after="20"/>
              <w:ind w:left="20"/>
              <w:jc w:val="both"/>
            </w:pPr>
            <w:r>
              <w:rPr>
                <w:rFonts w:ascii="Times New Roman"/>
                <w:b w:val="false"/>
                <w:i w:val="false"/>
                <w:color w:val="000000"/>
                <w:sz w:val="20"/>
              </w:rPr>
              <w:t>
2. Тұлғааралық қатынастардың табиғаты.</w:t>
            </w:r>
          </w:p>
          <w:p>
            <w:pPr>
              <w:spacing w:after="20"/>
              <w:ind w:left="20"/>
              <w:jc w:val="both"/>
            </w:pPr>
            <w:r>
              <w:rPr>
                <w:rFonts w:ascii="Times New Roman"/>
                <w:b w:val="false"/>
                <w:i w:val="false"/>
                <w:color w:val="000000"/>
                <w:sz w:val="20"/>
              </w:rPr>
              <w:t>
3. Топта және жеке жұмыс істеу техникасы.</w:t>
            </w:r>
          </w:p>
          <w:p>
            <w:pPr>
              <w:spacing w:after="20"/>
              <w:ind w:left="20"/>
              <w:jc w:val="both"/>
            </w:pPr>
            <w:r>
              <w:rPr>
                <w:rFonts w:ascii="Times New Roman"/>
                <w:b w:val="false"/>
                <w:i w:val="false"/>
                <w:color w:val="000000"/>
                <w:sz w:val="20"/>
              </w:rPr>
              <w:t>
4. Іс қағаздарын жүргізу ережесі мен тәртібі, есеп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 4-деңгей</w:t>
            </w:r>
          </w:p>
          <w:p>
            <w:pPr>
              <w:spacing w:after="20"/>
              <w:ind w:left="20"/>
              <w:jc w:val="both"/>
            </w:pPr>
            <w:r>
              <w:rPr>
                <w:rFonts w:ascii="Times New Roman"/>
                <w:b w:val="false"/>
                <w:i w:val="false"/>
                <w:color w:val="000000"/>
                <w:sz w:val="20"/>
              </w:rPr>
              <w:t>
Жұмыспен қамтуға жәрдемдесу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"Әлеуметтік жұмыс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6-параграф. Мансап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стажына талап қойылмайды; </w:t>
            </w:r>
          </w:p>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 Тұрғындарды әлеуметтік қорғау қызметінің маманы</w:t>
            </w:r>
          </w:p>
          <w:p>
            <w:pPr>
              <w:spacing w:after="20"/>
              <w:ind w:left="20"/>
              <w:jc w:val="both"/>
            </w:pPr>
            <w:r>
              <w:rPr>
                <w:rFonts w:ascii="Times New Roman"/>
                <w:b w:val="false"/>
                <w:i w:val="false"/>
                <w:color w:val="000000"/>
                <w:sz w:val="20"/>
              </w:rPr>
              <w:t>
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әлеуметтік көмек тағайындауға жәрдемдесу және табысы аз адамды (отбасын) кедейлік шегінен төмен өмір сүру жағдайынан шығаруға ықпал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құжаттар пакетін қабылдау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әлеуметтік көмекке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(отбасына) көмектің жеке жоспарын жасау және әлеуметтік келісімшарт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келісімшартты іске асыру кезеңінде азаматтарды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Атаулы әлеуметтік көмек алуға құжаттар пакетін қабылдау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алуға құжаттарды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Алдын ала түсініктер мен стереотиптердің әсерін болдырмай, объективті әрекет ету.</w:t>
            </w:r>
          </w:p>
          <w:p>
            <w:pPr>
              <w:spacing w:after="20"/>
              <w:ind w:left="20"/>
              <w:jc w:val="both"/>
            </w:pPr>
            <w:r>
              <w:rPr>
                <w:rFonts w:ascii="Times New Roman"/>
                <w:b w:val="false"/>
                <w:i w:val="false"/>
                <w:color w:val="000000"/>
                <w:sz w:val="20"/>
              </w:rPr>
              <w:t>
2. Өтініш берушілердің дербес деректерімен жұмыс істеу кезінде кәсіптік этика және құпиялылық нормаларын сақтайды.</w:t>
            </w:r>
          </w:p>
          <w:p>
            <w:pPr>
              <w:spacing w:after="20"/>
              <w:ind w:left="20"/>
              <w:jc w:val="both"/>
            </w:pPr>
            <w:r>
              <w:rPr>
                <w:rFonts w:ascii="Times New Roman"/>
                <w:b w:val="false"/>
                <w:i w:val="false"/>
                <w:color w:val="000000"/>
                <w:sz w:val="20"/>
              </w:rPr>
              <w:t>
3. Атаулы әлеуметтік көмек тағайындау қағидалары мен талаптарын қолданады.</w:t>
            </w:r>
          </w:p>
          <w:p>
            <w:pPr>
              <w:spacing w:after="20"/>
              <w:ind w:left="20"/>
              <w:jc w:val="both"/>
            </w:pPr>
            <w:r>
              <w:rPr>
                <w:rFonts w:ascii="Times New Roman"/>
                <w:b w:val="false"/>
                <w:i w:val="false"/>
                <w:color w:val="000000"/>
                <w:sz w:val="20"/>
              </w:rPr>
              <w:t>
4. Атаулы әлеуметтік көмек саласында кәсіби лексиканы пайдалану.</w:t>
            </w:r>
          </w:p>
          <w:p>
            <w:pPr>
              <w:spacing w:after="20"/>
              <w:ind w:left="20"/>
              <w:jc w:val="both"/>
            </w:pPr>
            <w:r>
              <w:rPr>
                <w:rFonts w:ascii="Times New Roman"/>
                <w:b w:val="false"/>
                <w:i w:val="false"/>
                <w:color w:val="000000"/>
                <w:sz w:val="20"/>
              </w:rPr>
              <w:t>
5. Үміткердің атаулы әлеуметтік көмек беру критерийлеріне сәйкестігін бағалау.</w:t>
            </w:r>
          </w:p>
          <w:p>
            <w:pPr>
              <w:spacing w:after="20"/>
              <w:ind w:left="20"/>
              <w:jc w:val="both"/>
            </w:pPr>
            <w:r>
              <w:rPr>
                <w:rFonts w:ascii="Times New Roman"/>
                <w:b w:val="false"/>
                <w:i w:val="false"/>
                <w:color w:val="000000"/>
                <w:sz w:val="20"/>
              </w:rPr>
              <w:t>
6. Атаулы әлеуметтiк көмек алуға өтiнiштер мен құжаттарды қабылдау кезiнде регламентке сәйкес iс-қимыл жасайды.</w:t>
            </w:r>
          </w:p>
          <w:p>
            <w:pPr>
              <w:spacing w:after="20"/>
              <w:ind w:left="20"/>
              <w:jc w:val="both"/>
            </w:pPr>
            <w:r>
              <w:rPr>
                <w:rFonts w:ascii="Times New Roman"/>
                <w:b w:val="false"/>
                <w:i w:val="false"/>
                <w:color w:val="000000"/>
                <w:sz w:val="20"/>
              </w:rPr>
              <w:t>
7. Үміткерге атаулы әлеуметтік көмектің қабылданған шешімнің себептерін түсіндіру.</w:t>
            </w:r>
          </w:p>
          <w:p>
            <w:pPr>
              <w:spacing w:after="20"/>
              <w:ind w:left="20"/>
              <w:jc w:val="both"/>
            </w:pPr>
            <w:r>
              <w:rPr>
                <w:rFonts w:ascii="Times New Roman"/>
                <w:b w:val="false"/>
                <w:i w:val="false"/>
                <w:color w:val="000000"/>
                <w:sz w:val="20"/>
              </w:rPr>
              <w:t>
8. Өтініш берушімен өзара іс-қимыл кезінде келіспеушіліктер туындаған кезде ұстамдылық танытады.</w:t>
            </w:r>
          </w:p>
          <w:p>
            <w:pPr>
              <w:spacing w:after="20"/>
              <w:ind w:left="20"/>
              <w:jc w:val="both"/>
            </w:pPr>
            <w:r>
              <w:rPr>
                <w:rFonts w:ascii="Times New Roman"/>
                <w:b w:val="false"/>
                <w:i w:val="false"/>
                <w:color w:val="000000"/>
                <w:sz w:val="20"/>
              </w:rPr>
              <w:t>
9. Атаулы әлеуметтік көмек жөніндегі ассистенттердің жұмысын үйлестіру.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стандартты емес және күрделі жағдайларда адамдарға (отбасыларға) кешенді бағалау жүргізу;</w:t>
            </w:r>
          </w:p>
          <w:p>
            <w:pPr>
              <w:spacing w:after="20"/>
              <w:ind w:left="20"/>
              <w:jc w:val="both"/>
            </w:pPr>
            <w:r>
              <w:rPr>
                <w:rFonts w:ascii="Times New Roman"/>
                <w:b w:val="false"/>
                <w:i w:val="false"/>
                <w:color w:val="000000"/>
                <w:sz w:val="20"/>
              </w:rPr>
              <w:t>
- тиісті арналарды таңдау, белсенді тыңдау техникасы мен нақтылаушы мәселелерді қолдану арқылы тиімді ақпарат алмасуды қамтамасыз етуге;</w:t>
            </w:r>
          </w:p>
          <w:p>
            <w:pPr>
              <w:spacing w:after="20"/>
              <w:ind w:left="20"/>
              <w:jc w:val="both"/>
            </w:pPr>
            <w:r>
              <w:rPr>
                <w:rFonts w:ascii="Times New Roman"/>
                <w:b w:val="false"/>
                <w:i w:val="false"/>
                <w:color w:val="000000"/>
                <w:sz w:val="20"/>
              </w:rPr>
              <w:t>
-даулардың дамуын болдырмай, жай жанжалдарды реттей отырып, эмоцияларды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көмек,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қамсыздандыру жүйесі.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6. Жұмыспен қамту қызметі мен әлеуметтік көмек көрсету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Электрондық құжаттар пакетін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Нысанды ақпараттық жүйеде атаулы әлеуметтік көмек көрсету талаптарына сәйкес толтыру.</w:t>
            </w:r>
          </w:p>
          <w:p>
            <w:pPr>
              <w:spacing w:after="20"/>
              <w:ind w:left="20"/>
              <w:jc w:val="both"/>
            </w:pPr>
            <w:r>
              <w:rPr>
                <w:rFonts w:ascii="Times New Roman"/>
                <w:b w:val="false"/>
                <w:i w:val="false"/>
                <w:color w:val="000000"/>
                <w:sz w:val="20"/>
              </w:rPr>
              <w:t>
2. Атаулы әлеуметтік көмек көрсету талаптарына сәйкес мәліметтер алу үшін тиісті ақпараттық жүйелерге сұрау салулар қалыптастыру.</w:t>
            </w:r>
          </w:p>
          <w:p>
            <w:pPr>
              <w:spacing w:after="20"/>
              <w:ind w:left="20"/>
              <w:jc w:val="both"/>
            </w:pPr>
            <w:r>
              <w:rPr>
                <w:rFonts w:ascii="Times New Roman"/>
                <w:b w:val="false"/>
                <w:i w:val="false"/>
                <w:color w:val="000000"/>
                <w:sz w:val="20"/>
              </w:rPr>
              <w:t>
3. Атаулы әлеуметтік көмек көрсету үшін алынған мәліметтердің толықтығын тексереді.</w:t>
            </w:r>
          </w:p>
          <w:p>
            <w:pPr>
              <w:spacing w:after="20"/>
              <w:ind w:left="20"/>
              <w:jc w:val="both"/>
            </w:pPr>
            <w:r>
              <w:rPr>
                <w:rFonts w:ascii="Times New Roman"/>
                <w:b w:val="false"/>
                <w:i w:val="false"/>
                <w:color w:val="000000"/>
                <w:sz w:val="20"/>
              </w:rPr>
              <w:t>
4. Ақпараттық жүйеге деректерді дәл және уақтылы енгізу.</w:t>
            </w:r>
          </w:p>
          <w:p>
            <w:pPr>
              <w:spacing w:after="20"/>
              <w:ind w:left="20"/>
              <w:jc w:val="both"/>
            </w:pPr>
            <w:r>
              <w:rPr>
                <w:rFonts w:ascii="Times New Roman"/>
                <w:b w:val="false"/>
                <w:i w:val="false"/>
                <w:color w:val="000000"/>
                <w:sz w:val="20"/>
              </w:rPr>
              <w:t>
5. Мемлекеттік органдар мен ұйымдардың тиісті ақпараттық жүйелерінде ақпарат болмаған кезде өтініш беруші ұсынған құжаттарды сапалы сканерлеуді (көшіруді) қамтамасыз етеді.</w:t>
            </w:r>
          </w:p>
          <w:p>
            <w:pPr>
              <w:spacing w:after="20"/>
              <w:ind w:left="20"/>
              <w:jc w:val="both"/>
            </w:pPr>
            <w:r>
              <w:rPr>
                <w:rFonts w:ascii="Times New Roman"/>
                <w:b w:val="false"/>
                <w:i w:val="false"/>
                <w:color w:val="000000"/>
                <w:sz w:val="20"/>
              </w:rPr>
              <w:t>
6. Атаулы әлеуметтік көмек көрсету үшін ақпараттық жүйенің жұмыс логикасы мен функционалдық мүмкіндіктерін түсіну.</w:t>
            </w:r>
          </w:p>
          <w:p>
            <w:pPr>
              <w:spacing w:after="20"/>
              <w:ind w:left="20"/>
              <w:jc w:val="both"/>
            </w:pPr>
            <w:r>
              <w:rPr>
                <w:rFonts w:ascii="Times New Roman"/>
                <w:b w:val="false"/>
                <w:i w:val="false"/>
                <w:color w:val="000000"/>
                <w:sz w:val="20"/>
              </w:rPr>
              <w:t>
7. Мемлекеттік қызмет көрсету сатысы туралы мемлекеттік қызмет көрсету мониторингінің ақпараттық жүйесіне деректерді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Мемлекеттік қызмет көрсету кезеңдерін мониторингілеу алгоритмі.</w:t>
            </w:r>
          </w:p>
          <w:p>
            <w:pPr>
              <w:spacing w:after="20"/>
              <w:ind w:left="20"/>
              <w:jc w:val="both"/>
            </w:pPr>
            <w:r>
              <w:rPr>
                <w:rFonts w:ascii="Times New Roman"/>
                <w:b w:val="false"/>
                <w:i w:val="false"/>
                <w:color w:val="000000"/>
                <w:sz w:val="20"/>
              </w:rPr>
              <w:t>
2. Атаулы әлеуметтік көмек көрсету кезінде пайдаланылатын ақпараттық жүйелердің жұмыс істеу қағидаттары.</w:t>
            </w:r>
          </w:p>
          <w:p>
            <w:pPr>
              <w:spacing w:after="20"/>
              <w:ind w:left="20"/>
              <w:jc w:val="both"/>
            </w:pPr>
            <w:r>
              <w:rPr>
                <w:rFonts w:ascii="Times New Roman"/>
                <w:b w:val="false"/>
                <w:i w:val="false"/>
                <w:color w:val="000000"/>
                <w:sz w:val="20"/>
              </w:rPr>
              <w:t>
3. Ақпараттық жүйелерде жұмыс істеу кезінде дербес деректерді сақтау, қорғау және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Атаулы әлеуметтік көмекке қажеттілікті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Көрсетілетін атаулы әлеуметтік көмектің түрін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Атаулы әлеуметтік көмек түрлері арасындағы айырмашылықтарды түсіну (шартсыз және шартты ақшалай көмек).</w:t>
            </w:r>
          </w:p>
          <w:p>
            <w:pPr>
              <w:spacing w:after="20"/>
              <w:ind w:left="20"/>
              <w:jc w:val="both"/>
            </w:pPr>
            <w:r>
              <w:rPr>
                <w:rFonts w:ascii="Times New Roman"/>
                <w:b w:val="false"/>
                <w:i w:val="false"/>
                <w:color w:val="000000"/>
                <w:sz w:val="20"/>
              </w:rPr>
              <w:t>
2. Отбасының жұмыспен қамтылмаған еңбекке қабілетті мүшелерінің санын анықтау.</w:t>
            </w:r>
          </w:p>
          <w:p>
            <w:pPr>
              <w:spacing w:after="20"/>
              <w:ind w:left="20"/>
              <w:jc w:val="both"/>
            </w:pPr>
            <w:r>
              <w:rPr>
                <w:rFonts w:ascii="Times New Roman"/>
                <w:b w:val="false"/>
                <w:i w:val="false"/>
                <w:color w:val="000000"/>
                <w:sz w:val="20"/>
              </w:rPr>
              <w:t>
3. Көмек түрін анықтау үшін қажетті ақпаратты жинау үшін нысандарды пайдалану.</w:t>
            </w:r>
          </w:p>
          <w:p>
            <w:pPr>
              <w:spacing w:after="20"/>
              <w:ind w:left="20"/>
              <w:jc w:val="both"/>
            </w:pPr>
            <w:r>
              <w:rPr>
                <w:rFonts w:ascii="Times New Roman"/>
                <w:b w:val="false"/>
                <w:i w:val="false"/>
                <w:color w:val="000000"/>
                <w:sz w:val="20"/>
              </w:rPr>
              <w:t>
4. Кәсіби салада, оның ішінде халықтың осал топтары туралы жаңа білім алу,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көмек түрін анықтау үшін өтініш берушінің отбасылық жағдайына (құрамын, еңбекке қабілеттілігін, жұмыспен қамтылуын қоса алғанда) талдау жүргізуге;</w:t>
            </w:r>
          </w:p>
          <w:p>
            <w:pPr>
              <w:spacing w:after="20"/>
              <w:ind w:left="20"/>
              <w:jc w:val="both"/>
            </w:pPr>
            <w:r>
              <w:rPr>
                <w:rFonts w:ascii="Times New Roman"/>
                <w:b w:val="false"/>
                <w:i w:val="false"/>
                <w:color w:val="000000"/>
                <w:sz w:val="20"/>
              </w:rPr>
              <w:t>
- өтініш берушінің жеке сипаттамалары мен қажеттіліктерін көмек көрсету шарттарымен салыстыру;</w:t>
            </w:r>
          </w:p>
          <w:p>
            <w:pPr>
              <w:spacing w:after="20"/>
              <w:ind w:left="20"/>
              <w:jc w:val="both"/>
            </w:pPr>
            <w:r>
              <w:rPr>
                <w:rFonts w:ascii="Times New Roman"/>
                <w:b w:val="false"/>
                <w:i w:val="false"/>
                <w:color w:val="000000"/>
                <w:sz w:val="20"/>
              </w:rPr>
              <w:t>
-көмек түрін анықтау кезінде еңбекке қабілетті отбасы мүшелерінің жұмыспен қамту шараларына қатысуына кедергілерді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Шартсыз және шартты ақшалай көмек тағайындау өлшемдерін қоса алғанда, атаулы әлеуметтік көмек ұсыну жөніндегі нормативтік құқықтық актілер.</w:t>
            </w:r>
          </w:p>
          <w:p>
            <w:pPr>
              <w:spacing w:after="20"/>
              <w:ind w:left="20"/>
              <w:jc w:val="both"/>
            </w:pPr>
            <w:r>
              <w:rPr>
                <w:rFonts w:ascii="Times New Roman"/>
                <w:b w:val="false"/>
                <w:i w:val="false"/>
                <w:color w:val="000000"/>
                <w:sz w:val="20"/>
              </w:rPr>
              <w:t>
2. Отбасы құрамын, отбасы мүшелерінің еңбекке қабілеттілігін және жұмыспен қамтылуын айқындау тәртібі.</w:t>
            </w:r>
          </w:p>
          <w:p>
            <w:pPr>
              <w:spacing w:after="20"/>
              <w:ind w:left="20"/>
              <w:jc w:val="both"/>
            </w:pPr>
            <w:r>
              <w:rPr>
                <w:rFonts w:ascii="Times New Roman"/>
                <w:b w:val="false"/>
                <w:i w:val="false"/>
                <w:color w:val="000000"/>
                <w:sz w:val="20"/>
              </w:rPr>
              <w:t>
3. Әлеуметтік осал топтардың санаттары және олардың жұмыспен қамту және әлеуметтік бейімдеу шараларына қатысу ерекшеліктері.</w:t>
            </w:r>
          </w:p>
          <w:p>
            <w:pPr>
              <w:spacing w:after="20"/>
              <w:ind w:left="20"/>
              <w:jc w:val="both"/>
            </w:pPr>
            <w:r>
              <w:rPr>
                <w:rFonts w:ascii="Times New Roman"/>
                <w:b w:val="false"/>
                <w:i w:val="false"/>
                <w:color w:val="000000"/>
                <w:sz w:val="20"/>
              </w:rPr>
              <w:t>
4. Отбасылық жағдайды талдау, кедергілерді және жұмыспен қамту шараларына қатысу мүмкіндіктерін бағалау әдістері.</w:t>
            </w:r>
          </w:p>
          <w:p>
            <w:pPr>
              <w:spacing w:after="20"/>
              <w:ind w:left="20"/>
              <w:jc w:val="both"/>
            </w:pPr>
            <w:r>
              <w:rPr>
                <w:rFonts w:ascii="Times New Roman"/>
                <w:b w:val="false"/>
                <w:i w:val="false"/>
                <w:color w:val="000000"/>
                <w:sz w:val="20"/>
              </w:rPr>
              <w:t>
5. Критерийлерді қолдану бойынша практика және кейстер, типтік қателер және оларды болдырмау жолдары.</w:t>
            </w:r>
          </w:p>
          <w:p>
            <w:pPr>
              <w:spacing w:after="20"/>
              <w:ind w:left="20"/>
              <w:jc w:val="both"/>
            </w:pPr>
            <w:r>
              <w:rPr>
                <w:rFonts w:ascii="Times New Roman"/>
                <w:b w:val="false"/>
                <w:i w:val="false"/>
                <w:color w:val="000000"/>
                <w:sz w:val="20"/>
              </w:rPr>
              <w:t>
6. Қажеттіліктерді бағалау процесінде клиенттерді сүйемелдеудің этикалық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Адамның (отбасының) белгіленген кезеңдегі жиынтық табысын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Отбасының жиынтық және жан басына шаққандағы табысын есептеу ережесі нормативтік талаптарға сәйкес қолданылады.</w:t>
            </w:r>
          </w:p>
          <w:p>
            <w:pPr>
              <w:spacing w:after="20"/>
              <w:ind w:left="20"/>
              <w:jc w:val="both"/>
            </w:pPr>
            <w:r>
              <w:rPr>
                <w:rFonts w:ascii="Times New Roman"/>
                <w:b w:val="false"/>
                <w:i w:val="false"/>
                <w:color w:val="000000"/>
                <w:sz w:val="20"/>
              </w:rPr>
              <w:t>
2. Атаулы әлеуметтік көмек тағайындау кезінде есепке алынатын және есепке алынбайтын табыс түрлерін ажырату.</w:t>
            </w:r>
          </w:p>
          <w:p>
            <w:pPr>
              <w:spacing w:after="20"/>
              <w:ind w:left="20"/>
              <w:jc w:val="both"/>
            </w:pPr>
            <w:r>
              <w:rPr>
                <w:rFonts w:ascii="Times New Roman"/>
                <w:b w:val="false"/>
                <w:i w:val="false"/>
                <w:color w:val="000000"/>
                <w:sz w:val="20"/>
              </w:rPr>
              <w:t>
3. Кірістер туралы деректерді алу, тексеру және есептеу үшін ақпараттық жүйелер мен есептеу формулаларын пайдалану.</w:t>
            </w:r>
          </w:p>
          <w:p>
            <w:pPr>
              <w:spacing w:after="20"/>
              <w:ind w:left="20"/>
              <w:jc w:val="both"/>
            </w:pPr>
            <w:r>
              <w:rPr>
                <w:rFonts w:ascii="Times New Roman"/>
                <w:b w:val="false"/>
                <w:i w:val="false"/>
                <w:color w:val="000000"/>
                <w:sz w:val="20"/>
              </w:rPr>
              <w:t>
4. Ұсынылған мәліметтердің дұрыстығын бағалайды және нақты кірістер мен ақпараттық жүйелердегі деректер арасындағы алшақтықтарды анықтайды.</w:t>
            </w:r>
          </w:p>
          <w:p>
            <w:pPr>
              <w:spacing w:after="20"/>
              <w:ind w:left="20"/>
              <w:jc w:val="both"/>
            </w:pPr>
            <w:r>
              <w:rPr>
                <w:rFonts w:ascii="Times New Roman"/>
                <w:b w:val="false"/>
                <w:i w:val="false"/>
                <w:color w:val="000000"/>
                <w:sz w:val="20"/>
              </w:rPr>
              <w:t>
5. Өтініш берушілермен өзара іс-қимыл жасау немесе даулы жағдайларды қарау кезінде жүргізілген кіріс есебін негіздейді.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кезінде отбасының жиынтық және жан басына шаққандағы табысын есептеу тәртібін реттейтін нормативтік құқықтық актілер.</w:t>
            </w:r>
          </w:p>
          <w:p>
            <w:pPr>
              <w:spacing w:after="20"/>
              <w:ind w:left="20"/>
              <w:jc w:val="both"/>
            </w:pPr>
            <w:r>
              <w:rPr>
                <w:rFonts w:ascii="Times New Roman"/>
                <w:b w:val="false"/>
                <w:i w:val="false"/>
                <w:color w:val="000000"/>
                <w:sz w:val="20"/>
              </w:rPr>
              <w:t>
2. Жиынтық табысты есептеуге арналған алгоритмдер.</w:t>
            </w:r>
          </w:p>
          <w:p>
            <w:pPr>
              <w:spacing w:after="20"/>
              <w:ind w:left="20"/>
              <w:jc w:val="both"/>
            </w:pPr>
            <w:r>
              <w:rPr>
                <w:rFonts w:ascii="Times New Roman"/>
                <w:b w:val="false"/>
                <w:i w:val="false"/>
                <w:color w:val="000000"/>
                <w:sz w:val="20"/>
              </w:rPr>
              <w:t>
3. Кірістер туралы мәліметтер көздері.</w:t>
            </w:r>
          </w:p>
          <w:p>
            <w:pPr>
              <w:spacing w:after="20"/>
              <w:ind w:left="20"/>
              <w:jc w:val="both"/>
            </w:pPr>
            <w:r>
              <w:rPr>
                <w:rFonts w:ascii="Times New Roman"/>
                <w:b w:val="false"/>
                <w:i w:val="false"/>
                <w:color w:val="000000"/>
                <w:sz w:val="20"/>
              </w:rPr>
              <w:t>
4. Сезімтал қаржылық ақпаратпен жұмыс істеудің этикалық аспектілері және құпиялылық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Адамға (отбасына) көмектің жеке жоспарын жасау және әлеуметтік келісімшарт жасасу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Адамға (отбасына) көмектің жеке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Клиенттерге бағдарланған және белсенді тәсілді қолдану.</w:t>
            </w:r>
          </w:p>
          <w:p>
            <w:pPr>
              <w:spacing w:after="20"/>
              <w:ind w:left="20"/>
              <w:jc w:val="both"/>
            </w:pPr>
            <w:r>
              <w:rPr>
                <w:rFonts w:ascii="Times New Roman"/>
                <w:b w:val="false"/>
                <w:i w:val="false"/>
                <w:color w:val="000000"/>
                <w:sz w:val="20"/>
              </w:rPr>
              <w:t>
2. Өтініш берушіге адамға (отбасына) көмектің жеке жоспарының нысанын ұсынуға.</w:t>
            </w:r>
          </w:p>
          <w:p>
            <w:pPr>
              <w:spacing w:after="20"/>
              <w:ind w:left="20"/>
              <w:jc w:val="both"/>
            </w:pPr>
            <w:r>
              <w:rPr>
                <w:rFonts w:ascii="Times New Roman"/>
                <w:b w:val="false"/>
                <w:i w:val="false"/>
                <w:color w:val="000000"/>
                <w:sz w:val="20"/>
              </w:rPr>
              <w:t>
3. Өтініш берушіні жұмыспен қамтуға жәрдемдесу және әлеуметтік бейімдеу шаралары туралы хабардар етуге.</w:t>
            </w:r>
          </w:p>
          <w:p>
            <w:pPr>
              <w:spacing w:after="20"/>
              <w:ind w:left="20"/>
              <w:jc w:val="both"/>
            </w:pPr>
            <w:r>
              <w:rPr>
                <w:rFonts w:ascii="Times New Roman"/>
                <w:b w:val="false"/>
                <w:i w:val="false"/>
                <w:color w:val="000000"/>
                <w:sz w:val="20"/>
              </w:rPr>
              <w:t>
4. Өтініш берушімен бірге адамға (отбасына) көмектің жеке жоспарын жасайды.</w:t>
            </w:r>
          </w:p>
          <w:p>
            <w:pPr>
              <w:spacing w:after="20"/>
              <w:ind w:left="20"/>
              <w:jc w:val="both"/>
            </w:pPr>
            <w:r>
              <w:rPr>
                <w:rFonts w:ascii="Times New Roman"/>
                <w:b w:val="false"/>
                <w:i w:val="false"/>
                <w:color w:val="000000"/>
                <w:sz w:val="20"/>
              </w:rPr>
              <w:t>
5. Стресс жағдайында дағдылы операцияларды орындау, қиын жағдайларда эмоциялар мен мінез-құлықты бақылау.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-мақсаттарды, мүмкіндіктер мен шектеулерді анықтау үшін өтініш берушімен сұхбаттасу.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қорғау,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Өтініш берушінің мұқтаждықтан шығуын жеке жоспарлау әдістемесі.</w:t>
            </w:r>
          </w:p>
          <w:p>
            <w:pPr>
              <w:spacing w:after="20"/>
              <w:ind w:left="20"/>
              <w:jc w:val="both"/>
            </w:pPr>
            <w:r>
              <w:rPr>
                <w:rFonts w:ascii="Times New Roman"/>
                <w:b w:val="false"/>
                <w:i w:val="false"/>
                <w:color w:val="000000"/>
                <w:sz w:val="20"/>
              </w:rPr>
              <w:t>
3. Жұмыспен қамтуға және әлеуметтік бейімделуге жәрдемдесу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Әлеуметтік келісімшарт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Өтініш берушіні әлеуметтік келісімшарт нысанымен таныстыру.</w:t>
            </w:r>
          </w:p>
          <w:p>
            <w:pPr>
              <w:spacing w:after="20"/>
              <w:ind w:left="20"/>
              <w:jc w:val="both"/>
            </w:pPr>
            <w:r>
              <w:rPr>
                <w:rFonts w:ascii="Times New Roman"/>
                <w:b w:val="false"/>
                <w:i w:val="false"/>
                <w:color w:val="000000"/>
                <w:sz w:val="20"/>
              </w:rPr>
              <w:t>
2. Тараптардың өзара мiндеттемелерiн белгiлей отырып, әлеуметтiк келiсiмшарт ресiмдеуге және жасасуға.</w:t>
            </w:r>
          </w:p>
          <w:p>
            <w:pPr>
              <w:spacing w:after="20"/>
              <w:ind w:left="20"/>
              <w:jc w:val="both"/>
            </w:pPr>
            <w:r>
              <w:rPr>
                <w:rFonts w:ascii="Times New Roman"/>
                <w:b w:val="false"/>
                <w:i w:val="false"/>
                <w:color w:val="000000"/>
                <w:sz w:val="20"/>
              </w:rPr>
              <w:t>
3. Әлеуметтік келісімшартты орындамаудың шарттарын, мерзімдерін және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және әлеуметтік келісімшарт жасасу тәртібін реттейтін нормативтік құқықтық актілер.</w:t>
            </w:r>
          </w:p>
          <w:p>
            <w:pPr>
              <w:spacing w:after="20"/>
              <w:ind w:left="20"/>
              <w:jc w:val="both"/>
            </w:pPr>
            <w:r>
              <w:rPr>
                <w:rFonts w:ascii="Times New Roman"/>
                <w:b w:val="false"/>
                <w:i w:val="false"/>
                <w:color w:val="000000"/>
                <w:sz w:val="20"/>
              </w:rPr>
              <w:t>
2. Халықтың осал топтарымен жұмыс істеудегі этика және құпиялылық қағидаттары.</w:t>
            </w:r>
          </w:p>
          <w:p>
            <w:pPr>
              <w:spacing w:after="20"/>
              <w:ind w:left="20"/>
              <w:jc w:val="both"/>
            </w:pPr>
            <w:r>
              <w:rPr>
                <w:rFonts w:ascii="Times New Roman"/>
                <w:b w:val="false"/>
                <w:i w:val="false"/>
                <w:color w:val="000000"/>
                <w:sz w:val="20"/>
              </w:rPr>
              <w:t>
3. Қолдау шараларын ұсынатын ұйымдармен өзара іс-қимыл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Әлеуметтік келісімшартты іске асыру кезеңінде азаматтарды алып жүру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алушының (отбасының)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Басшылық құжаттардың, іс қағаздарын жүргізу қағидалары мен тәртібінің талаптарына сәйкес құжаттаманы және қызметтік хат алмасуды жүргізеді.</w:t>
            </w:r>
          </w:p>
          <w:p>
            <w:pPr>
              <w:spacing w:after="20"/>
              <w:ind w:left="20"/>
              <w:jc w:val="both"/>
            </w:pPr>
            <w:r>
              <w:rPr>
                <w:rFonts w:ascii="Times New Roman"/>
                <w:b w:val="false"/>
                <w:i w:val="false"/>
                <w:color w:val="000000"/>
                <w:sz w:val="20"/>
              </w:rPr>
              <w:t>
2. Тұлғаға (отбасына) көмектің жеке жоспарына мониторингті жүзеге асыру.</w:t>
            </w:r>
          </w:p>
          <w:p>
            <w:pPr>
              <w:spacing w:after="20"/>
              <w:ind w:left="20"/>
              <w:jc w:val="both"/>
            </w:pPr>
            <w:r>
              <w:rPr>
                <w:rFonts w:ascii="Times New Roman"/>
                <w:b w:val="false"/>
                <w:i w:val="false"/>
                <w:color w:val="000000"/>
                <w:sz w:val="20"/>
              </w:rPr>
              <w:t>
3. Атаулы әлеуметтік көмек алушының (отбасының) өмірлік жағдайын өзгерту бойынша ақпараттық-түсіндіру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Мониторинг, бағалау және болжау мақсаттары үшін қажетті көлемде ақпараттық технологиялар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Адамның (отбасының) әлеуметтік жағдайының өзгеруіне мониторинг жүргізу.</w:t>
            </w:r>
          </w:p>
          <w:p>
            <w:pPr>
              <w:spacing w:after="20"/>
              <w:ind w:left="20"/>
              <w:jc w:val="both"/>
            </w:pPr>
            <w:r>
              <w:rPr>
                <w:rFonts w:ascii="Times New Roman"/>
                <w:b w:val="false"/>
                <w:i w:val="false"/>
                <w:color w:val="000000"/>
                <w:sz w:val="20"/>
              </w:rPr>
              <w:t>
2. Мониторинг нәтижелерін талдау.</w:t>
            </w:r>
          </w:p>
          <w:p>
            <w:pPr>
              <w:spacing w:after="20"/>
              <w:ind w:left="20"/>
              <w:jc w:val="both"/>
            </w:pPr>
            <w:r>
              <w:rPr>
                <w:rFonts w:ascii="Times New Roman"/>
                <w:b w:val="false"/>
                <w:i w:val="false"/>
                <w:color w:val="000000"/>
                <w:sz w:val="20"/>
              </w:rPr>
              <w:t>
3. Тиімді әлеуметтік көмек көрсету бойынша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3.Жұмыс іздеушілерді тіркеуді жүзеге асыру.</w:t>
            </w:r>
          </w:p>
          <w:p>
            <w:pPr>
              <w:spacing w:after="20"/>
              <w:ind w:left="20"/>
              <w:jc w:val="both"/>
            </w:pPr>
            <w:r>
              <w:rPr>
                <w:rFonts w:ascii="Times New Roman"/>
                <w:b w:val="false"/>
                <w:i w:val="false"/>
                <w:color w:val="000000"/>
                <w:sz w:val="20"/>
              </w:rPr>
              <w:t>
4.Жұмыспен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 5-деңгей</w:t>
            </w:r>
          </w:p>
          <w:p>
            <w:pPr>
              <w:spacing w:after="20"/>
              <w:ind w:left="20"/>
              <w:jc w:val="both"/>
            </w:pPr>
            <w:r>
              <w:rPr>
                <w:rFonts w:ascii="Times New Roman"/>
                <w:b w:val="false"/>
                <w:i w:val="false"/>
                <w:color w:val="000000"/>
                <w:sz w:val="20"/>
              </w:rPr>
              <w:t>
Әлеуметтік жұмыс жөніндегі консультант,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"Әлеуметтік жұмыс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6-параграф. Мансап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қойылмады; </w:t>
            </w:r>
          </w:p>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 Тұрғындарды әлеуметтік қорғау қызметінің маманы</w:t>
            </w:r>
          </w:p>
          <w:p>
            <w:pPr>
              <w:spacing w:after="20"/>
              <w:ind w:left="20"/>
              <w:jc w:val="both"/>
            </w:pPr>
            <w:r>
              <w:rPr>
                <w:rFonts w:ascii="Times New Roman"/>
                <w:b w:val="false"/>
                <w:i w:val="false"/>
                <w:color w:val="000000"/>
                <w:sz w:val="20"/>
              </w:rPr>
              <w:t>
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әлеуметтік көмек тағайындауға және аз қамтылған адамның (отбасының) кедейлік шегінен тыс болуына байланысты жағдайдан шығуына жәрдемдесу.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құжаттар пакетін қабылдау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әлеуметтік көмекке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(отбасына) көмектің жеке жоспарын жасау және әлеуметтік келісімшарт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келісімшартты іске асыру кезеңінде азаматтарды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Атаулы әлеуметтік көмек алуға құжаттар пакетін қабылдау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алуға құжаттарды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Алдын ала түсініктер мен стереотиптердің әсерін болдырмай, объективті әрекет ету.</w:t>
            </w:r>
          </w:p>
          <w:p>
            <w:pPr>
              <w:spacing w:after="20"/>
              <w:ind w:left="20"/>
              <w:jc w:val="both"/>
            </w:pPr>
            <w:r>
              <w:rPr>
                <w:rFonts w:ascii="Times New Roman"/>
                <w:b w:val="false"/>
                <w:i w:val="false"/>
                <w:color w:val="000000"/>
                <w:sz w:val="20"/>
              </w:rPr>
              <w:t>
2. Өтініш берушілердің дербес деректерімен жұмыс істеу кезінде кәсіптік этика және құпиялылық нормаларын сақтайды.</w:t>
            </w:r>
          </w:p>
          <w:p>
            <w:pPr>
              <w:spacing w:after="20"/>
              <w:ind w:left="20"/>
              <w:jc w:val="both"/>
            </w:pPr>
            <w:r>
              <w:rPr>
                <w:rFonts w:ascii="Times New Roman"/>
                <w:b w:val="false"/>
                <w:i w:val="false"/>
                <w:color w:val="000000"/>
                <w:sz w:val="20"/>
              </w:rPr>
              <w:t>
3. Атаулы әлеуметтік көмек тағайындау қағидалары мен талаптарын қолданады.</w:t>
            </w:r>
          </w:p>
          <w:p>
            <w:pPr>
              <w:spacing w:after="20"/>
              <w:ind w:left="20"/>
              <w:jc w:val="both"/>
            </w:pPr>
            <w:r>
              <w:rPr>
                <w:rFonts w:ascii="Times New Roman"/>
                <w:b w:val="false"/>
                <w:i w:val="false"/>
                <w:color w:val="000000"/>
                <w:sz w:val="20"/>
              </w:rPr>
              <w:t>
4. Атаулы әлеуметтік көмек саласында кәсіби лексиканы пайдалану.</w:t>
            </w:r>
          </w:p>
          <w:p>
            <w:pPr>
              <w:spacing w:after="20"/>
              <w:ind w:left="20"/>
              <w:jc w:val="both"/>
            </w:pPr>
            <w:r>
              <w:rPr>
                <w:rFonts w:ascii="Times New Roman"/>
                <w:b w:val="false"/>
                <w:i w:val="false"/>
                <w:color w:val="000000"/>
                <w:sz w:val="20"/>
              </w:rPr>
              <w:t>
5. Үміткердің атаулы әлеуметтік көмек беру критерийлеріне сәйкестігін бағалау.</w:t>
            </w:r>
          </w:p>
          <w:p>
            <w:pPr>
              <w:spacing w:after="20"/>
              <w:ind w:left="20"/>
              <w:jc w:val="both"/>
            </w:pPr>
            <w:r>
              <w:rPr>
                <w:rFonts w:ascii="Times New Roman"/>
                <w:b w:val="false"/>
                <w:i w:val="false"/>
                <w:color w:val="000000"/>
                <w:sz w:val="20"/>
              </w:rPr>
              <w:t>
6. Атаулы әлеуметтiк көмек алуға өтiнiштер мен құжаттарды қабылдау кезiнде регламентке сәйкес iс-қимыл жасайды.</w:t>
            </w:r>
          </w:p>
          <w:p>
            <w:pPr>
              <w:spacing w:after="20"/>
              <w:ind w:left="20"/>
              <w:jc w:val="both"/>
            </w:pPr>
            <w:r>
              <w:rPr>
                <w:rFonts w:ascii="Times New Roman"/>
                <w:b w:val="false"/>
                <w:i w:val="false"/>
                <w:color w:val="000000"/>
                <w:sz w:val="20"/>
              </w:rPr>
              <w:t>
7. Үміткерге атаулы әлеуметтік көмектің қабылданған шешімнің себептерін түсіндіру.</w:t>
            </w:r>
          </w:p>
          <w:p>
            <w:pPr>
              <w:spacing w:after="20"/>
              <w:ind w:left="20"/>
              <w:jc w:val="both"/>
            </w:pPr>
            <w:r>
              <w:rPr>
                <w:rFonts w:ascii="Times New Roman"/>
                <w:b w:val="false"/>
                <w:i w:val="false"/>
                <w:color w:val="000000"/>
                <w:sz w:val="20"/>
              </w:rPr>
              <w:t>
8. Өтініш берушімен өзара іс-қимыл кезінде келіспеушіліктер туындаған кезде ұстамдылық танытады.</w:t>
            </w:r>
          </w:p>
          <w:p>
            <w:pPr>
              <w:spacing w:after="20"/>
              <w:ind w:left="20"/>
              <w:jc w:val="both"/>
            </w:pPr>
            <w:r>
              <w:rPr>
                <w:rFonts w:ascii="Times New Roman"/>
                <w:b w:val="false"/>
                <w:i w:val="false"/>
                <w:color w:val="000000"/>
                <w:sz w:val="20"/>
              </w:rPr>
              <w:t>
9. Атаулы әлеуметтік көмек жөніндегі ассистенттердің жұмысын үйлестіру.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стандартты емес және күрделі жағдайларда адамдарға (отбасыларға) кешенді бағалау жүргізу;</w:t>
            </w:r>
          </w:p>
          <w:p>
            <w:pPr>
              <w:spacing w:after="20"/>
              <w:ind w:left="20"/>
              <w:jc w:val="both"/>
            </w:pPr>
            <w:r>
              <w:rPr>
                <w:rFonts w:ascii="Times New Roman"/>
                <w:b w:val="false"/>
                <w:i w:val="false"/>
                <w:color w:val="000000"/>
                <w:sz w:val="20"/>
              </w:rPr>
              <w:t>
- тиісті арналарды таңдау, белсенді тыңдау техникасы мен нақтылаушы мәселелерді қолдану арқылы тиімді ақпарат алмасуды қамтамасыз етуге;</w:t>
            </w:r>
          </w:p>
          <w:p>
            <w:pPr>
              <w:spacing w:after="20"/>
              <w:ind w:left="20"/>
              <w:jc w:val="both"/>
            </w:pPr>
            <w:r>
              <w:rPr>
                <w:rFonts w:ascii="Times New Roman"/>
                <w:b w:val="false"/>
                <w:i w:val="false"/>
                <w:color w:val="000000"/>
                <w:sz w:val="20"/>
              </w:rPr>
              <w:t>
-даулардың дамуын болдырмай, жай жанжалдарды реттей отырып, эмоцияларды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көмек,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қамсыздандыру жүйесі.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6. Жұмыспен қамту қызметі мен әлеуметтік көмек көрсету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Электрондық құжаттар пакетін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Нысанды ақпараттық жүйеде атаулы әлеуметтік көмек көрсету талаптарына сәйкес толтыру.</w:t>
            </w:r>
          </w:p>
          <w:p>
            <w:pPr>
              <w:spacing w:after="20"/>
              <w:ind w:left="20"/>
              <w:jc w:val="both"/>
            </w:pPr>
            <w:r>
              <w:rPr>
                <w:rFonts w:ascii="Times New Roman"/>
                <w:b w:val="false"/>
                <w:i w:val="false"/>
                <w:color w:val="000000"/>
                <w:sz w:val="20"/>
              </w:rPr>
              <w:t>
2. Атаулы әлеуметтік көмек көрсету талаптарына сәйкес мәліметтер алу үшін тиісті ақпараттық жүйелерге сұрау салулар қалыптастыру.</w:t>
            </w:r>
          </w:p>
          <w:p>
            <w:pPr>
              <w:spacing w:after="20"/>
              <w:ind w:left="20"/>
              <w:jc w:val="both"/>
            </w:pPr>
            <w:r>
              <w:rPr>
                <w:rFonts w:ascii="Times New Roman"/>
                <w:b w:val="false"/>
                <w:i w:val="false"/>
                <w:color w:val="000000"/>
                <w:sz w:val="20"/>
              </w:rPr>
              <w:t>
3. Атаулы әлеуметтік көмек көрсету үшін алынған мәліметтердің толықтығын тексереді.</w:t>
            </w:r>
          </w:p>
          <w:p>
            <w:pPr>
              <w:spacing w:after="20"/>
              <w:ind w:left="20"/>
              <w:jc w:val="both"/>
            </w:pPr>
            <w:r>
              <w:rPr>
                <w:rFonts w:ascii="Times New Roman"/>
                <w:b w:val="false"/>
                <w:i w:val="false"/>
                <w:color w:val="000000"/>
                <w:sz w:val="20"/>
              </w:rPr>
              <w:t>
4. Ақпараттық жүйеге деректерді дәл және уақтылы енгізу.</w:t>
            </w:r>
          </w:p>
          <w:p>
            <w:pPr>
              <w:spacing w:after="20"/>
              <w:ind w:left="20"/>
              <w:jc w:val="both"/>
            </w:pPr>
            <w:r>
              <w:rPr>
                <w:rFonts w:ascii="Times New Roman"/>
                <w:b w:val="false"/>
                <w:i w:val="false"/>
                <w:color w:val="000000"/>
                <w:sz w:val="20"/>
              </w:rPr>
              <w:t>
5. Мемлекеттік органдар мен ұйымдардың тиісті ақпараттық жүйелерінде ақпарат болмаған кезде өтініш беруші ұсынған құжаттарды сапалы сканерлеуді (көшіруді) қамтамасыз етеді.</w:t>
            </w:r>
          </w:p>
          <w:p>
            <w:pPr>
              <w:spacing w:after="20"/>
              <w:ind w:left="20"/>
              <w:jc w:val="both"/>
            </w:pPr>
            <w:r>
              <w:rPr>
                <w:rFonts w:ascii="Times New Roman"/>
                <w:b w:val="false"/>
                <w:i w:val="false"/>
                <w:color w:val="000000"/>
                <w:sz w:val="20"/>
              </w:rPr>
              <w:t>
6. Атаулы әлеуметтік көмек көрсету үшін ақпараттық жүйенің жұмыс логикасы мен функционалдық мүмкіндіктерін түсіну.</w:t>
            </w:r>
          </w:p>
          <w:p>
            <w:pPr>
              <w:spacing w:after="20"/>
              <w:ind w:left="20"/>
              <w:jc w:val="both"/>
            </w:pPr>
            <w:r>
              <w:rPr>
                <w:rFonts w:ascii="Times New Roman"/>
                <w:b w:val="false"/>
                <w:i w:val="false"/>
                <w:color w:val="000000"/>
                <w:sz w:val="20"/>
              </w:rPr>
              <w:t>
7. Мемлекеттік қызмет көрсету сатысы туралы мемлекеттік қызмет көрсету мониторингінің ақпараттық жүйесіне деректерді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Мемлекеттік қызмет көрсету кезеңдерін мониторингілеу алгоритмі.</w:t>
            </w:r>
          </w:p>
          <w:p>
            <w:pPr>
              <w:spacing w:after="20"/>
              <w:ind w:left="20"/>
              <w:jc w:val="both"/>
            </w:pPr>
            <w:r>
              <w:rPr>
                <w:rFonts w:ascii="Times New Roman"/>
                <w:b w:val="false"/>
                <w:i w:val="false"/>
                <w:color w:val="000000"/>
                <w:sz w:val="20"/>
              </w:rPr>
              <w:t>
2. Атаулы әлеуметтік көмек көрсету кезінде пайдаланылатын ақпараттық жүйелердің жұмыс істеу қағидаттары.</w:t>
            </w:r>
          </w:p>
          <w:p>
            <w:pPr>
              <w:spacing w:after="20"/>
              <w:ind w:left="20"/>
              <w:jc w:val="both"/>
            </w:pPr>
            <w:r>
              <w:rPr>
                <w:rFonts w:ascii="Times New Roman"/>
                <w:b w:val="false"/>
                <w:i w:val="false"/>
                <w:color w:val="000000"/>
                <w:sz w:val="20"/>
              </w:rPr>
              <w:t>
3. Ақпараттық жүйелерде жұмыс істеу кезінде дербес деректерді сақтау, қорғау және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Атаулы әлеуметтік көмекке қажеттілікті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Көрсетілетін атаулы әлеуметтік көмектің түрін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Атаулы әлеуметтік көмек түрлері арасындағы айырмашылықтарды түсіну (шартсыз және шартты ақшалай көмек).</w:t>
            </w:r>
          </w:p>
          <w:p>
            <w:pPr>
              <w:spacing w:after="20"/>
              <w:ind w:left="20"/>
              <w:jc w:val="both"/>
            </w:pPr>
            <w:r>
              <w:rPr>
                <w:rFonts w:ascii="Times New Roman"/>
                <w:b w:val="false"/>
                <w:i w:val="false"/>
                <w:color w:val="000000"/>
                <w:sz w:val="20"/>
              </w:rPr>
              <w:t>
2. Отбасының жұмыспен қамтылмаған еңбекке қабілетті мүшелерінің санын анықтау.</w:t>
            </w:r>
          </w:p>
          <w:p>
            <w:pPr>
              <w:spacing w:after="20"/>
              <w:ind w:left="20"/>
              <w:jc w:val="both"/>
            </w:pPr>
            <w:r>
              <w:rPr>
                <w:rFonts w:ascii="Times New Roman"/>
                <w:b w:val="false"/>
                <w:i w:val="false"/>
                <w:color w:val="000000"/>
                <w:sz w:val="20"/>
              </w:rPr>
              <w:t>
3. Көмек түрін анықтау үшін қажетті ақпаратты жинау үшін нысандарды пайдалану.</w:t>
            </w:r>
          </w:p>
          <w:p>
            <w:pPr>
              <w:spacing w:after="20"/>
              <w:ind w:left="20"/>
              <w:jc w:val="both"/>
            </w:pPr>
            <w:r>
              <w:rPr>
                <w:rFonts w:ascii="Times New Roman"/>
                <w:b w:val="false"/>
                <w:i w:val="false"/>
                <w:color w:val="000000"/>
                <w:sz w:val="20"/>
              </w:rPr>
              <w:t>
4. Кәсіби салада, оның ішінде халықтың осал топтары туралы жаңа білім алу,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көмек түрін анықтау үшін өтініш берушінің отбасылық жағдайына (құрамын, еңбекке қабілеттілігін, жұмыспен қамтылуын қоса алғанда) талдау жүргізуге;</w:t>
            </w:r>
          </w:p>
          <w:p>
            <w:pPr>
              <w:spacing w:after="20"/>
              <w:ind w:left="20"/>
              <w:jc w:val="both"/>
            </w:pPr>
            <w:r>
              <w:rPr>
                <w:rFonts w:ascii="Times New Roman"/>
                <w:b w:val="false"/>
                <w:i w:val="false"/>
                <w:color w:val="000000"/>
                <w:sz w:val="20"/>
              </w:rPr>
              <w:t>
- өтініш берушінің жеке сипаттамалары мен қажеттіліктерін көмек көрсету шарттарымен салыстыру;</w:t>
            </w:r>
          </w:p>
          <w:p>
            <w:pPr>
              <w:spacing w:after="20"/>
              <w:ind w:left="20"/>
              <w:jc w:val="both"/>
            </w:pPr>
            <w:r>
              <w:rPr>
                <w:rFonts w:ascii="Times New Roman"/>
                <w:b w:val="false"/>
                <w:i w:val="false"/>
                <w:color w:val="000000"/>
                <w:sz w:val="20"/>
              </w:rPr>
              <w:t>
-көмек түрін анықтау кезінде еңбекке қабілетті отбасы мүшелерінің жұмыспен қамту шараларына қатысуына кедергілерді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Шартсыз және шартты ақшалай көмек тағайындау өлшемдерін қоса алғанда, атаулы әлеуметтік көмек ұсыну жөніндегі нормативтік құқықтық актілер.</w:t>
            </w:r>
          </w:p>
          <w:p>
            <w:pPr>
              <w:spacing w:after="20"/>
              <w:ind w:left="20"/>
              <w:jc w:val="both"/>
            </w:pPr>
            <w:r>
              <w:rPr>
                <w:rFonts w:ascii="Times New Roman"/>
                <w:b w:val="false"/>
                <w:i w:val="false"/>
                <w:color w:val="000000"/>
                <w:sz w:val="20"/>
              </w:rPr>
              <w:t>
2. Отбасы құрамын, отбасы мүшелерінің еңбекке қабілеттілігін және жұмыспен қамтылуын айқындау тәртібі.</w:t>
            </w:r>
          </w:p>
          <w:p>
            <w:pPr>
              <w:spacing w:after="20"/>
              <w:ind w:left="20"/>
              <w:jc w:val="both"/>
            </w:pPr>
            <w:r>
              <w:rPr>
                <w:rFonts w:ascii="Times New Roman"/>
                <w:b w:val="false"/>
                <w:i w:val="false"/>
                <w:color w:val="000000"/>
                <w:sz w:val="20"/>
              </w:rPr>
              <w:t>
3. Әлеуметтік осал топтардың санаттары және олардың жұмыспен қамту және әлеуметтік бейімдеу шараларына қатысу ерекшеліктері.</w:t>
            </w:r>
          </w:p>
          <w:p>
            <w:pPr>
              <w:spacing w:after="20"/>
              <w:ind w:left="20"/>
              <w:jc w:val="both"/>
            </w:pPr>
            <w:r>
              <w:rPr>
                <w:rFonts w:ascii="Times New Roman"/>
                <w:b w:val="false"/>
                <w:i w:val="false"/>
                <w:color w:val="000000"/>
                <w:sz w:val="20"/>
              </w:rPr>
              <w:t>
4. Отбасылық жағдайды талдау, кедергілерді және жұмыспен қамту шараларына қатысу мүмкіндіктерін бағалау әдістері.</w:t>
            </w:r>
          </w:p>
          <w:p>
            <w:pPr>
              <w:spacing w:after="20"/>
              <w:ind w:left="20"/>
              <w:jc w:val="both"/>
            </w:pPr>
            <w:r>
              <w:rPr>
                <w:rFonts w:ascii="Times New Roman"/>
                <w:b w:val="false"/>
                <w:i w:val="false"/>
                <w:color w:val="000000"/>
                <w:sz w:val="20"/>
              </w:rPr>
              <w:t>
5. Критерийлерді қолдану бойынша практика және кейстер, типтік қателер және оларды болдырмау жолдары.</w:t>
            </w:r>
          </w:p>
          <w:p>
            <w:pPr>
              <w:spacing w:after="20"/>
              <w:ind w:left="20"/>
              <w:jc w:val="both"/>
            </w:pPr>
            <w:r>
              <w:rPr>
                <w:rFonts w:ascii="Times New Roman"/>
                <w:b w:val="false"/>
                <w:i w:val="false"/>
                <w:color w:val="000000"/>
                <w:sz w:val="20"/>
              </w:rPr>
              <w:t>
6. Қажеттіліктерді бағалау процесінде клиенттерді сүйемелдеудің этикалық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Адамның (отбасының) белгіленген кезеңдегі жиынтық табысын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Отбасының жиынтық және жан басына шаққандағы табысын есептеу ережесі нормативтік талаптарға сәйкес қолданылады.</w:t>
            </w:r>
          </w:p>
          <w:p>
            <w:pPr>
              <w:spacing w:after="20"/>
              <w:ind w:left="20"/>
              <w:jc w:val="both"/>
            </w:pPr>
            <w:r>
              <w:rPr>
                <w:rFonts w:ascii="Times New Roman"/>
                <w:b w:val="false"/>
                <w:i w:val="false"/>
                <w:color w:val="000000"/>
                <w:sz w:val="20"/>
              </w:rPr>
              <w:t>
2. Атаулы әлеуметтік көмек тағайындау кезінде есепке алынатын және есепке алынбайтын табыс түрлерін ажырату.</w:t>
            </w:r>
          </w:p>
          <w:p>
            <w:pPr>
              <w:spacing w:after="20"/>
              <w:ind w:left="20"/>
              <w:jc w:val="both"/>
            </w:pPr>
            <w:r>
              <w:rPr>
                <w:rFonts w:ascii="Times New Roman"/>
                <w:b w:val="false"/>
                <w:i w:val="false"/>
                <w:color w:val="000000"/>
                <w:sz w:val="20"/>
              </w:rPr>
              <w:t>
3. Кірістер туралы деректерді алу, тексеру және есептеу үшін ақпараттық жүйелер мен есептеу формулаларын пайдалану.</w:t>
            </w:r>
          </w:p>
          <w:p>
            <w:pPr>
              <w:spacing w:after="20"/>
              <w:ind w:left="20"/>
              <w:jc w:val="both"/>
            </w:pPr>
            <w:r>
              <w:rPr>
                <w:rFonts w:ascii="Times New Roman"/>
                <w:b w:val="false"/>
                <w:i w:val="false"/>
                <w:color w:val="000000"/>
                <w:sz w:val="20"/>
              </w:rPr>
              <w:t>
4. Ұсынылған мәліметтердің дұрыстығын бағалайды және нақты кірістер мен ақпараттық жүйелердегі деректер арасындағы алшақтықтарды анықтайды.</w:t>
            </w:r>
          </w:p>
          <w:p>
            <w:pPr>
              <w:spacing w:after="20"/>
              <w:ind w:left="20"/>
              <w:jc w:val="both"/>
            </w:pPr>
            <w:r>
              <w:rPr>
                <w:rFonts w:ascii="Times New Roman"/>
                <w:b w:val="false"/>
                <w:i w:val="false"/>
                <w:color w:val="000000"/>
                <w:sz w:val="20"/>
              </w:rPr>
              <w:t>
5. Өтініш берушілермен өзара іс-қимыл жасау немесе даулы жағдайларды қарау кезінде жүргізілген кіріс есебін негіздейді.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кезінде отбасының жиынтық және жан басына шаққандағы табысын есептеу тәртібін реттейтін нормативтік құқықтық актілер.</w:t>
            </w:r>
          </w:p>
          <w:p>
            <w:pPr>
              <w:spacing w:after="20"/>
              <w:ind w:left="20"/>
              <w:jc w:val="both"/>
            </w:pPr>
            <w:r>
              <w:rPr>
                <w:rFonts w:ascii="Times New Roman"/>
                <w:b w:val="false"/>
                <w:i w:val="false"/>
                <w:color w:val="000000"/>
                <w:sz w:val="20"/>
              </w:rPr>
              <w:t>
2. Жиынтық табысты есептеуге арналған алгоритмдер.</w:t>
            </w:r>
          </w:p>
          <w:p>
            <w:pPr>
              <w:spacing w:after="20"/>
              <w:ind w:left="20"/>
              <w:jc w:val="both"/>
            </w:pPr>
            <w:r>
              <w:rPr>
                <w:rFonts w:ascii="Times New Roman"/>
                <w:b w:val="false"/>
                <w:i w:val="false"/>
                <w:color w:val="000000"/>
                <w:sz w:val="20"/>
              </w:rPr>
              <w:t>
3. Кірістер туралы мәліметтер көздері.</w:t>
            </w:r>
          </w:p>
          <w:p>
            <w:pPr>
              <w:spacing w:after="20"/>
              <w:ind w:left="20"/>
              <w:jc w:val="both"/>
            </w:pPr>
            <w:r>
              <w:rPr>
                <w:rFonts w:ascii="Times New Roman"/>
                <w:b w:val="false"/>
                <w:i w:val="false"/>
                <w:color w:val="000000"/>
                <w:sz w:val="20"/>
              </w:rPr>
              <w:t>
4. Сезімтал қаржылық ақпаратпен жұмыс істеудің этикалық аспектілері және құпиялылық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Адамға (отбасына) көмектің жеке жоспарын жасау және әлеуметтік келісімшарт жасасу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Адамға (отбасына) көмектің жеке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Клиенттерге бағдарланған және белсенді тәсілді қолдану.</w:t>
            </w:r>
          </w:p>
          <w:p>
            <w:pPr>
              <w:spacing w:after="20"/>
              <w:ind w:left="20"/>
              <w:jc w:val="both"/>
            </w:pPr>
            <w:r>
              <w:rPr>
                <w:rFonts w:ascii="Times New Roman"/>
                <w:b w:val="false"/>
                <w:i w:val="false"/>
                <w:color w:val="000000"/>
                <w:sz w:val="20"/>
              </w:rPr>
              <w:t>
2. Өтініш берушіге адамға (отбасына) көмектің жеке жоспарының нысанын ұсынуға.</w:t>
            </w:r>
          </w:p>
          <w:p>
            <w:pPr>
              <w:spacing w:after="20"/>
              <w:ind w:left="20"/>
              <w:jc w:val="both"/>
            </w:pPr>
            <w:r>
              <w:rPr>
                <w:rFonts w:ascii="Times New Roman"/>
                <w:b w:val="false"/>
                <w:i w:val="false"/>
                <w:color w:val="000000"/>
                <w:sz w:val="20"/>
              </w:rPr>
              <w:t>
3. Өтініш берушіні жұмыспен қамтуға жәрдемдесу және әлеуметтік бейімдеу шаралары туралы хабардар етуге.</w:t>
            </w:r>
          </w:p>
          <w:p>
            <w:pPr>
              <w:spacing w:after="20"/>
              <w:ind w:left="20"/>
              <w:jc w:val="both"/>
            </w:pPr>
            <w:r>
              <w:rPr>
                <w:rFonts w:ascii="Times New Roman"/>
                <w:b w:val="false"/>
                <w:i w:val="false"/>
                <w:color w:val="000000"/>
                <w:sz w:val="20"/>
              </w:rPr>
              <w:t>
4. Өтініш берушімен бірге адамға (отбасына) көмектің жеке жоспарын жасайды.</w:t>
            </w:r>
          </w:p>
          <w:p>
            <w:pPr>
              <w:spacing w:after="20"/>
              <w:ind w:left="20"/>
              <w:jc w:val="both"/>
            </w:pPr>
            <w:r>
              <w:rPr>
                <w:rFonts w:ascii="Times New Roman"/>
                <w:b w:val="false"/>
                <w:i w:val="false"/>
                <w:color w:val="000000"/>
                <w:sz w:val="20"/>
              </w:rPr>
              <w:t>
5. Күйзеліс жағдайында дағдылы операцияларды орындау, қиын жағдайларда эмоциялар мен мінез-құлықты бақылау.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-мақсаттарды, мүмкіндіктер мен шектеулерді анықтау үшін өтініш берушімен сұхбаттасу.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қорғау,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Өтініш берушінің мұқтаждықтан шығуын жеке жоспарлау әдістемесі.</w:t>
            </w:r>
          </w:p>
          <w:p>
            <w:pPr>
              <w:spacing w:after="20"/>
              <w:ind w:left="20"/>
              <w:jc w:val="both"/>
            </w:pPr>
            <w:r>
              <w:rPr>
                <w:rFonts w:ascii="Times New Roman"/>
                <w:b w:val="false"/>
                <w:i w:val="false"/>
                <w:color w:val="000000"/>
                <w:sz w:val="20"/>
              </w:rPr>
              <w:t>
3. Жұмыспен қамтуға және әлеуметтік бейімделуге жәрдемдесу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Әлеуметтік келісімшарт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Өтініш берушіні әлеуметтік келісімшарт нысанымен таныстыру.</w:t>
            </w:r>
          </w:p>
          <w:p>
            <w:pPr>
              <w:spacing w:after="20"/>
              <w:ind w:left="20"/>
              <w:jc w:val="both"/>
            </w:pPr>
            <w:r>
              <w:rPr>
                <w:rFonts w:ascii="Times New Roman"/>
                <w:b w:val="false"/>
                <w:i w:val="false"/>
                <w:color w:val="000000"/>
                <w:sz w:val="20"/>
              </w:rPr>
              <w:t>
2. Тараптардың өзара мiндеттемелерiн белгiлей отырып, әлеуметтiк келiсiм-шарт ресiмдеуге және жасасуға.</w:t>
            </w:r>
          </w:p>
          <w:p>
            <w:pPr>
              <w:spacing w:after="20"/>
              <w:ind w:left="20"/>
              <w:jc w:val="both"/>
            </w:pPr>
            <w:r>
              <w:rPr>
                <w:rFonts w:ascii="Times New Roman"/>
                <w:b w:val="false"/>
                <w:i w:val="false"/>
                <w:color w:val="000000"/>
                <w:sz w:val="20"/>
              </w:rPr>
              <w:t>
3. Әлеуметтік келісімшартты орындамаудың шарттарын, мерзімдерін және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және әлеуметтік келісімшарт жасасу тәртібін реттейтін нормативтік құқықтық актілер.</w:t>
            </w:r>
          </w:p>
          <w:p>
            <w:pPr>
              <w:spacing w:after="20"/>
              <w:ind w:left="20"/>
              <w:jc w:val="both"/>
            </w:pPr>
            <w:r>
              <w:rPr>
                <w:rFonts w:ascii="Times New Roman"/>
                <w:b w:val="false"/>
                <w:i w:val="false"/>
                <w:color w:val="000000"/>
                <w:sz w:val="20"/>
              </w:rPr>
              <w:t>
2. Халықтың осал топтарымен жұмыс істеудегі этика және құпиялылық қағидаттары.</w:t>
            </w:r>
          </w:p>
          <w:p>
            <w:pPr>
              <w:spacing w:after="20"/>
              <w:ind w:left="20"/>
              <w:jc w:val="both"/>
            </w:pPr>
            <w:r>
              <w:rPr>
                <w:rFonts w:ascii="Times New Roman"/>
                <w:b w:val="false"/>
                <w:i w:val="false"/>
                <w:color w:val="000000"/>
                <w:sz w:val="20"/>
              </w:rPr>
              <w:t>
3. Қолдау шараларын ұсынатын ұйымдармен өзара іс-қимыл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Әлеуметтік келісімшартты іске асыру кезеңінде азаматтарды алып жүру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алушының (отбасының)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Басшылық құжаттардың, іс қағаздарын жүргізу қағидалары мен тәртібінің талаптарына сәйкес құжаттаманы және қызметтік хат алмасуды жүргізеді.</w:t>
            </w:r>
          </w:p>
          <w:p>
            <w:pPr>
              <w:spacing w:after="20"/>
              <w:ind w:left="20"/>
              <w:jc w:val="both"/>
            </w:pPr>
            <w:r>
              <w:rPr>
                <w:rFonts w:ascii="Times New Roman"/>
                <w:b w:val="false"/>
                <w:i w:val="false"/>
                <w:color w:val="000000"/>
                <w:sz w:val="20"/>
              </w:rPr>
              <w:t>
2. Тұлғаға (отбасына) көмектің жеке жоспарына мониторингті жүзеге асыру.</w:t>
            </w:r>
          </w:p>
          <w:p>
            <w:pPr>
              <w:spacing w:after="20"/>
              <w:ind w:left="20"/>
              <w:jc w:val="both"/>
            </w:pPr>
            <w:r>
              <w:rPr>
                <w:rFonts w:ascii="Times New Roman"/>
                <w:b w:val="false"/>
                <w:i w:val="false"/>
                <w:color w:val="000000"/>
                <w:sz w:val="20"/>
              </w:rPr>
              <w:t>
3. Атаулы әлеуметтік көмек алушының (отбасының) өмірлік жағдайын өзгерту бойынша ақпараттық-түсіндіру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Мониторинг, бағалау және болжау мақсаттары үшін қажетті көлемде ақпараттық технологиялар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Адамның (отбасының) әлеуметтік жағдайының өзгеруіне мониторинг жүргізу.</w:t>
            </w:r>
          </w:p>
          <w:p>
            <w:pPr>
              <w:spacing w:after="20"/>
              <w:ind w:left="20"/>
              <w:jc w:val="both"/>
            </w:pPr>
            <w:r>
              <w:rPr>
                <w:rFonts w:ascii="Times New Roman"/>
                <w:b w:val="false"/>
                <w:i w:val="false"/>
                <w:color w:val="000000"/>
                <w:sz w:val="20"/>
              </w:rPr>
              <w:t>
2. Мониторинг нәтижелерін талдау.</w:t>
            </w:r>
          </w:p>
          <w:p>
            <w:pPr>
              <w:spacing w:after="20"/>
              <w:ind w:left="20"/>
              <w:jc w:val="both"/>
            </w:pPr>
            <w:r>
              <w:rPr>
                <w:rFonts w:ascii="Times New Roman"/>
                <w:b w:val="false"/>
                <w:i w:val="false"/>
                <w:color w:val="000000"/>
                <w:sz w:val="20"/>
              </w:rPr>
              <w:t>
3. Тиімді әлеуметтік көмек көрсету бойынша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кеңес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 4-деңгей</w:t>
            </w:r>
          </w:p>
          <w:p>
            <w:pPr>
              <w:spacing w:after="20"/>
              <w:ind w:left="20"/>
              <w:jc w:val="both"/>
            </w:pPr>
            <w:r>
              <w:rPr>
                <w:rFonts w:ascii="Times New Roman"/>
                <w:b w:val="false"/>
                <w:i w:val="false"/>
                <w:color w:val="000000"/>
                <w:sz w:val="20"/>
              </w:rPr>
              <w:t>
Әлеуметтік жұмыс жөніндегі консультант,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"Әлеуметтік жұмыс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6-параграф. Мансап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жоғары (немесе жоғары оқу орнынан кейінгі) білімі, жұмыс стажына талап қойылмайды; </w:t>
            </w:r>
          </w:p>
          <w:p>
            <w:pPr>
              <w:spacing w:after="20"/>
              <w:ind w:left="20"/>
              <w:jc w:val="both"/>
            </w:pPr>
            <w:r>
              <w:rPr>
                <w:rFonts w:ascii="Times New Roman"/>
                <w:b w:val="false"/>
                <w:i w:val="false"/>
                <w:color w:val="000000"/>
                <w:sz w:val="20"/>
              </w:rPr>
              <w:t xml:space="preserve">
Мансаптық кеңесші: жоғары (немесе жоғары оқу орнынан кейінгі) білім және халықты жұмыспен қамту саласындағы біліктілігі жоғары деңгейдегі санаты жоқ маман лауазымындағы жұмыс өтілі кемінде 3 жыл; </w:t>
            </w:r>
          </w:p>
          <w:p>
            <w:pPr>
              <w:spacing w:after="20"/>
              <w:ind w:left="20"/>
              <w:jc w:val="both"/>
            </w:pPr>
            <w:r>
              <w:rPr>
                <w:rFonts w:ascii="Times New Roman"/>
                <w:b w:val="false"/>
                <w:i w:val="false"/>
                <w:color w:val="000000"/>
                <w:sz w:val="20"/>
              </w:rPr>
              <w:t xml:space="preserve">
Кейс-менеджер: жоғары (немесе жоғары оқу орнынан кейінгі) білім (әлеуметтік, педагогикалық) және халықты жұмыспен қамту саласында "мансаптық кеңесші" біліктілігі жоғары деңгейдегі санатты маман лауазымында кемінде 3 жыл жұмыс стажы болуы тиіс;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 Тұрғындарды әлеуметтік қорғау қызметінің маманы</w:t>
            </w:r>
          </w:p>
          <w:p>
            <w:pPr>
              <w:spacing w:after="20"/>
              <w:ind w:left="20"/>
              <w:jc w:val="both"/>
            </w:pPr>
            <w:r>
              <w:rPr>
                <w:rFonts w:ascii="Times New Roman"/>
                <w:b w:val="false"/>
                <w:i w:val="false"/>
                <w:color w:val="000000"/>
                <w:sz w:val="20"/>
              </w:rPr>
              <w:t>
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әлеуметтік көмек тағайындауға және аз қамтылған адамның (отбасының) кедейлік шегінен тыс болуына байланысты жағдайдан шығуына жәрдемдесу.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құжаттар пакетін қабылдау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әлеуметтік көмекке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(отбасына) көмектің жеке жоспарын жасау және әлеуметтік келісімшарт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келісімшартты іске асыру кезеңінде азаматтарды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Атаулы әлеуметтік көмек алуға құжаттар пакетін қабылдау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алуға құжаттарды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Алдын ала түсініктер мен стереотиптердің әсерін болдырмай, объективті әрекет ету.</w:t>
            </w:r>
          </w:p>
          <w:p>
            <w:pPr>
              <w:spacing w:after="20"/>
              <w:ind w:left="20"/>
              <w:jc w:val="both"/>
            </w:pPr>
            <w:r>
              <w:rPr>
                <w:rFonts w:ascii="Times New Roman"/>
                <w:b w:val="false"/>
                <w:i w:val="false"/>
                <w:color w:val="000000"/>
                <w:sz w:val="20"/>
              </w:rPr>
              <w:t>
2. Өтініш берушілердің дербес деректерімен жұмыс істеу кезінде кәсіптік этика және құпиялылық нормаларын сақтайды.</w:t>
            </w:r>
          </w:p>
          <w:p>
            <w:pPr>
              <w:spacing w:after="20"/>
              <w:ind w:left="20"/>
              <w:jc w:val="both"/>
            </w:pPr>
            <w:r>
              <w:rPr>
                <w:rFonts w:ascii="Times New Roman"/>
                <w:b w:val="false"/>
                <w:i w:val="false"/>
                <w:color w:val="000000"/>
                <w:sz w:val="20"/>
              </w:rPr>
              <w:t>
3. Атаулы әлеуметтік көмек тағайындау қағидалары мен талаптарын қолданады.</w:t>
            </w:r>
          </w:p>
          <w:p>
            <w:pPr>
              <w:spacing w:after="20"/>
              <w:ind w:left="20"/>
              <w:jc w:val="both"/>
            </w:pPr>
            <w:r>
              <w:rPr>
                <w:rFonts w:ascii="Times New Roman"/>
                <w:b w:val="false"/>
                <w:i w:val="false"/>
                <w:color w:val="000000"/>
                <w:sz w:val="20"/>
              </w:rPr>
              <w:t>
4. Атаулы әлеуметтік көмек саласында кәсіби лексиканы пайдалану.</w:t>
            </w:r>
          </w:p>
          <w:p>
            <w:pPr>
              <w:spacing w:after="20"/>
              <w:ind w:left="20"/>
              <w:jc w:val="both"/>
            </w:pPr>
            <w:r>
              <w:rPr>
                <w:rFonts w:ascii="Times New Roman"/>
                <w:b w:val="false"/>
                <w:i w:val="false"/>
                <w:color w:val="000000"/>
                <w:sz w:val="20"/>
              </w:rPr>
              <w:t>
5. Үміткердің атаулы әлеуметтік көмек беру критерийлеріне сәйкестігін бағалау.</w:t>
            </w:r>
          </w:p>
          <w:p>
            <w:pPr>
              <w:spacing w:after="20"/>
              <w:ind w:left="20"/>
              <w:jc w:val="both"/>
            </w:pPr>
            <w:r>
              <w:rPr>
                <w:rFonts w:ascii="Times New Roman"/>
                <w:b w:val="false"/>
                <w:i w:val="false"/>
                <w:color w:val="000000"/>
                <w:sz w:val="20"/>
              </w:rPr>
              <w:t>
6. Атаулы әлеуметтiк көмек алуға өтiнiштер мен құжаттарды қабылдау кезiнде регламентке сәйкес iс-қимыл жасайды.</w:t>
            </w:r>
          </w:p>
          <w:p>
            <w:pPr>
              <w:spacing w:after="20"/>
              <w:ind w:left="20"/>
              <w:jc w:val="both"/>
            </w:pPr>
            <w:r>
              <w:rPr>
                <w:rFonts w:ascii="Times New Roman"/>
                <w:b w:val="false"/>
                <w:i w:val="false"/>
                <w:color w:val="000000"/>
                <w:sz w:val="20"/>
              </w:rPr>
              <w:t>
7. Үміткерге атаулы әлеуметтік көмектің қабылданған шешімнің себептерін түсіндіру.</w:t>
            </w:r>
          </w:p>
          <w:p>
            <w:pPr>
              <w:spacing w:after="20"/>
              <w:ind w:left="20"/>
              <w:jc w:val="both"/>
            </w:pPr>
            <w:r>
              <w:rPr>
                <w:rFonts w:ascii="Times New Roman"/>
                <w:b w:val="false"/>
                <w:i w:val="false"/>
                <w:color w:val="000000"/>
                <w:sz w:val="20"/>
              </w:rPr>
              <w:t>
8. Өтініш берушімен өзара іс-қимыл кезінде келіспеушіліктер туындаған кезде ұстамдылық танытады.</w:t>
            </w:r>
          </w:p>
          <w:p>
            <w:pPr>
              <w:spacing w:after="20"/>
              <w:ind w:left="20"/>
              <w:jc w:val="both"/>
            </w:pPr>
            <w:r>
              <w:rPr>
                <w:rFonts w:ascii="Times New Roman"/>
                <w:b w:val="false"/>
                <w:i w:val="false"/>
                <w:color w:val="000000"/>
                <w:sz w:val="20"/>
              </w:rPr>
              <w:t>
9. Атаулы әлеуметтік көмек жөніндегі ассистенттердің жұмысын үйлестіру.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стандартты емес және күрделі жағдайларда адамдарға (отбасыларға) кешенді бағалау жүргізу;</w:t>
            </w:r>
          </w:p>
          <w:p>
            <w:pPr>
              <w:spacing w:after="20"/>
              <w:ind w:left="20"/>
              <w:jc w:val="both"/>
            </w:pPr>
            <w:r>
              <w:rPr>
                <w:rFonts w:ascii="Times New Roman"/>
                <w:b w:val="false"/>
                <w:i w:val="false"/>
                <w:color w:val="000000"/>
                <w:sz w:val="20"/>
              </w:rPr>
              <w:t>
- тиісті арналарды таңдау, белсенді тыңдау техникасы мен нақтылаушы мәселелерді қолдану арқылы тиімді ақпарат алмасуды қамтамасыз етуге;</w:t>
            </w:r>
          </w:p>
          <w:p>
            <w:pPr>
              <w:spacing w:after="20"/>
              <w:ind w:left="20"/>
              <w:jc w:val="both"/>
            </w:pPr>
            <w:r>
              <w:rPr>
                <w:rFonts w:ascii="Times New Roman"/>
                <w:b w:val="false"/>
                <w:i w:val="false"/>
                <w:color w:val="000000"/>
                <w:sz w:val="20"/>
              </w:rPr>
              <w:t>
- даулардың дамуын болдырмай, жай жанжалдарды реттей отырып, эмоцияларды бақылау.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өмірлік кезеңді, стресстік факторларды, әлеуметтік-эмоциялық триггерлерді және денсаулық жағдайын қоса алғанда, өтініш беруші жағдайының негізгі аспектілерін бағалау;</w:t>
            </w:r>
          </w:p>
          <w:p>
            <w:pPr>
              <w:spacing w:after="20"/>
              <w:ind w:left="20"/>
              <w:jc w:val="both"/>
            </w:pPr>
            <w:r>
              <w:rPr>
                <w:rFonts w:ascii="Times New Roman"/>
                <w:b w:val="false"/>
                <w:i w:val="false"/>
                <w:color w:val="000000"/>
                <w:sz w:val="20"/>
              </w:rPr>
              <w:t>
- эмпатияны дамыту және сенім орнату арқылы клиентпен қарым-қатынас құру;</w:t>
            </w:r>
          </w:p>
          <w:p>
            <w:pPr>
              <w:spacing w:after="20"/>
              <w:ind w:left="20"/>
              <w:jc w:val="both"/>
            </w:pPr>
            <w:r>
              <w:rPr>
                <w:rFonts w:ascii="Times New Roman"/>
                <w:b w:val="false"/>
                <w:i w:val="false"/>
                <w:color w:val="000000"/>
                <w:sz w:val="20"/>
              </w:rPr>
              <w:t>
- атаулы әлеуметтік көмекке үміткерлермен қарым-қатынас жасау үшін қолайлы орта құру;</w:t>
            </w:r>
          </w:p>
          <w:p>
            <w:pPr>
              <w:spacing w:after="20"/>
              <w:ind w:left="20"/>
              <w:jc w:val="both"/>
            </w:pPr>
            <w:r>
              <w:rPr>
                <w:rFonts w:ascii="Times New Roman"/>
                <w:b w:val="false"/>
                <w:i w:val="false"/>
                <w:color w:val="000000"/>
                <w:sz w:val="20"/>
              </w:rPr>
              <w:t>
- күрделі жанжалдарды шешудің түрлі әдістерін қолдану;</w:t>
            </w:r>
          </w:p>
          <w:p>
            <w:pPr>
              <w:spacing w:after="20"/>
              <w:ind w:left="20"/>
              <w:jc w:val="both"/>
            </w:pPr>
            <w:r>
              <w:rPr>
                <w:rFonts w:ascii="Times New Roman"/>
                <w:b w:val="false"/>
                <w:i w:val="false"/>
                <w:color w:val="000000"/>
                <w:sz w:val="20"/>
              </w:rPr>
              <w:t>
- халық арасында атаулы әлеуметтік көмек және халықты жұмыспен қамту мәселелері бойынша белсенді жұмыс жүргізу.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бағалау және бағалаудың қолайлы әдістерін таңдау мәселелерінде тәжірибесі аз мамандарға әдістемелік қолдау және тәлімгерлік көрсету;</w:t>
            </w:r>
          </w:p>
          <w:p>
            <w:pPr>
              <w:spacing w:after="20"/>
              <w:ind w:left="20"/>
              <w:jc w:val="both"/>
            </w:pPr>
            <w:r>
              <w:rPr>
                <w:rFonts w:ascii="Times New Roman"/>
                <w:b w:val="false"/>
                <w:i w:val="false"/>
                <w:color w:val="000000"/>
                <w:sz w:val="20"/>
              </w:rPr>
              <w:t>
- қарым-қатынас мақсаттарын, қарым-қатынас стильдерін және өзара әрекеттесу тәсілдері мен арналарын бейімдеу үшін сигналдарды (ауызша және ауызша емес) талдау;</w:t>
            </w:r>
          </w:p>
          <w:p>
            <w:pPr>
              <w:spacing w:after="20"/>
              <w:ind w:left="20"/>
              <w:jc w:val="both"/>
            </w:pPr>
            <w:r>
              <w:rPr>
                <w:rFonts w:ascii="Times New Roman"/>
                <w:b w:val="false"/>
                <w:i w:val="false"/>
                <w:color w:val="000000"/>
                <w:sz w:val="20"/>
              </w:rPr>
              <w:t>
- жанжалдарды тудыратын ұйымдастырушылық факторларды талдау және жүйелі шаралар ұсыну;</w:t>
            </w:r>
          </w:p>
          <w:p>
            <w:pPr>
              <w:spacing w:after="20"/>
              <w:ind w:left="20"/>
              <w:jc w:val="both"/>
            </w:pPr>
            <w:r>
              <w:rPr>
                <w:rFonts w:ascii="Times New Roman"/>
                <w:b w:val="false"/>
                <w:i w:val="false"/>
                <w:color w:val="000000"/>
                <w:sz w:val="20"/>
              </w:rPr>
              <w:t>
- үміткерлер үшін топтық сессиялар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көмек,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қамсыздандыру жүйесі.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6. Жұмыспен қамту қызметі мен әлеуметтік көмек көрсету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Электрондық құжаттар пакетін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Нысанды ақпараттық жүйеде атаулы әлеуметтік көмек көрсету талаптарына сәйкес толтыру.</w:t>
            </w:r>
          </w:p>
          <w:p>
            <w:pPr>
              <w:spacing w:after="20"/>
              <w:ind w:left="20"/>
              <w:jc w:val="both"/>
            </w:pPr>
            <w:r>
              <w:rPr>
                <w:rFonts w:ascii="Times New Roman"/>
                <w:b w:val="false"/>
                <w:i w:val="false"/>
                <w:color w:val="000000"/>
                <w:sz w:val="20"/>
              </w:rPr>
              <w:t>
2. Атаулы әлеуметтік көмек көрсету талаптарына сәйкес мәліметтер алу үшін тиісті ақпараттық жүйелерге сұрау салулар қалыптастыру.</w:t>
            </w:r>
          </w:p>
          <w:p>
            <w:pPr>
              <w:spacing w:after="20"/>
              <w:ind w:left="20"/>
              <w:jc w:val="both"/>
            </w:pPr>
            <w:r>
              <w:rPr>
                <w:rFonts w:ascii="Times New Roman"/>
                <w:b w:val="false"/>
                <w:i w:val="false"/>
                <w:color w:val="000000"/>
                <w:sz w:val="20"/>
              </w:rPr>
              <w:t>
3. Атаулы әлеуметтік көмек көрсету үшін алынған мәліметтердің толықтығын тексереді.</w:t>
            </w:r>
          </w:p>
          <w:p>
            <w:pPr>
              <w:spacing w:after="20"/>
              <w:ind w:left="20"/>
              <w:jc w:val="both"/>
            </w:pPr>
            <w:r>
              <w:rPr>
                <w:rFonts w:ascii="Times New Roman"/>
                <w:b w:val="false"/>
                <w:i w:val="false"/>
                <w:color w:val="000000"/>
                <w:sz w:val="20"/>
              </w:rPr>
              <w:t>
4. Ақпараттық жүйеге деректерді дәл және уақтылы енгізу.</w:t>
            </w:r>
          </w:p>
          <w:p>
            <w:pPr>
              <w:spacing w:after="20"/>
              <w:ind w:left="20"/>
              <w:jc w:val="both"/>
            </w:pPr>
            <w:r>
              <w:rPr>
                <w:rFonts w:ascii="Times New Roman"/>
                <w:b w:val="false"/>
                <w:i w:val="false"/>
                <w:color w:val="000000"/>
                <w:sz w:val="20"/>
              </w:rPr>
              <w:t>
5. Мемлекеттік органдар мен ұйымдардың тиісті ақпараттық жүйелерінде ақпарат болмаған кезде өтініш беруші ұсынған құжаттарды сапалы сканерлеуді (көшіруді) қамтамасыз етеді.</w:t>
            </w:r>
          </w:p>
          <w:p>
            <w:pPr>
              <w:spacing w:after="20"/>
              <w:ind w:left="20"/>
              <w:jc w:val="both"/>
            </w:pPr>
            <w:r>
              <w:rPr>
                <w:rFonts w:ascii="Times New Roman"/>
                <w:b w:val="false"/>
                <w:i w:val="false"/>
                <w:color w:val="000000"/>
                <w:sz w:val="20"/>
              </w:rPr>
              <w:t>
6. Атаулы әлеуметтік көмек көрсету үшін ақпараттық жүйенің жұмыс логикасы мен функционалдық мүмкіндіктерін түсіну.</w:t>
            </w:r>
          </w:p>
          <w:p>
            <w:pPr>
              <w:spacing w:after="20"/>
              <w:ind w:left="20"/>
              <w:jc w:val="both"/>
            </w:pPr>
            <w:r>
              <w:rPr>
                <w:rFonts w:ascii="Times New Roman"/>
                <w:b w:val="false"/>
                <w:i w:val="false"/>
                <w:color w:val="000000"/>
                <w:sz w:val="20"/>
              </w:rPr>
              <w:t>
7. Мемлекеттік қызмет көрсету сатысы туралы мемлекеттік қызмет көрсету мониторингінің ақпараттық жүйесіне деректерді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1.Мемлекеттік қызмет көрсету кезеңдерін мониторингілеу алгоритмі.</w:t>
            </w:r>
          </w:p>
          <w:p>
            <w:pPr>
              <w:spacing w:after="20"/>
              <w:ind w:left="20"/>
              <w:jc w:val="both"/>
            </w:pPr>
            <w:r>
              <w:rPr>
                <w:rFonts w:ascii="Times New Roman"/>
                <w:b w:val="false"/>
                <w:i w:val="false"/>
                <w:color w:val="000000"/>
                <w:sz w:val="20"/>
              </w:rPr>
              <w:t>
2. Атаулы әлеуметтік көмек көрсету кезінде пайдаланылатын ақпараттық жүйелердің жұмыс істеу қағидаттары.</w:t>
            </w:r>
          </w:p>
          <w:p>
            <w:pPr>
              <w:spacing w:after="20"/>
              <w:ind w:left="20"/>
              <w:jc w:val="both"/>
            </w:pPr>
            <w:r>
              <w:rPr>
                <w:rFonts w:ascii="Times New Roman"/>
                <w:b w:val="false"/>
                <w:i w:val="false"/>
                <w:color w:val="000000"/>
                <w:sz w:val="20"/>
              </w:rPr>
              <w:t>
3. Ақпараттық жүйелерде жұмыс істеу кезінде дербес деректерді сақтау, қорғау және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Атаулы әлеуметтік көмекке қажеттілікті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Көрсетілетін атаулы әлеуметтік көмектің түрін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Атаулы әлеуметтік көмек түрлері арасындағы айырмашылықтарды түсіну (шартсыз және шартты ақшалай көмек).</w:t>
            </w:r>
          </w:p>
          <w:p>
            <w:pPr>
              <w:spacing w:after="20"/>
              <w:ind w:left="20"/>
              <w:jc w:val="both"/>
            </w:pPr>
            <w:r>
              <w:rPr>
                <w:rFonts w:ascii="Times New Roman"/>
                <w:b w:val="false"/>
                <w:i w:val="false"/>
                <w:color w:val="000000"/>
                <w:sz w:val="20"/>
              </w:rPr>
              <w:t>
2. Отбасының жұмыспен қамтылмаған еңбекке қабілетті мүшелерінің санын анықтау.</w:t>
            </w:r>
          </w:p>
          <w:p>
            <w:pPr>
              <w:spacing w:after="20"/>
              <w:ind w:left="20"/>
              <w:jc w:val="both"/>
            </w:pPr>
            <w:r>
              <w:rPr>
                <w:rFonts w:ascii="Times New Roman"/>
                <w:b w:val="false"/>
                <w:i w:val="false"/>
                <w:color w:val="000000"/>
                <w:sz w:val="20"/>
              </w:rPr>
              <w:t>
3. Көмек түрін анықтау үшін қажетті ақпаратты жинау үшін нысандарды пайдалану.</w:t>
            </w:r>
          </w:p>
          <w:p>
            <w:pPr>
              <w:spacing w:after="20"/>
              <w:ind w:left="20"/>
              <w:jc w:val="both"/>
            </w:pPr>
            <w:r>
              <w:rPr>
                <w:rFonts w:ascii="Times New Roman"/>
                <w:b w:val="false"/>
                <w:i w:val="false"/>
                <w:color w:val="000000"/>
                <w:sz w:val="20"/>
              </w:rPr>
              <w:t>
4. Кәсіби салада, оның ішінде халықтың осал топтары туралы жаңа білім алу,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көмек түрін анықтау үшін өтініш берушінің отбасылық жағдайына (құрамын, еңбекке қабілеттілігін, жұмыспен қамтылуын қоса алғанда) талдау жүргізуге;</w:t>
            </w:r>
          </w:p>
          <w:p>
            <w:pPr>
              <w:spacing w:after="20"/>
              <w:ind w:left="20"/>
              <w:jc w:val="both"/>
            </w:pPr>
            <w:r>
              <w:rPr>
                <w:rFonts w:ascii="Times New Roman"/>
                <w:b w:val="false"/>
                <w:i w:val="false"/>
                <w:color w:val="000000"/>
                <w:sz w:val="20"/>
              </w:rPr>
              <w:t>
- өтініш берушінің жеке сипаттамалары мен қажеттіліктерін көмек көрсету шарттарымен салыстыру;</w:t>
            </w:r>
          </w:p>
          <w:p>
            <w:pPr>
              <w:spacing w:after="20"/>
              <w:ind w:left="20"/>
              <w:jc w:val="both"/>
            </w:pPr>
            <w:r>
              <w:rPr>
                <w:rFonts w:ascii="Times New Roman"/>
                <w:b w:val="false"/>
                <w:i w:val="false"/>
                <w:color w:val="000000"/>
                <w:sz w:val="20"/>
              </w:rPr>
              <w:t>
- көмек түрін анықтау кезінде еңбекке қабілетті отбасы мүшелерінің жұмыспен қамту шараларына қатысуына кедергілерді анықтау.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жұмыспен қамту және әлеуметтік бейімдеу шараларына қатысуды ескере отырып, отбасын кешенді бағалауды жүргізу;</w:t>
            </w:r>
          </w:p>
          <w:p>
            <w:pPr>
              <w:spacing w:after="20"/>
              <w:ind w:left="20"/>
              <w:jc w:val="both"/>
            </w:pPr>
            <w:r>
              <w:rPr>
                <w:rFonts w:ascii="Times New Roman"/>
                <w:b w:val="false"/>
                <w:i w:val="false"/>
                <w:color w:val="000000"/>
                <w:sz w:val="20"/>
              </w:rPr>
              <w:t>
- шартсыз немесе шартты ақшалай көмек көрсетудің негізділігін анықтау.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күрделі және стандартты емес жағдайларда атаулы көмек түрін анықтау мәселелері бойынша тәжірибесі аз мамандарға кеңес беру және ілесіп жүру;</w:t>
            </w:r>
          </w:p>
          <w:p>
            <w:pPr>
              <w:spacing w:after="20"/>
              <w:ind w:left="20"/>
              <w:jc w:val="both"/>
            </w:pPr>
            <w:r>
              <w:rPr>
                <w:rFonts w:ascii="Times New Roman"/>
                <w:b w:val="false"/>
                <w:i w:val="false"/>
                <w:color w:val="000000"/>
                <w:sz w:val="20"/>
              </w:rPr>
              <w:t>
- көмек түрін айқындаудың өлшемдері мен тәсілдерін практикада біркелкі қолдануды қамтамасыз ету;</w:t>
            </w:r>
          </w:p>
          <w:p>
            <w:pPr>
              <w:spacing w:after="20"/>
              <w:ind w:left="20"/>
              <w:jc w:val="both"/>
            </w:pPr>
            <w:r>
              <w:rPr>
                <w:rFonts w:ascii="Times New Roman"/>
                <w:b w:val="false"/>
                <w:i w:val="false"/>
                <w:color w:val="000000"/>
                <w:sz w:val="20"/>
              </w:rPr>
              <w:t>
- критерийлерді қолдану тәжірибесін талдау және оны жақсарту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Шартсыз және шартты ақшалай көмек тағайындау өлшемдерін қоса алғанда, атаулы әлеуметтік көмек ұсыну жөніндегі нормативтік құқықтық актілер.</w:t>
            </w:r>
          </w:p>
          <w:p>
            <w:pPr>
              <w:spacing w:after="20"/>
              <w:ind w:left="20"/>
              <w:jc w:val="both"/>
            </w:pPr>
            <w:r>
              <w:rPr>
                <w:rFonts w:ascii="Times New Roman"/>
                <w:b w:val="false"/>
                <w:i w:val="false"/>
                <w:color w:val="000000"/>
                <w:sz w:val="20"/>
              </w:rPr>
              <w:t>
2. Отбасы құрамын, отбасы мүшелерінің еңбекке қабілеттілігін және жұмыспен қамтылуын айқындау тәртібі.</w:t>
            </w:r>
          </w:p>
          <w:p>
            <w:pPr>
              <w:spacing w:after="20"/>
              <w:ind w:left="20"/>
              <w:jc w:val="both"/>
            </w:pPr>
            <w:r>
              <w:rPr>
                <w:rFonts w:ascii="Times New Roman"/>
                <w:b w:val="false"/>
                <w:i w:val="false"/>
                <w:color w:val="000000"/>
                <w:sz w:val="20"/>
              </w:rPr>
              <w:t>
3. Әлеуметтік осал топтардың санаттары және олардың жұмыспен қамту және әлеуметтік бейімдеу шараларына қатысу ерекшеліктері.</w:t>
            </w:r>
          </w:p>
          <w:p>
            <w:pPr>
              <w:spacing w:after="20"/>
              <w:ind w:left="20"/>
              <w:jc w:val="both"/>
            </w:pPr>
            <w:r>
              <w:rPr>
                <w:rFonts w:ascii="Times New Roman"/>
                <w:b w:val="false"/>
                <w:i w:val="false"/>
                <w:color w:val="000000"/>
                <w:sz w:val="20"/>
              </w:rPr>
              <w:t>
4. Отбасылық жағдайды талдау, кедергілерді және жұмыспен қамту шараларына қатысу мүмкіндіктерін бағалау әдістері.</w:t>
            </w:r>
          </w:p>
          <w:p>
            <w:pPr>
              <w:spacing w:after="20"/>
              <w:ind w:left="20"/>
              <w:jc w:val="both"/>
            </w:pPr>
            <w:r>
              <w:rPr>
                <w:rFonts w:ascii="Times New Roman"/>
                <w:b w:val="false"/>
                <w:i w:val="false"/>
                <w:color w:val="000000"/>
                <w:sz w:val="20"/>
              </w:rPr>
              <w:t>
5. Критерийлерді қолдану бойынша практика және кейстер, типтік қателер және оларды болдырмау жолдары.</w:t>
            </w:r>
          </w:p>
          <w:p>
            <w:pPr>
              <w:spacing w:after="20"/>
              <w:ind w:left="20"/>
              <w:jc w:val="both"/>
            </w:pPr>
            <w:r>
              <w:rPr>
                <w:rFonts w:ascii="Times New Roman"/>
                <w:b w:val="false"/>
                <w:i w:val="false"/>
                <w:color w:val="000000"/>
                <w:sz w:val="20"/>
              </w:rPr>
              <w:t>
6. Қажеттіліктерді бағалау процесінде клиенттерді сүйемелдеудің этикалық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Адамның (отбасының) белгіленген кезеңдегі жиынтық табысын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Отбасының жиынтық және жан басына шаққандағы табысын есептеу ережесі нормативтік талаптарға сәйкес қолданылады.</w:t>
            </w:r>
          </w:p>
          <w:p>
            <w:pPr>
              <w:spacing w:after="20"/>
              <w:ind w:left="20"/>
              <w:jc w:val="both"/>
            </w:pPr>
            <w:r>
              <w:rPr>
                <w:rFonts w:ascii="Times New Roman"/>
                <w:b w:val="false"/>
                <w:i w:val="false"/>
                <w:color w:val="000000"/>
                <w:sz w:val="20"/>
              </w:rPr>
              <w:t>
2. Атаулы әлеуметтік көмек тағайындау кезінде есепке алынатын және есепке алынбайтын табыс түрлерін ажырату.</w:t>
            </w:r>
          </w:p>
          <w:p>
            <w:pPr>
              <w:spacing w:after="20"/>
              <w:ind w:left="20"/>
              <w:jc w:val="both"/>
            </w:pPr>
            <w:r>
              <w:rPr>
                <w:rFonts w:ascii="Times New Roman"/>
                <w:b w:val="false"/>
                <w:i w:val="false"/>
                <w:color w:val="000000"/>
                <w:sz w:val="20"/>
              </w:rPr>
              <w:t>
3. Кірістер туралы деректерді алу, тексеру және есептеу үшін ақпараттық жүйелер мен есептеу формулаларын пайдалану.</w:t>
            </w:r>
          </w:p>
          <w:p>
            <w:pPr>
              <w:spacing w:after="20"/>
              <w:ind w:left="20"/>
              <w:jc w:val="both"/>
            </w:pPr>
            <w:r>
              <w:rPr>
                <w:rFonts w:ascii="Times New Roman"/>
                <w:b w:val="false"/>
                <w:i w:val="false"/>
                <w:color w:val="000000"/>
                <w:sz w:val="20"/>
              </w:rPr>
              <w:t>
4. Ұсынылған мәліметтердің дұрыстығын бағалайды және нақты кірістер мен ақпараттық жүйелердегі деректер арасындағы алшақтықтарды анықтайды.</w:t>
            </w:r>
          </w:p>
          <w:p>
            <w:pPr>
              <w:spacing w:after="20"/>
              <w:ind w:left="20"/>
              <w:jc w:val="both"/>
            </w:pPr>
            <w:r>
              <w:rPr>
                <w:rFonts w:ascii="Times New Roman"/>
                <w:b w:val="false"/>
                <w:i w:val="false"/>
                <w:color w:val="000000"/>
                <w:sz w:val="20"/>
              </w:rPr>
              <w:t>
5. Өтініш берушілермен өзара іс-қимыл жасау немесе даулы жағдайларды қарау кезінде жүргізілген кіріс есебін негіздейді.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кезінде отбасының жиынтық және жан басына шаққандағы табысын есептеу тәртібін реттейтін нормативтік құқықтық актілер.</w:t>
            </w:r>
          </w:p>
          <w:p>
            <w:pPr>
              <w:spacing w:after="20"/>
              <w:ind w:left="20"/>
              <w:jc w:val="both"/>
            </w:pPr>
            <w:r>
              <w:rPr>
                <w:rFonts w:ascii="Times New Roman"/>
                <w:b w:val="false"/>
                <w:i w:val="false"/>
                <w:color w:val="000000"/>
                <w:sz w:val="20"/>
              </w:rPr>
              <w:t>
2. Жиынтық табысты есептеуге арналған алгоритмдер.</w:t>
            </w:r>
          </w:p>
          <w:p>
            <w:pPr>
              <w:spacing w:after="20"/>
              <w:ind w:left="20"/>
              <w:jc w:val="both"/>
            </w:pPr>
            <w:r>
              <w:rPr>
                <w:rFonts w:ascii="Times New Roman"/>
                <w:b w:val="false"/>
                <w:i w:val="false"/>
                <w:color w:val="000000"/>
                <w:sz w:val="20"/>
              </w:rPr>
              <w:t>
3. Кірістер туралы мәліметтер көздері.</w:t>
            </w:r>
          </w:p>
          <w:p>
            <w:pPr>
              <w:spacing w:after="20"/>
              <w:ind w:left="20"/>
              <w:jc w:val="both"/>
            </w:pPr>
            <w:r>
              <w:rPr>
                <w:rFonts w:ascii="Times New Roman"/>
                <w:b w:val="false"/>
                <w:i w:val="false"/>
                <w:color w:val="000000"/>
                <w:sz w:val="20"/>
              </w:rPr>
              <w:t>
4. Сезімтал қаржылық ақпаратпен жұмыс істеудің этикалық аспектілері және құпиялылық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Адамға (отбасына) көмектің жеке жоспарын жасау және әлеуметтік келісімшарт жасасу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Адамға (отбасына) көмектің жеке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Клиенттерге бағдарланған және белсенді тәсілді қолдану.</w:t>
            </w:r>
          </w:p>
          <w:p>
            <w:pPr>
              <w:spacing w:after="20"/>
              <w:ind w:left="20"/>
              <w:jc w:val="both"/>
            </w:pPr>
            <w:r>
              <w:rPr>
                <w:rFonts w:ascii="Times New Roman"/>
                <w:b w:val="false"/>
                <w:i w:val="false"/>
                <w:color w:val="000000"/>
                <w:sz w:val="20"/>
              </w:rPr>
              <w:t>
2. Өтініш берушіге адамға (отбасына) көмектің жеке жоспарының нысанын ұсынуға.</w:t>
            </w:r>
          </w:p>
          <w:p>
            <w:pPr>
              <w:spacing w:after="20"/>
              <w:ind w:left="20"/>
              <w:jc w:val="both"/>
            </w:pPr>
            <w:r>
              <w:rPr>
                <w:rFonts w:ascii="Times New Roman"/>
                <w:b w:val="false"/>
                <w:i w:val="false"/>
                <w:color w:val="000000"/>
                <w:sz w:val="20"/>
              </w:rPr>
              <w:t>
3. Өтініш берушіні жұмыспен қамтуға жәрдемдесу және әлеуметтік бейімдеу шаралары туралы хабардар етуге.</w:t>
            </w:r>
          </w:p>
          <w:p>
            <w:pPr>
              <w:spacing w:after="20"/>
              <w:ind w:left="20"/>
              <w:jc w:val="both"/>
            </w:pPr>
            <w:r>
              <w:rPr>
                <w:rFonts w:ascii="Times New Roman"/>
                <w:b w:val="false"/>
                <w:i w:val="false"/>
                <w:color w:val="000000"/>
                <w:sz w:val="20"/>
              </w:rPr>
              <w:t>
4. Өтініш берушімен бірге адамға (отбасына) көмектің жеке жоспарын жасайды.</w:t>
            </w:r>
          </w:p>
          <w:p>
            <w:pPr>
              <w:spacing w:after="20"/>
              <w:ind w:left="20"/>
              <w:jc w:val="both"/>
            </w:pPr>
            <w:r>
              <w:rPr>
                <w:rFonts w:ascii="Times New Roman"/>
                <w:b w:val="false"/>
                <w:i w:val="false"/>
                <w:color w:val="000000"/>
                <w:sz w:val="20"/>
              </w:rPr>
              <w:t>
5. Стресс жағдайында дағдылы операцияларды орындау, қиын жағдайларда эмоциялар мен мінез-құлықты бақылау.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мақсаттарды, мүмкіндіктер мен шектеулерді анықтау үшін өтініш берушімен әңгімелесу.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бейінді ұйымдармен өзара іс-қимылды орнату;</w:t>
            </w:r>
          </w:p>
          <w:p>
            <w:pPr>
              <w:spacing w:after="20"/>
              <w:ind w:left="20"/>
              <w:jc w:val="both"/>
            </w:pPr>
            <w:r>
              <w:rPr>
                <w:rFonts w:ascii="Times New Roman"/>
                <w:b w:val="false"/>
                <w:i w:val="false"/>
                <w:color w:val="000000"/>
                <w:sz w:val="20"/>
              </w:rPr>
              <w:t>
-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тәжірибесі аз мамандарды адамға (отбасына) көмек көрсету жоспарларын жасау және өтініш берушілермен диалог жүргізу әдістемесіне үйрету;</w:t>
            </w:r>
          </w:p>
          <w:p>
            <w:pPr>
              <w:spacing w:after="20"/>
              <w:ind w:left="20"/>
              <w:jc w:val="both"/>
            </w:pPr>
            <w:r>
              <w:rPr>
                <w:rFonts w:ascii="Times New Roman"/>
                <w:b w:val="false"/>
                <w:i w:val="false"/>
                <w:color w:val="000000"/>
                <w:sz w:val="20"/>
              </w:rPr>
              <w:t>
- адамға (отбасына) көмектің жеке жоспарларын орындаудың тиімділігін талдау және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қорғау,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Өтініш берушінің мұқтаждықтан шығуын жеке жоспарлау әдістемесі.</w:t>
            </w:r>
          </w:p>
          <w:p>
            <w:pPr>
              <w:spacing w:after="20"/>
              <w:ind w:left="20"/>
              <w:jc w:val="both"/>
            </w:pPr>
            <w:r>
              <w:rPr>
                <w:rFonts w:ascii="Times New Roman"/>
                <w:b w:val="false"/>
                <w:i w:val="false"/>
                <w:color w:val="000000"/>
                <w:sz w:val="20"/>
              </w:rPr>
              <w:t>
3. Жұмыспен қамтуға және әлеуметтік бейімделуге жәрдемдесу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Әлеуметтік келісімшарт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Өтініш берушіні әлеуметтік келісімшарт нысанымен таныстыру.</w:t>
            </w:r>
          </w:p>
          <w:p>
            <w:pPr>
              <w:spacing w:after="20"/>
              <w:ind w:left="20"/>
              <w:jc w:val="both"/>
            </w:pPr>
            <w:r>
              <w:rPr>
                <w:rFonts w:ascii="Times New Roman"/>
                <w:b w:val="false"/>
                <w:i w:val="false"/>
                <w:color w:val="000000"/>
                <w:sz w:val="20"/>
              </w:rPr>
              <w:t>
2. Тараптардың өзара мiндеттемелерiн белгiлей отырып, әлеуметтiк келiсiм-шарт ресiмдеуге және жасасуға.</w:t>
            </w:r>
          </w:p>
          <w:p>
            <w:pPr>
              <w:spacing w:after="20"/>
              <w:ind w:left="20"/>
              <w:jc w:val="both"/>
            </w:pPr>
            <w:r>
              <w:rPr>
                <w:rFonts w:ascii="Times New Roman"/>
                <w:b w:val="false"/>
                <w:i w:val="false"/>
                <w:color w:val="000000"/>
                <w:sz w:val="20"/>
              </w:rPr>
              <w:t>
3. Әлеуметтік келісімшартты орындамаудың шарттарын, мерзімдерін және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және әлеуметтік келісімшарт жасасу тәртібін реттейтін нормативтік құқықтық актілер.</w:t>
            </w:r>
          </w:p>
          <w:p>
            <w:pPr>
              <w:spacing w:after="20"/>
              <w:ind w:left="20"/>
              <w:jc w:val="both"/>
            </w:pPr>
            <w:r>
              <w:rPr>
                <w:rFonts w:ascii="Times New Roman"/>
                <w:b w:val="false"/>
                <w:i w:val="false"/>
                <w:color w:val="000000"/>
                <w:sz w:val="20"/>
              </w:rPr>
              <w:t>
2. Халықтың осал топтарымен жұмыс істеудегі этика және құпиялылық қағидаттары.</w:t>
            </w:r>
          </w:p>
          <w:p>
            <w:pPr>
              <w:spacing w:after="20"/>
              <w:ind w:left="20"/>
              <w:jc w:val="both"/>
            </w:pPr>
            <w:r>
              <w:rPr>
                <w:rFonts w:ascii="Times New Roman"/>
                <w:b w:val="false"/>
                <w:i w:val="false"/>
                <w:color w:val="000000"/>
                <w:sz w:val="20"/>
              </w:rPr>
              <w:t>
3. Қолдау шараларын ұсынатын ұйымдармен өзара іс-қимыл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Әлеуметтік келісімшартты іске асыру кезеңінде азаматтарды алып жүру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алушының (отбасының)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Басшылық құжаттардың, іс қағаздарын жүргізу қағидалары мен тәртібінің талаптарына сәйкес құжаттаманы және қызметтік хат алмасуды жүргізеді.</w:t>
            </w:r>
          </w:p>
          <w:p>
            <w:pPr>
              <w:spacing w:after="20"/>
              <w:ind w:left="20"/>
              <w:jc w:val="both"/>
            </w:pPr>
            <w:r>
              <w:rPr>
                <w:rFonts w:ascii="Times New Roman"/>
                <w:b w:val="false"/>
                <w:i w:val="false"/>
                <w:color w:val="000000"/>
                <w:sz w:val="20"/>
              </w:rPr>
              <w:t>
2. Тұлғаға (отбасына) көмектің жеке жоспарына мониторингті жүзеге асыру.</w:t>
            </w:r>
          </w:p>
          <w:p>
            <w:pPr>
              <w:spacing w:after="20"/>
              <w:ind w:left="20"/>
              <w:jc w:val="both"/>
            </w:pPr>
            <w:r>
              <w:rPr>
                <w:rFonts w:ascii="Times New Roman"/>
                <w:b w:val="false"/>
                <w:i w:val="false"/>
                <w:color w:val="000000"/>
                <w:sz w:val="20"/>
              </w:rPr>
              <w:t>
3. Атаулы әлеуметтік көмек алушының (отбасының) өмірлік жағдайын өзгерту бойынша ақпараттық-түсіндіру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Мониторинг, бағалау және болжау мақсаттары үшін қажетті көлемде ақпараттық технологиялар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Адамның (отбасының) әлеуметтік жағдайының өзгеруіне мониторинг жүргізу.</w:t>
            </w:r>
          </w:p>
          <w:p>
            <w:pPr>
              <w:spacing w:after="20"/>
              <w:ind w:left="20"/>
              <w:jc w:val="both"/>
            </w:pPr>
            <w:r>
              <w:rPr>
                <w:rFonts w:ascii="Times New Roman"/>
                <w:b w:val="false"/>
                <w:i w:val="false"/>
                <w:color w:val="000000"/>
                <w:sz w:val="20"/>
              </w:rPr>
              <w:t>
2. Мониторинг нәтижелерін талдау.</w:t>
            </w:r>
          </w:p>
          <w:p>
            <w:pPr>
              <w:spacing w:after="20"/>
              <w:ind w:left="20"/>
              <w:jc w:val="both"/>
            </w:pPr>
            <w:r>
              <w:rPr>
                <w:rFonts w:ascii="Times New Roman"/>
                <w:b w:val="false"/>
                <w:i w:val="false"/>
                <w:color w:val="000000"/>
                <w:sz w:val="20"/>
              </w:rPr>
              <w:t>
3. Тиімді әлеуметтік көмек көрсету бойынша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ізденушінің жұмысқа орналасуға дайындығын бағалау;</w:t>
            </w:r>
          </w:p>
          <w:p>
            <w:pPr>
              <w:spacing w:after="20"/>
              <w:ind w:left="20"/>
              <w:jc w:val="both"/>
            </w:pPr>
            <w:r>
              <w:rPr>
                <w:rFonts w:ascii="Times New Roman"/>
                <w:b w:val="false"/>
                <w:i w:val="false"/>
                <w:color w:val="000000"/>
                <w:sz w:val="20"/>
              </w:rPr>
              <w:t>
- күрделі жағдайларда алғашқы қолдауды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-клиенттермен өзара іс-қимыл мәселелері бойынша аз тәжірибесі бар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іздеушінің қажеттіліктері мен қиындықтарына диагностика жүргізу;</w:t>
            </w:r>
          </w:p>
          <w:p>
            <w:pPr>
              <w:spacing w:after="20"/>
              <w:ind w:left="20"/>
              <w:jc w:val="both"/>
            </w:pPr>
            <w:r>
              <w:rPr>
                <w:rFonts w:ascii="Times New Roman"/>
                <w:b w:val="false"/>
                <w:i w:val="false"/>
                <w:color w:val="000000"/>
                <w:sz w:val="20"/>
              </w:rPr>
              <w:t>
- қолдаудың ықтимал арналары мен нысандарын анықтау.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-бейіндеу және күрделі кейстер мәселелері бойынша тәжірибесі аз мамандарға әдістемелік қолдау және тәлімгерлік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айқын күрделілігі бар ізденушілермен жұмыс істеу (ұзақ жұмыссыздық, мотивацияның төмендігі, әлеуметтік көмекке тәуелділік);</w:t>
            </w:r>
          </w:p>
          <w:p>
            <w:pPr>
              <w:spacing w:after="20"/>
              <w:ind w:left="20"/>
              <w:jc w:val="both"/>
            </w:pPr>
            <w:r>
              <w:rPr>
                <w:rFonts w:ascii="Times New Roman"/>
                <w:b w:val="false"/>
                <w:i w:val="false"/>
                <w:color w:val="000000"/>
                <w:sz w:val="20"/>
              </w:rPr>
              <w:t>
- бейінді ұйымдармен тұрақты өзара іс-қимыл орнату;</w:t>
            </w:r>
          </w:p>
          <w:p>
            <w:pPr>
              <w:spacing w:after="20"/>
              <w:ind w:left="20"/>
              <w:jc w:val="both"/>
            </w:pPr>
            <w:r>
              <w:rPr>
                <w:rFonts w:ascii="Times New Roman"/>
                <w:b w:val="false"/>
                <w:i w:val="false"/>
                <w:color w:val="000000"/>
                <w:sz w:val="20"/>
              </w:rPr>
              <w:t>
-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әріптестік ұйымдар желісін құруға және қолдауға;</w:t>
            </w:r>
          </w:p>
          <w:p>
            <w:pPr>
              <w:spacing w:after="20"/>
              <w:ind w:left="20"/>
              <w:jc w:val="both"/>
            </w:pPr>
            <w:r>
              <w:rPr>
                <w:rFonts w:ascii="Times New Roman"/>
                <w:b w:val="false"/>
                <w:i w:val="false"/>
                <w:color w:val="000000"/>
                <w:sz w:val="20"/>
              </w:rPr>
              <w:t>
- сүйемелдеудің күрделі жағдайлары бойынша тәжірибесі аз мамандарды сараптамалық қолдауды жүзеге асыру;</w:t>
            </w:r>
          </w:p>
          <w:p>
            <w:pPr>
              <w:spacing w:after="20"/>
              <w:ind w:left="20"/>
              <w:jc w:val="both"/>
            </w:pPr>
            <w:r>
              <w:rPr>
                <w:rFonts w:ascii="Times New Roman"/>
                <w:b w:val="false"/>
                <w:i w:val="false"/>
                <w:color w:val="000000"/>
                <w:sz w:val="20"/>
              </w:rPr>
              <w:t>
-жұмысқа орналастырудың жеке жоспарларын орындаудың жүйелік кедергілерін талдау және жұмысты ұйымдастырудағы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жұмысқа шығуға дайындық кезінде ізденушіні жеке алып жүруге міндетті.</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-әдістемелік ұсынымдар мен материалдар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 4-деңгей</w:t>
            </w:r>
          </w:p>
          <w:p>
            <w:pPr>
              <w:spacing w:after="20"/>
              <w:ind w:left="20"/>
              <w:jc w:val="both"/>
            </w:pPr>
            <w:r>
              <w:rPr>
                <w:rFonts w:ascii="Times New Roman"/>
                <w:b w:val="false"/>
                <w:i w:val="false"/>
                <w:color w:val="000000"/>
                <w:sz w:val="20"/>
              </w:rPr>
              <w:t>
Әлеуметтік жұмыс жөніндегі консультант,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"Әлеуметтік жұмыс жөніндегі ассистент"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ассистент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1-параграф. Мансап орталығының ассистенті.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алу мәселелерi бойынша азаматтарға консультациялар жүргiзуде әлеуметтiк жұмыс жөнiндегi консультантқа, жергiлiктi атқарушы органдарға жәрдем көрсету, азаматтардың әлеуметтiк келiсiмшарт бойынша мiндеттемелерiн орындауына мониторинг жүргiзу.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өтініштер мен құжаттарды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Азаматтардың әлеуметтік келісімшарт бойынша міндеттемелерді орындауына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Атаулы әлеуметтік көмек алуға өтініштер мен құжаттарды қабылдау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Кедейлік шегінен төмен азаматтарды (отбасыларды)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Өтініш берушімен қарым-қатынас жасау үшін қолайлы ортаны қамтамасыз ету, сыйластық көрсету, сенімсіздік пен стереотиптерден бас тарту және шыдамдылық көрсету.</w:t>
            </w:r>
          </w:p>
          <w:p>
            <w:pPr>
              <w:spacing w:after="20"/>
              <w:ind w:left="20"/>
              <w:jc w:val="both"/>
            </w:pPr>
            <w:r>
              <w:rPr>
                <w:rFonts w:ascii="Times New Roman"/>
                <w:b w:val="false"/>
                <w:i w:val="false"/>
                <w:color w:val="000000"/>
                <w:sz w:val="20"/>
              </w:rPr>
              <w:t>
2. Атаулы әлеуметтік көмекке мұқтаждар санатынан шығудың ықтимал нұсқалары туралы халықты, оның ішінде ауылдық елді мекендерге шығу арқылы хабардар ету.</w:t>
            </w:r>
          </w:p>
          <w:p>
            <w:pPr>
              <w:spacing w:after="20"/>
              <w:ind w:left="20"/>
              <w:jc w:val="both"/>
            </w:pPr>
            <w:r>
              <w:rPr>
                <w:rFonts w:ascii="Times New Roman"/>
                <w:b w:val="false"/>
                <w:i w:val="false"/>
                <w:color w:val="000000"/>
                <w:sz w:val="20"/>
              </w:rPr>
              <w:t>
3. Кәсіби лексиканы қолдану және өтініш берушіге ақпаратты түсіндіру.</w:t>
            </w:r>
          </w:p>
          <w:p>
            <w:pPr>
              <w:spacing w:after="20"/>
              <w:ind w:left="20"/>
              <w:jc w:val="both"/>
            </w:pPr>
            <w:r>
              <w:rPr>
                <w:rFonts w:ascii="Times New Roman"/>
                <w:b w:val="false"/>
                <w:i w:val="false"/>
                <w:color w:val="000000"/>
                <w:sz w:val="20"/>
              </w:rPr>
              <w:t>
4. Өтініш берушінің пікірін құрметтеу;</w:t>
            </w:r>
          </w:p>
          <w:p>
            <w:pPr>
              <w:spacing w:after="20"/>
              <w:ind w:left="20"/>
              <w:jc w:val="both"/>
            </w:pPr>
            <w:r>
              <w:rPr>
                <w:rFonts w:ascii="Times New Roman"/>
                <w:b w:val="false"/>
                <w:i w:val="false"/>
                <w:color w:val="000000"/>
                <w:sz w:val="20"/>
              </w:rPr>
              <w:t>
5. Қызмет көрсету кезінде инклюзивті тәсілдерді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Жұмыспен қамту, әлеуметтік қорғау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қызмет көрсету тәртібі.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Әлеуметтік қызметтерді алуға құжаттарды ресімдеуге қойылатын талаптар.</w:t>
            </w:r>
          </w:p>
          <w:p>
            <w:pPr>
              <w:spacing w:after="20"/>
              <w:ind w:left="20"/>
              <w:jc w:val="both"/>
            </w:pPr>
            <w:r>
              <w:rPr>
                <w:rFonts w:ascii="Times New Roman"/>
                <w:b w:val="false"/>
                <w:i w:val="false"/>
                <w:color w:val="000000"/>
                <w:sz w:val="20"/>
              </w:rPr>
              <w:t>
5. Жұмыспен қамту қызметі мен әлеуметтік қорғау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Өтініш берушінің отбасылық өмірлік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Кеңес беру қызметін көрсету.</w:t>
            </w:r>
          </w:p>
          <w:p>
            <w:pPr>
              <w:spacing w:after="20"/>
              <w:ind w:left="20"/>
              <w:jc w:val="both"/>
            </w:pPr>
            <w:r>
              <w:rPr>
                <w:rFonts w:ascii="Times New Roman"/>
                <w:b w:val="false"/>
                <w:i w:val="false"/>
                <w:color w:val="000000"/>
                <w:sz w:val="20"/>
              </w:rPr>
              <w:t>
3. Өтініш берушіге қажетті қызмет түрлері мен нысандарын анықтау үшін ақпарат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Жұмыспен қамту, әлеуметтік қорғау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қызмет көрсету тәртібі.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5. Әлеуметтік қызметтерді алуға құжаттарды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Азаматтардың әлеуметтік келісімшарт бойынша міндеттемелерді орындауына мониторинг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алушының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1. Атаулы әлеуметтік көмек тағайындауға жүгінген өтініш берушілердің іс макеттерін қалыптастырады.</w:t>
            </w:r>
          </w:p>
          <w:p>
            <w:pPr>
              <w:spacing w:after="20"/>
              <w:ind w:left="20"/>
              <w:jc w:val="both"/>
            </w:pPr>
            <w:r>
              <w:rPr>
                <w:rFonts w:ascii="Times New Roman"/>
                <w:b w:val="false"/>
                <w:i w:val="false"/>
                <w:color w:val="000000"/>
                <w:sz w:val="20"/>
              </w:rPr>
              <w:t>
2. Адамға (отбасына) көмектің жеке жоспарын әзірлейді.</w:t>
            </w:r>
          </w:p>
          <w:p>
            <w:pPr>
              <w:spacing w:after="20"/>
              <w:ind w:left="20"/>
              <w:jc w:val="both"/>
            </w:pPr>
            <w:r>
              <w:rPr>
                <w:rFonts w:ascii="Times New Roman"/>
                <w:b w:val="false"/>
                <w:i w:val="false"/>
                <w:color w:val="000000"/>
                <w:sz w:val="20"/>
              </w:rPr>
              <w:t>
3. Өтініш берушілермен байланыс орнату, ақпарат және көмек беру.</w:t>
            </w:r>
          </w:p>
          <w:p>
            <w:pPr>
              <w:spacing w:after="20"/>
              <w:ind w:left="20"/>
              <w:jc w:val="both"/>
            </w:pPr>
            <w:r>
              <w:rPr>
                <w:rFonts w:ascii="Times New Roman"/>
                <w:b w:val="false"/>
                <w:i w:val="false"/>
                <w:color w:val="000000"/>
                <w:sz w:val="20"/>
              </w:rPr>
              <w:t>
4.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5. Ақпараттық-коммуникациялық технологиялармен жұмыс істеу, жұмыста онлайн-кеңес беру әдістері мен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Жұмыспен қамту, әлеуметтік қорғау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қызмет көрсету тәртібі.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5. Атаулы әлеуметтік көмек алуға құжаттарды ресімдеуге қойылатын талаптар.</w:t>
            </w:r>
          </w:p>
          <w:p>
            <w:pPr>
              <w:spacing w:after="20"/>
              <w:ind w:left="20"/>
              <w:jc w:val="both"/>
            </w:pPr>
            <w:r>
              <w:rPr>
                <w:rFonts w:ascii="Times New Roman"/>
                <w:b w:val="false"/>
                <w:i w:val="false"/>
                <w:color w:val="000000"/>
                <w:sz w:val="20"/>
              </w:rPr>
              <w:t>
6. Ақпараттық-коммуникациялық технологиялар, онлайн-консультация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Әлеуметтік келісімшарт талаптарының орындалуын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Әлеуметтік келісімшарт талаптарының орындалуына мониторингті жүзеге асыру.</w:t>
            </w:r>
          </w:p>
          <w:p>
            <w:pPr>
              <w:spacing w:after="20"/>
              <w:ind w:left="20"/>
              <w:jc w:val="both"/>
            </w:pPr>
            <w:r>
              <w:rPr>
                <w:rFonts w:ascii="Times New Roman"/>
                <w:b w:val="false"/>
                <w:i w:val="false"/>
                <w:color w:val="000000"/>
                <w:sz w:val="20"/>
              </w:rPr>
              <w:t>
2. Стресс жағдайында әдеттегі операцияларды орындау.</w:t>
            </w:r>
          </w:p>
          <w:p>
            <w:pPr>
              <w:spacing w:after="20"/>
              <w:ind w:left="20"/>
              <w:jc w:val="both"/>
            </w:pPr>
            <w:r>
              <w:rPr>
                <w:rFonts w:ascii="Times New Roman"/>
                <w:b w:val="false"/>
                <w:i w:val="false"/>
                <w:color w:val="000000"/>
                <w:sz w:val="20"/>
              </w:rPr>
              <w:t>
3. Қиын жағдайларда эмоциялар мен мінез-құлықты бақылау.</w:t>
            </w:r>
          </w:p>
          <w:p>
            <w:pPr>
              <w:spacing w:after="20"/>
              <w:ind w:left="20"/>
              <w:jc w:val="both"/>
            </w:pPr>
            <w:r>
              <w:rPr>
                <w:rFonts w:ascii="Times New Roman"/>
                <w:b w:val="false"/>
                <w:i w:val="false"/>
                <w:color w:val="000000"/>
                <w:sz w:val="20"/>
              </w:rPr>
              <w:t>
4. Дауларды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келісімшарт талаптарының орындалуына мониторинг жүргізу әдістері;</w:t>
            </w:r>
          </w:p>
          <w:p>
            <w:pPr>
              <w:spacing w:after="20"/>
              <w:ind w:left="20"/>
              <w:jc w:val="both"/>
            </w:pPr>
            <w:r>
              <w:rPr>
                <w:rFonts w:ascii="Times New Roman"/>
                <w:b w:val="false"/>
                <w:i w:val="false"/>
                <w:color w:val="000000"/>
                <w:sz w:val="20"/>
              </w:rPr>
              <w:t>
2. Психология негіздері;</w:t>
            </w:r>
          </w:p>
          <w:p>
            <w:pPr>
              <w:spacing w:after="20"/>
              <w:ind w:left="20"/>
              <w:jc w:val="both"/>
            </w:pPr>
            <w:r>
              <w:rPr>
                <w:rFonts w:ascii="Times New Roman"/>
                <w:b w:val="false"/>
                <w:i w:val="false"/>
                <w:color w:val="000000"/>
                <w:sz w:val="20"/>
              </w:rPr>
              <w:t>
3. Бағалау жүргізу әдістері;</w:t>
            </w:r>
          </w:p>
          <w:p>
            <w:pPr>
              <w:spacing w:after="20"/>
              <w:ind w:left="20"/>
              <w:jc w:val="both"/>
            </w:pPr>
            <w:r>
              <w:rPr>
                <w:rFonts w:ascii="Times New Roman"/>
                <w:b w:val="false"/>
                <w:i w:val="false"/>
                <w:color w:val="000000"/>
                <w:sz w:val="20"/>
              </w:rPr>
              <w:t>
4. Диагностика әдістері;</w:t>
            </w:r>
          </w:p>
          <w:p>
            <w:pPr>
              <w:spacing w:after="20"/>
              <w:ind w:left="20"/>
              <w:jc w:val="both"/>
            </w:pPr>
            <w:r>
              <w:rPr>
                <w:rFonts w:ascii="Times New Roman"/>
                <w:b w:val="false"/>
                <w:i w:val="false"/>
                <w:color w:val="000000"/>
                <w:sz w:val="20"/>
              </w:rPr>
              <w:t>
5. Әлеуметтік жұмыстағы этикалық стандарттар;</w:t>
            </w:r>
          </w:p>
          <w:p>
            <w:pPr>
              <w:spacing w:after="20"/>
              <w:ind w:left="20"/>
              <w:jc w:val="both"/>
            </w:pPr>
            <w:r>
              <w:rPr>
                <w:rFonts w:ascii="Times New Roman"/>
                <w:b w:val="false"/>
                <w:i w:val="false"/>
                <w:color w:val="000000"/>
                <w:sz w:val="20"/>
              </w:rPr>
              <w:t>
6. Жеке тұлға психологиясының және азаматтардың жекелеген санаттарының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 4-деңгей</w:t>
            </w:r>
          </w:p>
          <w:p>
            <w:pPr>
              <w:spacing w:after="20"/>
              <w:ind w:left="20"/>
              <w:jc w:val="both"/>
            </w:pPr>
            <w:r>
              <w:rPr>
                <w:rFonts w:ascii="Times New Roman"/>
                <w:b w:val="false"/>
                <w:i w:val="false"/>
                <w:color w:val="000000"/>
                <w:sz w:val="20"/>
              </w:rPr>
              <w:t>
Әлеуметтік жұмыс жөніндегі консультант, 5-деңгей</w:t>
            </w:r>
          </w:p>
        </w:tc>
      </w:tr>
    </w:tbl>
    <w:bookmarkStart w:name="z59" w:id="57"/>
    <w:p>
      <w:pPr>
        <w:spacing w:after="0"/>
        <w:ind w:left="0"/>
        <w:jc w:val="left"/>
      </w:pPr>
      <w:r>
        <w:rPr>
          <w:rFonts w:ascii="Times New Roman"/>
          <w:b/>
          <w:i w:val="false"/>
          <w:color w:val="000000"/>
        </w:rPr>
        <w:t xml:space="preserve"> 4-тарау. Кәсіби стандарттың техникалық деректері</w:t>
      </w:r>
    </w:p>
    <w:bookmarkEnd w:id="57"/>
    <w:bookmarkStart w:name="z60" w:id="58"/>
    <w:p>
      <w:pPr>
        <w:spacing w:after="0"/>
        <w:ind w:left="0"/>
        <w:jc w:val="both"/>
      </w:pPr>
      <w:r>
        <w:rPr>
          <w:rFonts w:ascii="Times New Roman"/>
          <w:b w:val="false"/>
          <w:i w:val="false"/>
          <w:color w:val="000000"/>
          <w:sz w:val="28"/>
        </w:rPr>
        <w:t>
      26. Мемлекеттік органның атауы:</w:t>
      </w:r>
    </w:p>
    <w:bookmarkEnd w:id="58"/>
    <w:p>
      <w:pPr>
        <w:spacing w:after="0"/>
        <w:ind w:left="0"/>
        <w:jc w:val="both"/>
      </w:pPr>
      <w:r>
        <w:rPr>
          <w:rFonts w:ascii="Times New Roman"/>
          <w:b w:val="false"/>
          <w:i w:val="false"/>
          <w:color w:val="000000"/>
          <w:sz w:val="28"/>
        </w:rPr>
        <w:t>
      ҚР Еңбек және халықты әлеуметтік қорғау министрлігі;</w:t>
      </w:r>
    </w:p>
    <w:p>
      <w:pPr>
        <w:spacing w:after="0"/>
        <w:ind w:left="0"/>
        <w:jc w:val="both"/>
      </w:pPr>
      <w:r>
        <w:rPr>
          <w:rFonts w:ascii="Times New Roman"/>
          <w:b w:val="false"/>
          <w:i w:val="false"/>
          <w:color w:val="000000"/>
          <w:sz w:val="28"/>
        </w:rPr>
        <w:t>
      басшысы: Сеитова Злиха Сеилхановна, телефон нөмірі: +7 7172 743524, электрондық мекенжайы: z.seitova@enbek.gov.kz;</w:t>
      </w:r>
    </w:p>
    <w:bookmarkStart w:name="z61" w:id="59"/>
    <w:p>
      <w:pPr>
        <w:spacing w:after="0"/>
        <w:ind w:left="0"/>
        <w:jc w:val="both"/>
      </w:pPr>
      <w:r>
        <w:rPr>
          <w:rFonts w:ascii="Times New Roman"/>
          <w:b w:val="false"/>
          <w:i w:val="false"/>
          <w:color w:val="000000"/>
          <w:sz w:val="28"/>
        </w:rPr>
        <w:t>
      27. Әзірлеуге қатысатын ұйымдар (кәсіпорындар):</w:t>
      </w:r>
    </w:p>
    <w:bookmarkEnd w:id="59"/>
    <w:p>
      <w:pPr>
        <w:spacing w:after="0"/>
        <w:ind w:left="0"/>
        <w:jc w:val="both"/>
      </w:pPr>
      <w:r>
        <w:rPr>
          <w:rFonts w:ascii="Times New Roman"/>
          <w:b w:val="false"/>
          <w:i w:val="false"/>
          <w:color w:val="000000"/>
          <w:sz w:val="28"/>
        </w:rPr>
        <w:t>
      "Еңбек ресурстарын дамыту орталығы" АҚ құзыреттер орталығы;</w:t>
      </w:r>
    </w:p>
    <w:p>
      <w:pPr>
        <w:spacing w:after="0"/>
        <w:ind w:left="0"/>
        <w:jc w:val="both"/>
      </w:pPr>
      <w:r>
        <w:rPr>
          <w:rFonts w:ascii="Times New Roman"/>
          <w:b w:val="false"/>
          <w:i w:val="false"/>
          <w:color w:val="000000"/>
          <w:sz w:val="28"/>
        </w:rPr>
        <w:t xml:space="preserve">
      орындаушы: Ақылова Жадыра Раиқанқызы, телефон нөмірі: + 7 7172 954 317 (іш.314), электрондық мекенжайы: zh.akylova@enbek.kz; </w:t>
      </w:r>
    </w:p>
    <w:p>
      <w:pPr>
        <w:spacing w:after="0"/>
        <w:ind w:left="0"/>
        <w:jc w:val="both"/>
      </w:pPr>
      <w:r>
        <w:rPr>
          <w:rFonts w:ascii="Times New Roman"/>
          <w:b w:val="false"/>
          <w:i w:val="false"/>
          <w:color w:val="000000"/>
          <w:sz w:val="28"/>
        </w:rPr>
        <w:t>
      Айбульдинова Айнур Изатовна, телефон нөмірі: + 7 7172 954 317 (іш.381), электрондық мекенжайы: a.aibuldinova@enbek.kz.</w:t>
      </w:r>
    </w:p>
    <w:bookmarkStart w:name="z62" w:id="60"/>
    <w:p>
      <w:pPr>
        <w:spacing w:after="0"/>
        <w:ind w:left="0"/>
        <w:jc w:val="both"/>
      </w:pPr>
      <w:r>
        <w:rPr>
          <w:rFonts w:ascii="Times New Roman"/>
          <w:b w:val="false"/>
          <w:i w:val="false"/>
          <w:color w:val="000000"/>
          <w:sz w:val="28"/>
        </w:rPr>
        <w:t>
      28. Қазақстан Республикасы Еңбек және халықты әлеуметтік қорғау министрлігі жанындағы Кәсіптік біліктілік жөніндегі салалық кеңес: 2025 жылғы 8 тамыздың № б/н хаттама.</w:t>
      </w:r>
    </w:p>
    <w:bookmarkEnd w:id="60"/>
    <w:bookmarkStart w:name="z63" w:id="61"/>
    <w:p>
      <w:pPr>
        <w:spacing w:after="0"/>
        <w:ind w:left="0"/>
        <w:jc w:val="both"/>
      </w:pPr>
      <w:r>
        <w:rPr>
          <w:rFonts w:ascii="Times New Roman"/>
          <w:b w:val="false"/>
          <w:i w:val="false"/>
          <w:color w:val="000000"/>
          <w:sz w:val="28"/>
        </w:rPr>
        <w:t>
      29. Кәсіптік біліктілік жөніндегі ұлттық орган: 2025 жылғы 19 тамыздың қорытынды.</w:t>
      </w:r>
    </w:p>
    <w:bookmarkEnd w:id="61"/>
    <w:bookmarkStart w:name="z64" w:id="62"/>
    <w:p>
      <w:pPr>
        <w:spacing w:after="0"/>
        <w:ind w:left="0"/>
        <w:jc w:val="both"/>
      </w:pPr>
      <w:r>
        <w:rPr>
          <w:rFonts w:ascii="Times New Roman"/>
          <w:b w:val="false"/>
          <w:i w:val="false"/>
          <w:color w:val="000000"/>
          <w:sz w:val="28"/>
        </w:rPr>
        <w:t>
      30. "Атамекен" Қазақстан Республикасының Ұлттық кәсіпкерлер палатасы: 2025 жылғы 25 тамыздың қорытынды.</w:t>
      </w:r>
    </w:p>
    <w:bookmarkEnd w:id="62"/>
    <w:bookmarkStart w:name="z65" w:id="63"/>
    <w:p>
      <w:pPr>
        <w:spacing w:after="0"/>
        <w:ind w:left="0"/>
        <w:jc w:val="both"/>
      </w:pPr>
      <w:r>
        <w:rPr>
          <w:rFonts w:ascii="Times New Roman"/>
          <w:b w:val="false"/>
          <w:i w:val="false"/>
          <w:color w:val="000000"/>
          <w:sz w:val="28"/>
        </w:rPr>
        <w:t>
      31. Нұсқа нөмірі және шығарылған жылы: 2-нұсқа, 2025.</w:t>
      </w:r>
    </w:p>
    <w:bookmarkEnd w:id="63"/>
    <w:bookmarkStart w:name="z66" w:id="64"/>
    <w:p>
      <w:pPr>
        <w:spacing w:after="0"/>
        <w:ind w:left="0"/>
        <w:jc w:val="both"/>
      </w:pPr>
      <w:r>
        <w:rPr>
          <w:rFonts w:ascii="Times New Roman"/>
          <w:b w:val="false"/>
          <w:i w:val="false"/>
          <w:color w:val="000000"/>
          <w:sz w:val="28"/>
        </w:rPr>
        <w:t>
      32. Болжамды қайта қарау күні: 2028 жыл.</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