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927e" w14:textId="36b9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Айнабұлақ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24/284-VIII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 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Айнабұлақ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47 176,5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25 583,5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47 321,2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144,7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2026 жылға берілетін трансферттер көлемі 28 476,0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24/284-VIII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24/284-VIII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24/284-VIII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