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98ad" w14:textId="d0d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Келдімұрат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Келдімұрат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101 919,0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қаржыландыру(профицитін пайдалану) – 0,0 мың теңге,соның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