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47b0" w14:textId="2514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маслихатының 2024 жылғы 30 желтоқсандағы № 16-107/VIII "Мақаншы ауданы Көктал ауылдық округінің 2025-2027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2025 жылғы 5 желтоқсандағы № 29-211/VIII шешімі. Күші жойылды - Абай облысы Мақаншы ауданы мәслихатының 2025 жылғы 30 желтоқсандағы № 32-232/VIII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Мақаншы ауданы мәслихатының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Мақаншы ауданы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мәслихатының 2024 жылғы 30 желтоқсандағы № 16-107/VIII "Мақаншы ауданы Көктал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Мақаншы ауданы Көктал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35 218,0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3 693,0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31 525,0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35 600,0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-382,0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382,0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382,0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Мақаншы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29-211/VIII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16-107/VIII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Көктал ауылдық округінің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кеңестік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