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fe9a" w14:textId="3d7f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8 қарашадағы № 28-19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ншы ауданында төлем көзінен ұсталатын салықтарды қоспағанда, есепті салықтық кезеңінде оңайлатылған декларация негізінде арнаулы салық режимін қолдану кезінде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