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837c" w14:textId="c298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16-101/VIII "Мақаншы ауданы Қаратұма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22-152/VIII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16-101/VIII "Мақаншы ауданы Қаратұма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Қаратұма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171 439,0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16 430,0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155 009,0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180 488,0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-9 049,0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9 049,0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9 049,0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