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519" w14:textId="ef36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Мақаншы ауданының жалпыға ортақ пайдаланылатын аудандық маңызы бар автомобиль жолдарының тізбесін,атаулары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9 маусымдағы № 72 қаулысы. Күші жойылды - Абай облысы Мақаншы ауданы әкімдігінің 2026 жылғы 16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әкімдігінің 16.02. 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Мақаншы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электрондық түрде жариялануын;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Мақаншы ауданы әкімдігінің интернет –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жалпыға ортақ пайдаланылатын аудандық маңызы бар автомобиль жолдарының тізбесі, атаулары мен индекстері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Мақаншы ауданы әкімдігінің 06.08.2025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Таскескен-Бақты-Қарабұта-Ақшоқы, 0-44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Мақаншы-Келдімұрат, 0-37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Көктерек-Қайынды-Қызыл бұлақ ауылдарына кіреберіс, 0-34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кіреберіс, 0-30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 кіреберіс,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Келдімұрат-Қаратұма,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ауылына кіреберіс, 0-9 км (айналма жол)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айналма жол, 0-8,2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телемұнарасына кіреберіс,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РЭС,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ауылына кіреберіс,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а/ж-автомобиль жолы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