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e029" w14:textId="51ce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2024 жылғы 27 желтоқсандағы № 23-11 "2025-2027 жылдарға арналған Шұғылбай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 желтоқсандағы № 35-10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Көкпекті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"Шұғылбай ауылдық округінің 2025-2027 жылдарға арналған бюджеті туралы" 2024 жылғы 27 желтоқсандағы № 23-11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Шұғылбай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80 034,4 мың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6 687,8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73 346,6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82 213,5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-2 179,1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2 179,1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2 179,1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Шұғылбай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берілетін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Шұғылбай, Мелитополь ауылдарының 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 ауылында саябақты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Абайдың 180 жылдығын мерекелеуге жұмсалған шығындар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электр энергиясы үшін төлем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кезеңінде төтенше жағдайлардың алдын алу шараларына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