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2669" w14:textId="91f2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Қ. Аухадиев атындағы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22 желтоқсандағы № 38-5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118 608,0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13 163,0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118 608,0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ауылдық округ бюджетінде облыстық бюджеттен ағымдағы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ауылдық округ бюджетінде аудандық бюджеттен ағымдағы нысаналы трансферттер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ауылдық округ бюджетінің бюджеттік бағдарламаларының тізбесі бекітілсін.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ауылындағы Талменка өзенінде жағалауды бекіту және өзен арнасын тазалау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Қазақстан" акциясының қорытындысы бойынша ауылдық елді мекендерді абаттандыру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