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73ac" w14:textId="8d87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23-10 "2025-2027 жылдарға арналған Үлгілімалшы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 желтоқсандағы № 35-9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"2025-2027 жылдарға арналған Үлгілімалшы ауылдық округінің бюджеті туралы" 2024 жылғы 27 желтоқсандағы № 23-10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Үлгілімалшы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108 101,9 мың теңге: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7 824,1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113,3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100 164,5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109 452,8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-1 350,9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1 350,9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1 350,9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Үлгілімалшы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ауылындағы шағын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ауылдық округі әкімдігі ғимаратының жылыту жүйесін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ауылындағы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ауылдық округінің Үлгілімалшы ауылында ұңғыманы бұрғылауға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Еріген қар судың кедергісіз өтуін қамтамасыз ету үшін Нұра ауылының кіреберісіне қосымша су өткізу құбырларын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штат бірліктерінің жалақысына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ғимаратына пандус орнату бойынша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көшелерін грейдерлеу және толтыру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ауылының көше жарығын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