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d320" w14:textId="4e9d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2024 жылғы 27 желтоқсандағы № 23-2 "2025-2027 жылдарға арналған Көкпекті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20 ақпандағы № 24-2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"2025-2027 жылдарға арналған Көкпекті аудандық бюджеті туралы" 2024 жылғы 27 желтоқсандағы № 23-2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Көкпекті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- 5 624 957,0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- 1 583 823,0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5 379,0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7 038,0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4 028 717,0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- 6 208 943,1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- 78 250,0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- 127 734,0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- 49 484,0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- 509 556,1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- 509 556,1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125 824,0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- 49 484,0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585 896,1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5 624 957,0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6 208 943,1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1 387 724,7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  жекешелендіруден кейінгі қызмет және осыған байланысты дауларды 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754 547,5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 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желілерінің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маңындағы,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 ызы бар қаланың) қаржы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-509 556,1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 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