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429c" w14:textId="ba64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21-427/VIII "Үржар ауданы Шолпан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29 сәуірдегі № 24-479/VIII шешімі. Күші жойылды - Абай облысы Үржар аудандық мәслихатының 2025 жылғы 26 желтоқсандағы № 31-650/VIII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№21-427/VIII "Үржар ауданы Шолпан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2025 жылғы 23 сәуірдегі №24-463/VIII "Үржар аудандық мәслихатының 2024 жылғы 24 желтоқсанындағы №21-401/VIII "Үржар ауданының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Шолпан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48 914,0 мың теңге, соның ішінде: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10 721,0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38 193,0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52 232,2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-3 318,2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–3318,2 мың теңге, соның ішінде: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3 318,2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№24-479/VIII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Шолпан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