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75cd" w14:textId="dc97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Жарма ауданы Үшбиік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23 желтоқсандағы № 32/576-VIII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w:t>
      </w:r>
      <w:r>
        <w:rPr>
          <w:rFonts w:ascii="Times New Roman"/>
          <w:b w:val="false"/>
          <w:i w:val="false"/>
          <w:color w:val="000000"/>
          <w:sz w:val="28"/>
        </w:rPr>
        <w:t>2-7 тармағына</w:t>
      </w:r>
      <w:r>
        <w:rPr>
          <w:rFonts w:ascii="Times New Roman"/>
          <w:b w:val="false"/>
          <w:i w:val="false"/>
          <w:color w:val="000000"/>
          <w:sz w:val="28"/>
        </w:rPr>
        <w:t xml:space="preserve">, Жарма аудандық мәслихатының 2025 жылғы 18 желтоқсандағы № 32/553-VIII "Жарма ауданының 2026-2028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2026-2028 жылдарға арналған Жарма ауданы Үшбиік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91 814,0 мың теңге, соның ішінде:</w:t>
      </w:r>
    </w:p>
    <w:p>
      <w:pPr>
        <w:spacing w:after="0"/>
        <w:ind w:left="0"/>
        <w:jc w:val="both"/>
      </w:pPr>
      <w:r>
        <w:rPr>
          <w:rFonts w:ascii="Times New Roman"/>
          <w:b w:val="false"/>
          <w:i w:val="false"/>
          <w:color w:val="000000"/>
          <w:sz w:val="28"/>
        </w:rPr>
        <w:t>
      салықтық түсімдер – 15 018,0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76 796,0 мың теңге;</w:t>
      </w:r>
    </w:p>
    <w:p>
      <w:pPr>
        <w:spacing w:after="0"/>
        <w:ind w:left="0"/>
        <w:jc w:val="both"/>
      </w:pPr>
      <w:r>
        <w:rPr>
          <w:rFonts w:ascii="Times New Roman"/>
          <w:b w:val="false"/>
          <w:i w:val="false"/>
          <w:color w:val="000000"/>
          <w:sz w:val="28"/>
        </w:rPr>
        <w:t>
      2) шығындар – 93 133,4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- 1 319,4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1 319,4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1 319,4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16.04.2026 </w:t>
      </w:r>
      <w:r>
        <w:rPr>
          <w:rFonts w:ascii="Times New Roman"/>
          <w:b w:val="false"/>
          <w:i w:val="false"/>
          <w:color w:val="000000"/>
          <w:sz w:val="28"/>
        </w:rPr>
        <w:t>№ 34/610-VIII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2026 жылға Жарма ауданы Үшбиік ауылдық округінің бюджетіне субвенция көлемi 13 500,0 мың теңге сомада қарастырылсын.</w:t>
      </w:r>
    </w:p>
    <w:bookmarkEnd w:id="2"/>
    <w:p>
      <w:pPr>
        <w:spacing w:after="0"/>
        <w:ind w:left="0"/>
        <w:jc w:val="both"/>
      </w:pPr>
      <w:r>
        <w:rPr>
          <w:rFonts w:ascii="Times New Roman"/>
          <w:b w:val="false"/>
          <w:i w:val="false"/>
          <w:color w:val="000000"/>
          <w:sz w:val="28"/>
        </w:rPr>
        <w:t>
      3. Осы шешім 2026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№32/576-VIII шешімінің</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2026 жылға арналған Жарма ауданы Үшбиік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16.04.2026 </w:t>
      </w:r>
      <w:r>
        <w:rPr>
          <w:rFonts w:ascii="Times New Roman"/>
          <w:b w:val="false"/>
          <w:i w:val="false"/>
          <w:color w:val="ff0000"/>
          <w:sz w:val="28"/>
        </w:rPr>
        <w:t>№ 34/610-VIII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№32/576-VIII шешімінің</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2027 жылға арналған Жарма ауданы Үшбиік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№32/576-VIII шешімінің</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2028 жылға арналған Жарма ауданы Үшбиік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