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c47f" w14:textId="57fc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Қаратөбе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32/573-VIII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130 356,0 мың теңге, соның ішінде:</w:t>
      </w:r>
    </w:p>
    <w:p>
      <w:pPr>
        <w:spacing w:after="0"/>
        <w:ind w:left="0"/>
        <w:jc w:val="both"/>
      </w:pPr>
      <w:r>
        <w:rPr>
          <w:rFonts w:ascii="Times New Roman"/>
          <w:b w:val="false"/>
          <w:i w:val="false"/>
          <w:color w:val="000000"/>
          <w:sz w:val="28"/>
        </w:rPr>
        <w:t>
      салықтық түсімдер – 10 856,0 мың теңге;</w:t>
      </w:r>
    </w:p>
    <w:p>
      <w:pPr>
        <w:spacing w:after="0"/>
        <w:ind w:left="0"/>
        <w:jc w:val="both"/>
      </w:pPr>
      <w:r>
        <w:rPr>
          <w:rFonts w:ascii="Times New Roman"/>
          <w:b w:val="false"/>
          <w:i w:val="false"/>
          <w:color w:val="000000"/>
          <w:sz w:val="28"/>
        </w:rPr>
        <w:t>
      салықтық емес түсімдер – 40,0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119 460,0 мың теңге;</w:t>
      </w:r>
    </w:p>
    <w:p>
      <w:pPr>
        <w:spacing w:after="0"/>
        <w:ind w:left="0"/>
        <w:jc w:val="both"/>
      </w:pPr>
      <w:r>
        <w:rPr>
          <w:rFonts w:ascii="Times New Roman"/>
          <w:b w:val="false"/>
          <w:i w:val="false"/>
          <w:color w:val="000000"/>
          <w:sz w:val="28"/>
        </w:rPr>
        <w:t>
      2) шығындар – 130 356,0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0,0теңге, соның ішінде:</w:t>
      </w:r>
    </w:p>
    <w:p>
      <w:pPr>
        <w:spacing w:after="0"/>
        <w:ind w:left="0"/>
        <w:jc w:val="both"/>
      </w:pPr>
      <w:r>
        <w:rPr>
          <w:rFonts w:ascii="Times New Roman"/>
          <w:b w:val="false"/>
          <w:i w:val="false"/>
          <w:color w:val="000000"/>
          <w:sz w:val="28"/>
        </w:rPr>
        <w:t>
      қаржы активтерін сатып алу –0,0теңге;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Қаратөбе ауылдық округінің бюджетіне субвенция көлемi 11 100,0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№32/573-VIII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№32/573-VIII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№32/573-VIII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