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a9ef" w14:textId="d84a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Жарма ауданы Ақжал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23 желтоқсандағы № 32/560-VIII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2025 жылғы 18 желтоқсандағы №32/553-VIII "Жарма ауданының 2026-2028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Жарма ауданы Ақжал ауылдық округінің бюджетіне субвенция көлемi 13 440,0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№32/560-VIII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№32/560-VIII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№32/560-VIII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