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2407" w14:textId="b172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Жарма аудандық мәслихатының 2025 жылғы 05 қаңтардағы № 20/377-VІII "2025-2027 жылдарға арналған Жарма ауданы Ақжал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Жарма аудандық мәслихатының 2025 жылғы 30 қыркүйектегі № 29/484-VIII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Жарма ауданы Акжал ауылдық округінің бюджеті туралы" Жарма аудандық мәслихатының 2025 жылғы 05 қаңтардағы № 20/377-VIІI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Жарма ауданы Ақжал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53 955,0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21 181,0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32 774,0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56 342,8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 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- 2 387,8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2 387,8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2 387,8 мың теңге"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Жарма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№29/484-VIII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№20/377-VIII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Жарма ауданы Ақжал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