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3426e" w14:textId="15342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2024 жылғы 26 желтоқсандағы № 20/370-VIІI "2025-2027 жылдарға арналған Жарма ауданының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2025 жылғы 29 тамыздағы № 28/471-VIII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Жарма аудандық мәслихаты ШЕШТІ:</w:t>
      </w:r>
    </w:p>
    <w:bookmarkEnd w:id="0"/>
    <w:bookmarkStart w:name="z8" w:id="1"/>
    <w:p>
      <w:pPr>
        <w:spacing w:after="0"/>
        <w:ind w:left="0"/>
        <w:jc w:val="both"/>
      </w:pPr>
      <w:r>
        <w:rPr>
          <w:rFonts w:ascii="Times New Roman"/>
          <w:b w:val="false"/>
          <w:i w:val="false"/>
          <w:color w:val="000000"/>
          <w:sz w:val="28"/>
        </w:rPr>
        <w:t xml:space="preserve">
      1. Жарма аудандық мәслихатының 2024 жылғы 26 желтоқсандағы № 20/370-VIІI "2025-2027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xml:space="preserve">
      1) кірістер – 12 921 836,4 мың теңге, соның ішінде: </w:t>
      </w:r>
    </w:p>
    <w:bookmarkEnd w:id="3"/>
    <w:bookmarkStart w:name="z12" w:id="4"/>
    <w:p>
      <w:pPr>
        <w:spacing w:after="0"/>
        <w:ind w:left="0"/>
        <w:jc w:val="both"/>
      </w:pPr>
      <w:r>
        <w:rPr>
          <w:rFonts w:ascii="Times New Roman"/>
          <w:b w:val="false"/>
          <w:i w:val="false"/>
          <w:color w:val="000000"/>
          <w:sz w:val="28"/>
        </w:rPr>
        <w:t xml:space="preserve">
      салықтық түсімдер – 8 534 880,0 мың теңге; </w:t>
      </w:r>
    </w:p>
    <w:bookmarkEnd w:id="4"/>
    <w:bookmarkStart w:name="z13" w:id="5"/>
    <w:p>
      <w:pPr>
        <w:spacing w:after="0"/>
        <w:ind w:left="0"/>
        <w:jc w:val="both"/>
      </w:pPr>
      <w:r>
        <w:rPr>
          <w:rFonts w:ascii="Times New Roman"/>
          <w:b w:val="false"/>
          <w:i w:val="false"/>
          <w:color w:val="000000"/>
          <w:sz w:val="28"/>
        </w:rPr>
        <w:t xml:space="preserve">
      салықтық емес түсімдер – 654 556,0 мың теңге; </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5 000,0 мың теңге;</w:t>
      </w:r>
    </w:p>
    <w:bookmarkEnd w:id="6"/>
    <w:bookmarkStart w:name="z15" w:id="7"/>
    <w:p>
      <w:pPr>
        <w:spacing w:after="0"/>
        <w:ind w:left="0"/>
        <w:jc w:val="both"/>
      </w:pPr>
      <w:r>
        <w:rPr>
          <w:rFonts w:ascii="Times New Roman"/>
          <w:b w:val="false"/>
          <w:i w:val="false"/>
          <w:color w:val="000000"/>
          <w:sz w:val="28"/>
        </w:rPr>
        <w:t>
      трансферттер түсімі – 3 727 400,4 мың теңге;</w:t>
      </w:r>
    </w:p>
    <w:bookmarkEnd w:id="7"/>
    <w:bookmarkStart w:name="z16" w:id="8"/>
    <w:p>
      <w:pPr>
        <w:spacing w:after="0"/>
        <w:ind w:left="0"/>
        <w:jc w:val="both"/>
      </w:pPr>
      <w:r>
        <w:rPr>
          <w:rFonts w:ascii="Times New Roman"/>
          <w:b w:val="false"/>
          <w:i w:val="false"/>
          <w:color w:val="000000"/>
          <w:sz w:val="28"/>
        </w:rPr>
        <w:t>
      2) шығындар – 14 080 644,9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6 287,0 мың теңге, соның ішінде:</w:t>
      </w:r>
    </w:p>
    <w:bookmarkEnd w:id="9"/>
    <w:bookmarkStart w:name="z18" w:id="10"/>
    <w:p>
      <w:pPr>
        <w:spacing w:after="0"/>
        <w:ind w:left="0"/>
        <w:jc w:val="both"/>
      </w:pPr>
      <w:r>
        <w:rPr>
          <w:rFonts w:ascii="Times New Roman"/>
          <w:b w:val="false"/>
          <w:i w:val="false"/>
          <w:color w:val="000000"/>
          <w:sz w:val="28"/>
        </w:rPr>
        <w:t>
      бюджеттік кредиттер – 98 300,0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92 013,0 мың теңге;</w:t>
      </w:r>
    </w:p>
    <w:bookmarkEnd w:id="11"/>
    <w:bookmarkStart w:name="z20" w:id="12"/>
    <w:p>
      <w:pPr>
        <w:spacing w:after="0"/>
        <w:ind w:left="0"/>
        <w:jc w:val="both"/>
      </w:pPr>
      <w:r>
        <w:rPr>
          <w:rFonts w:ascii="Times New Roman"/>
          <w:b w:val="false"/>
          <w:i w:val="false"/>
          <w:color w:val="000000"/>
          <w:sz w:val="28"/>
        </w:rPr>
        <w:t>
      4) қаржы активтерімен жасалатын операциялар бойынша сальдо – 0,0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bookmarkEnd w:id="14"/>
    <w:bookmarkStart w:name="z23" w:id="15"/>
    <w:p>
      <w:pPr>
        <w:spacing w:after="0"/>
        <w:ind w:left="0"/>
        <w:jc w:val="both"/>
      </w:pPr>
      <w:r>
        <w:rPr>
          <w:rFonts w:ascii="Times New Roman"/>
          <w:b w:val="false"/>
          <w:i w:val="false"/>
          <w:color w:val="000000"/>
          <w:sz w:val="28"/>
        </w:rPr>
        <w:t>
      5) бюджет тапшылығы (профициті) – - 1 165 095,5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1 165 095,5 мың теңге, соның ішінде:</w:t>
      </w:r>
    </w:p>
    <w:bookmarkEnd w:id="16"/>
    <w:bookmarkStart w:name="z25" w:id="17"/>
    <w:p>
      <w:pPr>
        <w:spacing w:after="0"/>
        <w:ind w:left="0"/>
        <w:jc w:val="both"/>
      </w:pPr>
      <w:r>
        <w:rPr>
          <w:rFonts w:ascii="Times New Roman"/>
          <w:b w:val="false"/>
          <w:i w:val="false"/>
          <w:color w:val="000000"/>
          <w:sz w:val="28"/>
        </w:rPr>
        <w:t>
      қарыздар түсімі – 1 145 500,0 мың теңге;</w:t>
      </w:r>
    </w:p>
    <w:bookmarkEnd w:id="17"/>
    <w:bookmarkStart w:name="z26" w:id="18"/>
    <w:p>
      <w:pPr>
        <w:spacing w:after="0"/>
        <w:ind w:left="0"/>
        <w:jc w:val="both"/>
      </w:pPr>
      <w:r>
        <w:rPr>
          <w:rFonts w:ascii="Times New Roman"/>
          <w:b w:val="false"/>
          <w:i w:val="false"/>
          <w:color w:val="000000"/>
          <w:sz w:val="28"/>
        </w:rPr>
        <w:t>
      қарыздарды өтеу – 92 013,0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111 608,5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29 тамыздағы</w:t>
            </w:r>
            <w:r>
              <w:br/>
            </w:r>
            <w:r>
              <w:rPr>
                <w:rFonts w:ascii="Times New Roman"/>
                <w:b w:val="false"/>
                <w:i w:val="false"/>
                <w:color w:val="000000"/>
                <w:sz w:val="20"/>
              </w:rPr>
              <w:t>№ 28/471-VIII шешіміне</w:t>
            </w:r>
            <w:r>
              <w:br/>
            </w:r>
            <w:r>
              <w:rPr>
                <w:rFonts w:ascii="Times New Roman"/>
                <w:b w:val="false"/>
                <w:i w:val="false"/>
                <w:color w:val="000000"/>
                <w:sz w:val="20"/>
              </w:rPr>
              <w:t>қосымшасы</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20/370-VIІI шешіміне</w:t>
            </w:r>
            <w:r>
              <w:br/>
            </w:r>
            <w:r>
              <w:rPr>
                <w:rFonts w:ascii="Times New Roman"/>
                <w:b w:val="false"/>
                <w:i w:val="false"/>
                <w:color w:val="000000"/>
                <w:sz w:val="20"/>
              </w:rPr>
              <w:t>1 қосымшасы</w:t>
            </w:r>
          </w:p>
        </w:tc>
      </w:tr>
    </w:tbl>
    <w:bookmarkStart w:name="z32" w:id="22"/>
    <w:p>
      <w:pPr>
        <w:spacing w:after="0"/>
        <w:ind w:left="0"/>
        <w:jc w:val="left"/>
      </w:pPr>
      <w:r>
        <w:rPr>
          <w:rFonts w:ascii="Times New Roman"/>
          <w:b/>
          <w:i w:val="false"/>
          <w:color w:val="000000"/>
        </w:rPr>
        <w:t xml:space="preserve"> Жарма ауданының 2025 жылға арналған аудандық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12 921 836,4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8 534 880,0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4 187 827,0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3 647 477,0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3 645 677,0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2 700 843,0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2 700 843,0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2 700 843,0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тұлғалардан көлiк құралдарына салынатын салық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аумағындағы жер учаскелерін қоспағанда, жер учаскелерін пайдаланғаны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қызмет түрлерiмен айналысу құқығы үшiн алынатын лицензиялық алым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бюджетке төленетін тіркелгені үшін алым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654 556,0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 бойынша сыйақылар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ақшаның түсімі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640 516,0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640 516,0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 жергілікті бюджеттен алынған, пайдаланылмаған қаражаттардың қайтарылуы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мен оның инфрақұрылымын дамытуға жер қойнауын пайдаланушылардың аударымдары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640 516,0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немесе аудандық маңызы бар қала, ауыл, кент аумағындағы жер учаскелерін сатудан түсетін түсімдерді қоспағанда, жер учаскелерін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аумағындағы жер учаскелерін қоспағанда, жер учаскелерін жалға беру құқығын сатқаны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3 727 400,4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аудандық (облыстық маңызы бар қала) бюджеттің ысырабын өтеуге арналған трансферттер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3 726 995,8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3 726 995,8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2 785 104,2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941 891,6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білім беру субвенциялары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14 080 644,9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1 586 619,6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365 814,5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315 709,5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238 994,3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75 647,2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46 696,4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46 696,4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44 462,4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1 139 168,2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1 089 914,2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373 830,6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596 776,6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1 260 966,0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373 223,5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373 223,5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373 223,5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820 589,5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820 589,5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141 054,5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388 499,0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178 836,0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2 171 488,6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1 029 238,6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180 978,6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65 978,6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848 260,0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елді мекендерді абаттандыруды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848 260,0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1 176 814,1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409 280,0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409 280,0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409 280,0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594 625,1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128 699,1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99 879,1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465 926,0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435 497,0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643 796,0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600 156,0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600 156,0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533 156,0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63 918,8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63 918,8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6 952 430,8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6 952 430,8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6 952 430,8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158 017,8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6 129 074,0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619 924,0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-1 165 095,5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1 165 095,5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(облыстык манызы бар қаланың) жергілікті атқарушы органы алатын қарыздар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111 608,5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111 608,5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111 608,5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111 608,5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