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35b43" w14:textId="bc35b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26 желтоқсандағы № 20/370-VIІI "2025-2027 жылдарға арналған Жарма ауданының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19 маусымдағы № 26/454-VIII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Жарма аудандық мәслихатының 2024 жылғы 26 желтоқсандағы № 20/370-VIІI "2025-2027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xml:space="preserve">
      1) кірістер – 12 609 068,7 мың теңге, соның ішінде: </w:t>
      </w:r>
    </w:p>
    <w:bookmarkEnd w:id="3"/>
    <w:bookmarkStart w:name="z12" w:id="4"/>
    <w:p>
      <w:pPr>
        <w:spacing w:after="0"/>
        <w:ind w:left="0"/>
        <w:jc w:val="both"/>
      </w:pPr>
      <w:r>
        <w:rPr>
          <w:rFonts w:ascii="Times New Roman"/>
          <w:b w:val="false"/>
          <w:i w:val="false"/>
          <w:color w:val="000000"/>
          <w:sz w:val="28"/>
        </w:rPr>
        <w:t xml:space="preserve">
      салықтық түсімдер – 8 334 880,0 мың теңге; </w:t>
      </w:r>
    </w:p>
    <w:bookmarkEnd w:id="4"/>
    <w:bookmarkStart w:name="z13" w:id="5"/>
    <w:p>
      <w:pPr>
        <w:spacing w:after="0"/>
        <w:ind w:left="0"/>
        <w:jc w:val="both"/>
      </w:pPr>
      <w:r>
        <w:rPr>
          <w:rFonts w:ascii="Times New Roman"/>
          <w:b w:val="false"/>
          <w:i w:val="false"/>
          <w:color w:val="000000"/>
          <w:sz w:val="28"/>
        </w:rPr>
        <w:t xml:space="preserve">
      салықтық емес түсімдер – 654 556,0 мың теңге; </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5 000,0 мың теңге;</w:t>
      </w:r>
    </w:p>
    <w:bookmarkEnd w:id="6"/>
    <w:bookmarkStart w:name="z15" w:id="7"/>
    <w:p>
      <w:pPr>
        <w:spacing w:after="0"/>
        <w:ind w:left="0"/>
        <w:jc w:val="both"/>
      </w:pPr>
      <w:r>
        <w:rPr>
          <w:rFonts w:ascii="Times New Roman"/>
          <w:b w:val="false"/>
          <w:i w:val="false"/>
          <w:color w:val="000000"/>
          <w:sz w:val="28"/>
        </w:rPr>
        <w:t>
      трансферттер түсімі – 3 614 632,7 мың теңге;</w:t>
      </w:r>
    </w:p>
    <w:bookmarkEnd w:id="7"/>
    <w:bookmarkStart w:name="z16" w:id="8"/>
    <w:p>
      <w:pPr>
        <w:spacing w:after="0"/>
        <w:ind w:left="0"/>
        <w:jc w:val="both"/>
      </w:pPr>
      <w:r>
        <w:rPr>
          <w:rFonts w:ascii="Times New Roman"/>
          <w:b w:val="false"/>
          <w:i w:val="false"/>
          <w:color w:val="000000"/>
          <w:sz w:val="28"/>
        </w:rPr>
        <w:t>
      2) шығындар – 12 720 677,2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6 287,0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98 300,0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92 013,0 мың теңге;</w:t>
      </w:r>
    </w:p>
    <w:bookmarkEnd w:id="11"/>
    <w:bookmarkStart w:name="z20" w:id="12"/>
    <w:p>
      <w:pPr>
        <w:spacing w:after="0"/>
        <w:ind w:left="0"/>
        <w:jc w:val="both"/>
      </w:pPr>
      <w:r>
        <w:rPr>
          <w:rFonts w:ascii="Times New Roman"/>
          <w:b w:val="false"/>
          <w:i w:val="false"/>
          <w:color w:val="000000"/>
          <w:sz w:val="28"/>
        </w:rPr>
        <w:t>
      4) қаржы активтерімен жасалатын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4"/>
    <w:bookmarkStart w:name="z23" w:id="15"/>
    <w:p>
      <w:pPr>
        <w:spacing w:after="0"/>
        <w:ind w:left="0"/>
        <w:jc w:val="both"/>
      </w:pPr>
      <w:r>
        <w:rPr>
          <w:rFonts w:ascii="Times New Roman"/>
          <w:b w:val="false"/>
          <w:i w:val="false"/>
          <w:color w:val="000000"/>
          <w:sz w:val="28"/>
        </w:rPr>
        <w:t>
      5) бюджет тапшылығы (профициті) – - 117 895,5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117 895,5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98 300,0 мың теңге;</w:t>
      </w:r>
    </w:p>
    <w:bookmarkEnd w:id="17"/>
    <w:bookmarkStart w:name="z26" w:id="18"/>
    <w:p>
      <w:pPr>
        <w:spacing w:after="0"/>
        <w:ind w:left="0"/>
        <w:jc w:val="both"/>
      </w:pPr>
      <w:r>
        <w:rPr>
          <w:rFonts w:ascii="Times New Roman"/>
          <w:b w:val="false"/>
          <w:i w:val="false"/>
          <w:color w:val="000000"/>
          <w:sz w:val="28"/>
        </w:rPr>
        <w:t>
      қарыздарды өтеу – 92 013,0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111 608,5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19 маусымдағы</w:t>
            </w:r>
            <w:r>
              <w:br/>
            </w:r>
            <w:r>
              <w:rPr>
                <w:rFonts w:ascii="Times New Roman"/>
                <w:b w:val="false"/>
                <w:i w:val="false"/>
                <w:color w:val="000000"/>
                <w:sz w:val="20"/>
              </w:rPr>
              <w:t>№ 26/454-VIII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20/370-VIІI шешіміне</w:t>
            </w:r>
            <w:r>
              <w:br/>
            </w:r>
            <w:r>
              <w:rPr>
                <w:rFonts w:ascii="Times New Roman"/>
                <w:b w:val="false"/>
                <w:i w:val="false"/>
                <w:color w:val="000000"/>
                <w:sz w:val="20"/>
              </w:rPr>
              <w:t>1 қосымшасы</w:t>
            </w:r>
          </w:p>
        </w:tc>
      </w:tr>
    </w:tbl>
    <w:bookmarkStart w:name="z32" w:id="22"/>
    <w:p>
      <w:pPr>
        <w:spacing w:after="0"/>
        <w:ind w:left="0"/>
        <w:jc w:val="left"/>
      </w:pPr>
      <w:r>
        <w:rPr>
          <w:rFonts w:ascii="Times New Roman"/>
          <w:b/>
          <w:i w:val="false"/>
          <w:color w:val="000000"/>
        </w:rPr>
        <w:t xml:space="preserve"> Жарма ауданының 2025 жылға арналған аудандық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12 609 068,7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8 334 880,0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4 027 827,0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3 487 477,0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3 485 677,0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2 660 843,0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2 660 843,0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2 660 843,0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тұлғалардан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654 556,0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жалға беру құқығын сатқаны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3 614 632,7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аудандық (облыстық маңызы бар қала) бюджеттің ысырабын өтеуге арналған трансферттер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3 614 228,1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3 614 228,1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2 755 315,1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858 913,0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12 720 677,2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1 410 775,5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1 021 929,6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972 295,6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373 830,6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1 288 871,5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461 232,0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461 232,0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461 232,0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760 486,5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760 486,5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103 054,5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382 199,0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1 038 224,5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776 933,0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576 933,0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1 155 707,1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582 018,1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125 919,1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456 099,0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425 670,0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627 230,0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583 590,0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583 590,0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516 590,0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6 952 430,8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6 952 430,8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6 952 430,8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6 129 074,0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619 924,0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