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5346" w14:textId="da65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20/393-VІII "2025-2027 жылдарға арналған Жарма ауданы Үшбиік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5 маусымдағы № 25/448-VIII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туралы" Жарма аудандық мәслихатының 2025 жылғы 05 қаңтардағы № 20/393-VIІI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187 151,0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11 357,0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175 794,0 мың теңге;</w:t>
      </w:r>
    </w:p>
    <w:bookmarkEnd w:id="7"/>
    <w:bookmarkStart w:name="z16" w:id="8"/>
    <w:p>
      <w:pPr>
        <w:spacing w:after="0"/>
        <w:ind w:left="0"/>
        <w:jc w:val="both"/>
      </w:pPr>
      <w:r>
        <w:rPr>
          <w:rFonts w:ascii="Times New Roman"/>
          <w:b w:val="false"/>
          <w:i w:val="false"/>
          <w:color w:val="000000"/>
          <w:sz w:val="28"/>
        </w:rPr>
        <w:t>
      2) шығындар – 188 163,7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- 1 012,7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1 012,7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1 012,7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маусымдағы</w:t>
            </w:r>
            <w:r>
              <w:br/>
            </w:r>
            <w:r>
              <w:rPr>
                <w:rFonts w:ascii="Times New Roman"/>
                <w:b w:val="false"/>
                <w:i w:val="false"/>
                <w:color w:val="000000"/>
                <w:sz w:val="20"/>
              </w:rPr>
              <w:t>№ 25/448-VIII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05 қаңтардағы</w:t>
            </w:r>
            <w:r>
              <w:br/>
            </w:r>
            <w:r>
              <w:rPr>
                <w:rFonts w:ascii="Times New Roman"/>
                <w:b w:val="false"/>
                <w:i w:val="false"/>
                <w:color w:val="000000"/>
                <w:sz w:val="20"/>
              </w:rPr>
              <w:t>№ 20/393-VIІI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Үшбиік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