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c260" w14:textId="01ac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коммуналдық қалдықтарды басқару жөніндегі 2025–2029 жылдарға арналған бағдарламаны бекіту туралы</w:t>
      </w:r>
    </w:p>
    <w:p>
      <w:pPr>
        <w:spacing w:after="0"/>
        <w:ind w:left="0"/>
        <w:jc w:val="both"/>
      </w:pPr>
      <w:r>
        <w:rPr>
          <w:rFonts w:ascii="Times New Roman"/>
          <w:b w:val="false"/>
          <w:i w:val="false"/>
          <w:color w:val="000000"/>
          <w:sz w:val="28"/>
        </w:rPr>
        <w:t>Абай облысы Жарма аудандық мәслихатының 2025 жылғы 28 наурыздағы № 23/435-VIII шешімі</w:t>
      </w:r>
    </w:p>
    <w:p>
      <w:pPr>
        <w:spacing w:after="0"/>
        <w:ind w:left="0"/>
        <w:jc w:val="both"/>
      </w:pPr>
      <w:bookmarkStart w:name="z5"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15) тармақшасына,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24382 болып тіркелген),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ауданы бойынша коммуналдық қалдықтарды басқару жөніндегі 2025-2029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28 наурыздағы</w:t>
            </w:r>
            <w:r>
              <w:br/>
            </w:r>
            <w:r>
              <w:rPr>
                <w:rFonts w:ascii="Times New Roman"/>
                <w:b w:val="false"/>
                <w:i w:val="false"/>
                <w:color w:val="000000"/>
                <w:sz w:val="20"/>
              </w:rPr>
              <w:t>№ 23/435-VIII шешімінің</w:t>
            </w:r>
            <w:r>
              <w:br/>
            </w:r>
            <w:r>
              <w:rPr>
                <w:rFonts w:ascii="Times New Roman"/>
                <w:b w:val="false"/>
                <w:i w:val="false"/>
                <w:color w:val="000000"/>
                <w:sz w:val="20"/>
              </w:rPr>
              <w:t>қосымшасы</w:t>
            </w:r>
          </w:p>
        </w:tc>
      </w:tr>
    </w:tbl>
    <w:bookmarkStart w:name="z10" w:id="3"/>
    <w:p>
      <w:pPr>
        <w:spacing w:after="0"/>
        <w:ind w:left="0"/>
        <w:jc w:val="left"/>
      </w:pPr>
      <w:r>
        <w:rPr>
          <w:rFonts w:ascii="Times New Roman"/>
          <w:b/>
          <w:i w:val="false"/>
          <w:color w:val="000000"/>
        </w:rPr>
        <w:t xml:space="preserve"> Жарма ауданының коммуналдық қалдықтарды басқару жөніндегі 2025 – 2029 жылдарға арналған БАҒДАРЛАМА</w:t>
      </w:r>
    </w:p>
    <w:bookmarkEnd w:id="3"/>
    <w:bookmarkStart w:name="z11" w:id="4"/>
    <w:p>
      <w:pPr>
        <w:spacing w:after="0"/>
        <w:ind w:left="0"/>
        <w:jc w:val="left"/>
      </w:pPr>
      <w:r>
        <w:rPr>
          <w:rFonts w:ascii="Times New Roman"/>
          <w:b/>
          <w:i w:val="false"/>
          <w:color w:val="000000"/>
        </w:rPr>
        <w:t xml:space="preserve">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БАСҚАРУДЫҢ АҒЫМДАҒЫ ЖАҒДАЙЫН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жалпы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коммуналдық қалдықтарды басқару жүйесін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 басқару жүйесін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ағымдағы жағдайды талдау бойынша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секторындағы күшті және әлсіз жақтарын, мүмкіндіктері мен қауіптерін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МІНДЕТТЕРІ ЖӘНЕ НЫСАНАЛЫ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НЕГІЗГІ БАҒЫТТАРЫ, ҚОЙЫЛҒАН МАҚСАТТАРҒА ҚОЛ ЖЕТКІЗУ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жүйесін жетілдіру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(тамақ, құрылыс және ірі габаритті қалдықтарды, электрондық және электр жабдығының қалдықтарын және басқаларын) қоса алғанда, коммуналдық қалдықтарды қайта өңдеу және кәдеге жарату жүйесін дамыту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қауіпсіз көмуді қамтамасыз ету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 МЕН ҚАРЖЫЛАНДЫРУ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ЖӨНІНДЕГІ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2" w:id="5"/>
    <w:p>
      <w:pPr>
        <w:spacing w:after="0"/>
        <w:ind w:left="0"/>
        <w:jc w:val="left"/>
      </w:pPr>
      <w:r>
        <w:rPr>
          <w:rFonts w:ascii="Times New Roman"/>
          <w:b/>
          <w:i w:val="false"/>
          <w:color w:val="000000"/>
        </w:rPr>
        <w:t xml:space="preserve"> БАҒДАРЛАМА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үшін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Қазақстан Республикасының 2.01.2021 жылғы №400-ҚРЗ </w:t>
            </w:r>
            <w:r>
              <w:rPr>
                <w:rFonts w:ascii="Times New Roman"/>
                <w:b w:val="false"/>
                <w:i w:val="false"/>
                <w:color w:val="000000"/>
                <w:sz w:val="20"/>
              </w:rPr>
              <w:t>Экологиялық кодексі</w:t>
            </w:r>
            <w:r>
              <w:rPr>
                <w:rFonts w:ascii="Times New Roman"/>
                <w:b w:val="false"/>
                <w:i w:val="false"/>
                <w:color w:val="000000"/>
                <w:sz w:val="20"/>
              </w:rPr>
              <w: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экология, табиғи ресурстар геологиясы министрінің м. а. 09.08.2021 ж. № 318 "қалдықтарды басқару бағдарламасын әзірлеу қағидаларын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Коммуналдық қалдықтарды басқару жөніндегі Бағдарламаны әзірлеу бойынша жергілікті атқарушы органдарға әдістемелік ұсынымдар (18.05.2023 ж. №154п </w:t>
            </w:r>
            <w:r>
              <w:rPr>
                <w:rFonts w:ascii="Times New Roman"/>
                <w:b w:val="false"/>
                <w:i w:val="false"/>
                <w:color w:val="000000"/>
                <w:sz w:val="20"/>
              </w:rPr>
              <w:t>бұйрық</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Жарма ауданының жолаушылар көлігі және автомобиль жолдары, тұрғын үй-коммуналдық шаруашылық бөлімі" Мемлекеттік мекеме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"ЛандшафтДизайнПавлодар"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мақсаты – бұл коммуналдық қалдықтардың түзілу көлемін азайту және олардың қоршаған ортаға әсерін азайту. Бағдарламаның міндеттері қойылған мақсатқа жету жолын неғұрлым тиімді және экономикалық негізделген әдістермен айқындау, жоспарлы кезең шеңберінде қол жеткізуге болатын жұмыс көлемін болжау болып табылады. Бағдарлама көму полигондарына шығарылатын қалдықтардың көлемін барынша азайтуды ескере отырып, түзілетін және жинақталған қалдықтардың көлемін азайтуға бағытталған.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 коммуналдық қалдықтарды басқару жөніндегі инфрақұрылымды жаңғырту;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аудан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4)ерекше (тамақ, құрылыс және ірі габаритті қалдықтарды және басқаларын) қоса алғанда, 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коммуналдық қалдықтарды қауіпсіз көмуді қамтамасыз ету;</w:t>
            </w:r>
          </w:p>
          <w:p>
            <w:pPr>
              <w:spacing w:after="20"/>
              <w:ind w:left="20"/>
              <w:jc w:val="both"/>
            </w:pPr>
            <w:r>
              <w:rPr>
                <w:rFonts w:ascii="Times New Roman"/>
                <w:b w:val="false"/>
                <w:i w:val="false"/>
                <w:color w:val="000000"/>
                <w:sz w:val="20"/>
              </w:rPr>
              <w:t>
6) ауданда коммуналдық қалдықтар бойынша әкімшілік басқаруды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кезеңдерде өндіріс және тұтыну қалдықтарының қоршаған ортаға теріс әсерін азайтуға бағытталған шаралар кешенін іске асырудың күтілетін нәтижелерін айқындайтын сапалық немесе сандық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жоспарлы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2025-2029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мен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Абай облысының Жарма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bl>
    <w:bookmarkStart w:name="z20" w:id="8"/>
    <w:p>
      <w:pPr>
        <w:spacing w:after="0"/>
        <w:ind w:left="0"/>
        <w:jc w:val="left"/>
      </w:pPr>
      <w:r>
        <w:rPr>
          <w:rFonts w:ascii="Times New Roman"/>
          <w:b/>
          <w:i w:val="false"/>
          <w:color w:val="000000"/>
        </w:rPr>
        <w:t xml:space="preserve"> АНЫҚТАМАЛАР</w:t>
      </w:r>
    </w:p>
    <w:bookmarkEnd w:id="8"/>
    <w:bookmarkStart w:name="z21" w:id="9"/>
    <w:p>
      <w:pPr>
        <w:spacing w:after="0"/>
        <w:ind w:left="0"/>
        <w:jc w:val="both"/>
      </w:pPr>
      <w:r>
        <w:rPr>
          <w:rFonts w:ascii="Times New Roman"/>
          <w:b w:val="false"/>
          <w:i w:val="false"/>
          <w:color w:val="000000"/>
          <w:sz w:val="28"/>
        </w:rPr>
        <w:t>
      Қалдықтарды басқару жүйесі – бұл қалдықтарды жинау, тасымалдау, қайта өңдеу, қайта өңдеу немесе кәдеге жарату және бүкіл процесті бақылау бойынша шаралар кешені.</w:t>
      </w:r>
    </w:p>
    <w:bookmarkEnd w:id="9"/>
    <w:bookmarkStart w:name="z22" w:id="10"/>
    <w:p>
      <w:pPr>
        <w:spacing w:after="0"/>
        <w:ind w:left="0"/>
        <w:jc w:val="both"/>
      </w:pPr>
      <w:r>
        <w:rPr>
          <w:rFonts w:ascii="Times New Roman"/>
          <w:b w:val="false"/>
          <w:i w:val="false"/>
          <w:color w:val="000000"/>
          <w:sz w:val="28"/>
        </w:rPr>
        <w:t>
      Коммуналдық қалдықтар – қағаз және картон, шыны, металдар, пластмассалар, органикалық қалдықтар, ағаш, тоқыма, орау және т. б. қоса алғанда, бірақ олармен шектелмей, аралас қалдықтар мен үй шаруашылықтарының бөлек жиналған қалдықтарын қамтитын тұтыну қалдықтары.</w:t>
      </w:r>
    </w:p>
    <w:bookmarkEnd w:id="10"/>
    <w:bookmarkStart w:name="z23" w:id="11"/>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макулатура, сондай-ақ тамақ қалдықтары.</w:t>
      </w:r>
    </w:p>
    <w:bookmarkEnd w:id="11"/>
    <w:bookmarkStart w:name="z24" w:id="12"/>
    <w:p>
      <w:pPr>
        <w:spacing w:after="0"/>
        <w:ind w:left="0"/>
        <w:jc w:val="both"/>
      </w:pPr>
      <w:r>
        <w:rPr>
          <w:rFonts w:ascii="Times New Roman"/>
          <w:b w:val="false"/>
          <w:i w:val="false"/>
          <w:color w:val="000000"/>
          <w:sz w:val="28"/>
        </w:rPr>
        <w:t>
      Қалдықтарды залалсыздандыру – қалдықтардың қауіпті қасиеттерін азайту немесе жою үшін оларды механикалық, физика-химиялық немесе биологиялық өңдеу.</w:t>
      </w:r>
    </w:p>
    <w:bookmarkEnd w:id="12"/>
    <w:bookmarkStart w:name="z25" w:id="13"/>
    <w:p>
      <w:pPr>
        <w:spacing w:after="0"/>
        <w:ind w:left="0"/>
        <w:jc w:val="both"/>
      </w:pPr>
      <w:r>
        <w:rPr>
          <w:rFonts w:ascii="Times New Roman"/>
          <w:b w:val="false"/>
          <w:i w:val="false"/>
          <w:color w:val="000000"/>
          <w:sz w:val="28"/>
        </w:rPr>
        <w:t>
      Ірі габаритті қалдықтар – олардың шаруашылық қызметін тұтыну қалдықтары(тұрмыстық техника,жиһаз және т. б.),өзінің тұтыну қасиеттерін жоғалтқан және олардың мөлшері бойынша мамандандырылған көлік құралдарында тасымалдау мүмкіндігін болдырмайтын қалдықтар.</w:t>
      </w:r>
    </w:p>
    <w:bookmarkEnd w:id="13"/>
    <w:bookmarkStart w:name="z26" w:id="14"/>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ең жоғары тұтыну электрондық электр жабдығы, оның ішінде оның тораптары, бөліктері, бөлшектері.</w:t>
      </w:r>
    </w:p>
    <w:bookmarkEnd w:id="14"/>
    <w:bookmarkStart w:name="z27" w:id="15"/>
    <w:p>
      <w:pPr>
        <w:spacing w:after="0"/>
        <w:ind w:left="0"/>
        <w:jc w:val="both"/>
      </w:pPr>
      <w:r>
        <w:rPr>
          <w:rFonts w:ascii="Times New Roman"/>
          <w:b w:val="false"/>
          <w:i w:val="false"/>
          <w:color w:val="000000"/>
          <w:sz w:val="28"/>
        </w:rPr>
        <w:t>
      Азық-түлік қалдықтары – азық-түлік өнімдерін өндіру және тұтыну нәтижесінде пайда болатын тамақ өнеркәсібінің қалдықтарымен салыстырылатын қалдықтар.</w:t>
      </w:r>
    </w:p>
    <w:bookmarkEnd w:id="15"/>
    <w:bookmarkStart w:name="z28" w:id="16"/>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16"/>
    <w:bookmarkStart w:name="z29" w:id="17"/>
    <w:p>
      <w:pPr>
        <w:spacing w:after="0"/>
        <w:ind w:left="0"/>
        <w:jc w:val="both"/>
      </w:pPr>
      <w:r>
        <w:rPr>
          <w:rFonts w:ascii="Times New Roman"/>
          <w:b w:val="false"/>
          <w:i w:val="false"/>
          <w:color w:val="000000"/>
          <w:sz w:val="28"/>
        </w:rPr>
        <w:t>
      Қалдықтарды сұрыптау– қалдықтарды жинау процесінде және қалпына келтіру немесе жою үшін объектілерде жеке немесе оларды жинағанға дейін қалдықтар жиналған кезде жүзеге асырылатын, белгілі бір критерийлерге сәйкес олардың түрлері және (немесе) фракциялары бойынша бөлу жөніндегі операциялар.</w:t>
      </w:r>
    </w:p>
    <w:bookmarkEnd w:id="17"/>
    <w:bookmarkStart w:name="z30" w:id="18"/>
    <w:p>
      <w:pPr>
        <w:spacing w:after="0"/>
        <w:ind w:left="0"/>
        <w:jc w:val="both"/>
      </w:pPr>
      <w:r>
        <w:rPr>
          <w:rFonts w:ascii="Times New Roman"/>
          <w:b w:val="false"/>
          <w:i w:val="false"/>
          <w:color w:val="000000"/>
          <w:sz w:val="28"/>
        </w:rPr>
        <w:t>
      Қалдықтарды қайта өңдеу– қалдықтар мақсатына қарамастан өнімге, материалдарға немесе заттарға қайта өңделетін операциялар. Қайта өңдеу кезінде қалдықтарға әсер етудің механикалық, химиялық және (немесе) биологиялық әдістері пайдаланылуы мүмкін.</w:t>
      </w:r>
    </w:p>
    <w:bookmarkEnd w:id="18"/>
    <w:bookmarkStart w:name="z31" w:id="19"/>
    <w:p>
      <w:pPr>
        <w:spacing w:after="0"/>
        <w:ind w:left="0"/>
        <w:jc w:val="both"/>
      </w:pPr>
      <w:r>
        <w:rPr>
          <w:rFonts w:ascii="Times New Roman"/>
          <w:b w:val="false"/>
          <w:i w:val="false"/>
          <w:color w:val="000000"/>
          <w:sz w:val="28"/>
        </w:rPr>
        <w:t>
      Қалдықтарды көму –қалдықтарды шектеусіз мерзім ішінде қауіпсіз сақтау үшін арнайы белгіленген орындарда оларды абайсызда жинау.</w:t>
      </w:r>
    </w:p>
    <w:bookmarkEnd w:id="19"/>
    <w:bookmarkStart w:name="z32" w:id="20"/>
    <w:p>
      <w:pPr>
        <w:spacing w:after="0"/>
        <w:ind w:left="0"/>
        <w:jc w:val="both"/>
      </w:pPr>
      <w:r>
        <w:rPr>
          <w:rFonts w:ascii="Times New Roman"/>
          <w:b w:val="false"/>
          <w:i w:val="false"/>
          <w:color w:val="000000"/>
          <w:sz w:val="28"/>
        </w:rPr>
        <w:t>
      Коммуналдық қалдықтарды жинау және шығару – коммуналдық қалдықтарды контейнерлерден арнайы автокөлікке түсірумен, контейнерлерді тазартумен, контейнерлік алаңдар мен оларға кіреберістерді шашылған қоқыстан тазартумен және оларды қоқыс жинау орындарынан кәдеге жарату объектісіне тасымалдаумен байланысты іс-шаралар кешені.</w:t>
      </w:r>
    </w:p>
    <w:bookmarkEnd w:id="20"/>
    <w:bookmarkStart w:name="z33" w:id="21"/>
    <w:p>
      <w:pPr>
        <w:spacing w:after="0"/>
        <w:ind w:left="0"/>
        <w:jc w:val="both"/>
      </w:pPr>
      <w:r>
        <w:rPr>
          <w:rFonts w:ascii="Times New Roman"/>
          <w:b w:val="false"/>
          <w:i w:val="false"/>
          <w:color w:val="000000"/>
          <w:sz w:val="28"/>
        </w:rPr>
        <w:t>
      Полигон – қатты тұрмыстық қалдықтарды оқшаулауға және залалсыздандыруға арналған арнайы құрылыс.</w:t>
      </w:r>
    </w:p>
    <w:bookmarkEnd w:id="21"/>
    <w:bookmarkStart w:name="z34" w:id="22"/>
    <w:p>
      <w:pPr>
        <w:spacing w:after="0"/>
        <w:ind w:left="0"/>
        <w:jc w:val="left"/>
      </w:pPr>
      <w:r>
        <w:rPr>
          <w:rFonts w:ascii="Times New Roman"/>
          <w:b/>
          <w:i w:val="false"/>
          <w:color w:val="000000"/>
        </w:rPr>
        <w:t xml:space="preserve"> ҚЫСҚАРТУЛАР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ХЖТжИЖ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жер қойнауын пайдалану, қоршаған орта және су ресурстары басқармасы"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bl>
    <w:bookmarkStart w:name="z35" w:id="23"/>
    <w:p>
      <w:pPr>
        <w:spacing w:after="0"/>
        <w:ind w:left="0"/>
        <w:jc w:val="left"/>
      </w:pPr>
      <w:r>
        <w:rPr>
          <w:rFonts w:ascii="Times New Roman"/>
          <w:b/>
          <w:i w:val="false"/>
          <w:color w:val="000000"/>
        </w:rPr>
        <w:t xml:space="preserve"> КІРІСПЕ</w:t>
      </w:r>
    </w:p>
    <w:bookmarkEnd w:id="23"/>
    <w:bookmarkStart w:name="z36" w:id="24"/>
    <w:p>
      <w:pPr>
        <w:spacing w:after="0"/>
        <w:ind w:left="0"/>
        <w:jc w:val="both"/>
      </w:pPr>
      <w:r>
        <w:rPr>
          <w:rFonts w:ascii="Times New Roman"/>
          <w:b w:val="false"/>
          <w:i w:val="false"/>
          <w:color w:val="000000"/>
          <w:sz w:val="28"/>
        </w:rPr>
        <w:t>
      Коммуналдық қалдықтарды басқару бағдарламасы–бұл қалдықтарды жинау, тасымалдау, қайта өңдеу, кәдеге жарату, қайта пайдалану, сондай-ақ барлық осы процестерді бақылау және қоқыстың қоршаған ортаға және адамдардың денсаулығына теріс әсерін азайту мақсатында құрылған іс-шаралар кешені. Қатты тұрмыстық қалдықтардың негізгі бөлігі компоненттерге сұрыпталмай, ашық полигондарда, көму полигондарында шығарылады және жиналады. Қазақстанның көптеген өңірлерінде орналастыру және жайластыру жобаларсыз және қоршаған ортаға әсерді бағалаусыз жүзеге асырылды.</w:t>
      </w:r>
    </w:p>
    <w:bookmarkEnd w:id="24"/>
    <w:bookmarkStart w:name="z37" w:id="25"/>
    <w:p>
      <w:pPr>
        <w:spacing w:after="0"/>
        <w:ind w:left="0"/>
        <w:jc w:val="both"/>
      </w:pPr>
      <w:r>
        <w:rPr>
          <w:rFonts w:ascii="Times New Roman"/>
          <w:b w:val="false"/>
          <w:i w:val="false"/>
          <w:color w:val="000000"/>
          <w:sz w:val="28"/>
        </w:rPr>
        <w:t>
      Бағдарламаны әзірлеу қалдықтардың көлемі мен құрамында болып жатқан өзгерістерді бағалау рәсімдерінің тиімділігін арттыруға, қалдықтарды экономикалық немесе басқа да тетіктерді пайдалана отырып, оң өзгерістер енгізу үшін жедел саясатты әзірлеу мақсатында бағытталған:</w:t>
      </w:r>
    </w:p>
    <w:bookmarkEnd w:id="25"/>
    <w:bookmarkStart w:name="z38" w:id="26"/>
    <w:p>
      <w:pPr>
        <w:spacing w:after="0"/>
        <w:ind w:left="0"/>
        <w:jc w:val="both"/>
      </w:pPr>
      <w:r>
        <w:rPr>
          <w:rFonts w:ascii="Times New Roman"/>
          <w:b w:val="false"/>
          <w:i w:val="false"/>
          <w:color w:val="000000"/>
          <w:sz w:val="28"/>
        </w:rPr>
        <w:t>
      1) өндірістік процестерді, оның ішінде аз қалдықты технологияларды енгізу есебінен жетілдіру;</w:t>
      </w:r>
    </w:p>
    <w:bookmarkEnd w:id="26"/>
    <w:bookmarkStart w:name="z39" w:id="27"/>
    <w:p>
      <w:pPr>
        <w:spacing w:after="0"/>
        <w:ind w:left="0"/>
        <w:jc w:val="both"/>
      </w:pPr>
      <w:r>
        <w:rPr>
          <w:rFonts w:ascii="Times New Roman"/>
          <w:b w:val="false"/>
          <w:i w:val="false"/>
          <w:color w:val="000000"/>
          <w:sz w:val="28"/>
        </w:rPr>
        <w:t>
      2) қалдықтарды қайта пайдалану не оларды пайдалануға мүдделі жеке және заңды тұлғаларға беру;</w:t>
      </w:r>
    </w:p>
    <w:bookmarkEnd w:id="27"/>
    <w:bookmarkStart w:name="z40" w:id="28"/>
    <w:p>
      <w:pPr>
        <w:spacing w:after="0"/>
        <w:ind w:left="0"/>
        <w:jc w:val="both"/>
      </w:pPr>
      <w:r>
        <w:rPr>
          <w:rFonts w:ascii="Times New Roman"/>
          <w:b w:val="false"/>
          <w:i w:val="false"/>
          <w:color w:val="000000"/>
          <w:sz w:val="28"/>
        </w:rPr>
        <w:t>
      3) ең жақсы қолжетімді технологияларды не өзге де негізделген әдістерді пайдалана отырып, қалдықтарды қайта өңдеу, кәдеге жарату немесе залалсыздандыру;</w:t>
      </w:r>
    </w:p>
    <w:bookmarkEnd w:id="28"/>
    <w:bookmarkStart w:name="z41" w:id="29"/>
    <w:p>
      <w:pPr>
        <w:spacing w:after="0"/>
        <w:ind w:left="0"/>
        <w:jc w:val="both"/>
      </w:pPr>
      <w:r>
        <w:rPr>
          <w:rFonts w:ascii="Times New Roman"/>
          <w:b w:val="false"/>
          <w:i w:val="false"/>
          <w:color w:val="000000"/>
          <w:sz w:val="28"/>
        </w:rPr>
        <w:t>
      4) бекітілген рекультивациялау жобаларына сәйкес қалдықтар полигондарын рекультивациялау.</w:t>
      </w:r>
    </w:p>
    <w:bookmarkEnd w:id="29"/>
    <w:bookmarkStart w:name="z42" w:id="30"/>
    <w:p>
      <w:pPr>
        <w:spacing w:after="0"/>
        <w:ind w:left="0"/>
        <w:jc w:val="both"/>
      </w:pPr>
      <w:r>
        <w:rPr>
          <w:rFonts w:ascii="Times New Roman"/>
          <w:b w:val="false"/>
          <w:i w:val="false"/>
          <w:color w:val="000000"/>
          <w:sz w:val="28"/>
        </w:rPr>
        <w:t>
      Бағдарлама қандай да бір өзгерістер мен толықтырулар болған жағдайда ықтимал түзетулермен кемінде 5 жыл мерзімге әзірленеді. Осы бағдарлама 5 жыл мерзімге әзірленді (2025-2029 жж.).</w:t>
      </w:r>
    </w:p>
    <w:bookmarkEnd w:id="30"/>
    <w:bookmarkStart w:name="z43" w:id="31"/>
    <w:p>
      <w:pPr>
        <w:spacing w:after="0"/>
        <w:ind w:left="0"/>
        <w:jc w:val="both"/>
      </w:pPr>
      <w:r>
        <w:rPr>
          <w:rFonts w:ascii="Times New Roman"/>
          <w:b w:val="false"/>
          <w:i w:val="false"/>
          <w:color w:val="000000"/>
          <w:sz w:val="28"/>
        </w:rPr>
        <w:t>
      Осы бағдарламаны әзірлеудің басында Абай облысының Жарма ауданында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bookmarkEnd w:id="31"/>
    <w:bookmarkStart w:name="z44" w:id="32"/>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коммуналдық қалдықтарды басқару саласындағы нысаналы көрсеткіштерді жақсартуға әкеледі.</w:t>
      </w:r>
    </w:p>
    <w:bookmarkEnd w:id="32"/>
    <w:bookmarkStart w:name="z45" w:id="33"/>
    <w:p>
      <w:pPr>
        <w:spacing w:after="0"/>
        <w:ind w:left="0"/>
        <w:jc w:val="left"/>
      </w:pPr>
      <w:r>
        <w:rPr>
          <w:rFonts w:ascii="Times New Roman"/>
          <w:b/>
          <w:i w:val="false"/>
          <w:color w:val="000000"/>
        </w:rPr>
        <w:t xml:space="preserve"> 1 КОММУНАЛДЫҚ ҚАЛДЫҚТАРДЫ БАСҚАРУДЫҢ АҒЫМДАҒЫ ЖАҒДАЙЫН ТАЛДАУ</w:t>
      </w:r>
    </w:p>
    <w:bookmarkEnd w:id="33"/>
    <w:bookmarkStart w:name="z46" w:id="34"/>
    <w:p>
      <w:pPr>
        <w:spacing w:after="0"/>
        <w:ind w:left="0"/>
        <w:jc w:val="left"/>
      </w:pPr>
      <w:r>
        <w:rPr>
          <w:rFonts w:ascii="Times New Roman"/>
          <w:b/>
          <w:i w:val="false"/>
          <w:color w:val="000000"/>
        </w:rPr>
        <w:t xml:space="preserve"> 1.1 Жағдайдың жалпы сипаттамасы</w:t>
      </w:r>
    </w:p>
    <w:bookmarkEnd w:id="34"/>
    <w:bookmarkStart w:name="z47" w:id="35"/>
    <w:p>
      <w:pPr>
        <w:spacing w:after="0"/>
        <w:ind w:left="0"/>
        <w:jc w:val="both"/>
      </w:pPr>
      <w:r>
        <w:rPr>
          <w:rFonts w:ascii="Times New Roman"/>
          <w:b w:val="false"/>
          <w:i w:val="false"/>
          <w:color w:val="000000"/>
          <w:sz w:val="28"/>
        </w:rPr>
        <w:t>
      Қоршаған ортаны қорғау Қазақстан үшін өзекті мәселе болды және болып қала береді, ал өндіріс пен тұтыну қалдықтарын кәдеге жарату ең күрделі мәселелердің бірі болып табылады. Қазақстанда халық пен экономиканың өсуі геометриялық прогрессияда өсіп келе жатқан қалдықтар көлемінің жыл сайын артуының себептері болып табылады, бұл ретте таяудағы жылдары Азық-түлік және азық-түлік емес тауарлар номенклатурасының, олар үшін қаптаманың ассортименті мен түрлерінің ұлғаюы, халықтың өмір сүру деңгейінің өсуі есебінен қатты тұрмыстық қалдықтардың түзілу көлемінің ұлғаюын күту керек.</w:t>
      </w:r>
    </w:p>
    <w:bookmarkEnd w:id="35"/>
    <w:bookmarkStart w:name="z48" w:id="36"/>
    <w:p>
      <w:pPr>
        <w:spacing w:after="0"/>
        <w:ind w:left="0"/>
        <w:jc w:val="both"/>
      </w:pPr>
      <w:r>
        <w:rPr>
          <w:rFonts w:ascii="Times New Roman"/>
          <w:b w:val="false"/>
          <w:i w:val="false"/>
          <w:color w:val="000000"/>
          <w:sz w:val="28"/>
        </w:rPr>
        <w:t>
      Жарма ауданы 1928 жылы Жарма станциясының жанындағы кентте әкімшілік орталығымен құрылды. 1930 жылдан бастап аудан орталығы – Георгиевка ауылы (2008 жылдан бастап Қалбатау ауылы). Аудан аумағы 23,4 мың км2.</w:t>
      </w:r>
    </w:p>
    <w:bookmarkEnd w:id="36"/>
    <w:bookmarkStart w:name="z49" w:id="37"/>
    <w:p>
      <w:pPr>
        <w:spacing w:after="0"/>
        <w:ind w:left="0"/>
        <w:jc w:val="both"/>
      </w:pPr>
      <w:r>
        <w:rPr>
          <w:rFonts w:ascii="Times New Roman"/>
          <w:b w:val="false"/>
          <w:i w:val="false"/>
          <w:color w:val="000000"/>
          <w:sz w:val="28"/>
        </w:rPr>
        <w:t>
      Аудан Абай облысының орталық бөлігінде орналасқан. Батысында Абай ауданымен, солтүстік-батысында – Семей облыстық бағыныстағы қала аумағымен, солтүстік-шығысында – Ұлан ауданымен, шығысында –Көкпекті ауданымен, оңтүстік-шығысында – Тарбағатай ауданымен, оңтүстігінде – Аягөз ауданымен шектеседі.</w:t>
      </w:r>
    </w:p>
    <w:bookmarkEnd w:id="37"/>
    <w:bookmarkStart w:name="z50" w:id="38"/>
    <w:p>
      <w:pPr>
        <w:spacing w:after="0"/>
        <w:ind w:left="0"/>
        <w:jc w:val="both"/>
      </w:pPr>
      <w:r>
        <w:rPr>
          <w:rFonts w:ascii="Times New Roman"/>
          <w:b w:val="false"/>
          <w:i w:val="false"/>
          <w:color w:val="000000"/>
          <w:sz w:val="28"/>
        </w:rPr>
        <w:t>
      Аудан аумағын: Түркістан-Сібір темір жол магистралі және Шар-Защита темір жол желісі; Алматы-Риддер және Омбы-Майқапшағай мемлекеттік маңызы бар автомагистральдар кесіп өтеді. Ауданның автомобиль жолдарының ұзындығы 1033,5 км құрайды.</w:t>
      </w:r>
    </w:p>
    <w:bookmarkEnd w:id="38"/>
    <w:bookmarkStart w:name="z51" w:id="39"/>
    <w:p>
      <w:pPr>
        <w:spacing w:after="0"/>
        <w:ind w:left="0"/>
        <w:jc w:val="both"/>
      </w:pPr>
      <w:r>
        <w:rPr>
          <w:rFonts w:ascii="Times New Roman"/>
          <w:b w:val="false"/>
          <w:i w:val="false"/>
          <w:color w:val="000000"/>
          <w:sz w:val="28"/>
        </w:rPr>
        <w:t>
      Климаты континентальды. Қаңтардың орташа температурасы -16-дан -18°С-қа дейін, шілде 20-22°С. орташа жылдық жауын-шашын мөлшері 200-300 мм.</w:t>
      </w:r>
    </w:p>
    <w:bookmarkEnd w:id="39"/>
    <w:bookmarkStart w:name="z52" w:id="40"/>
    <w:p>
      <w:pPr>
        <w:spacing w:after="0"/>
        <w:ind w:left="0"/>
        <w:jc w:val="both"/>
      </w:pPr>
      <w:r>
        <w:rPr>
          <w:rFonts w:ascii="Times New Roman"/>
          <w:b w:val="false"/>
          <w:i w:val="false"/>
          <w:color w:val="000000"/>
          <w:sz w:val="28"/>
        </w:rPr>
        <w:t>
      Жарма ауданына 1 қалалық әкімшілік,4 кенттік әкімшілік, 14 ауылдық округ (барлығы 50 елді мекен) кіреді. Халық саны 35 718 адам (</w:t>
      </w:r>
      <w:r>
        <w:rPr>
          <w:rFonts w:ascii="Times New Roman"/>
          <w:b w:val="false"/>
          <w:i w:val="false"/>
          <w:color w:val="000000"/>
          <w:sz w:val="28"/>
        </w:rPr>
        <w:t>1-кесте</w:t>
      </w:r>
      <w:r>
        <w:rPr>
          <w:rFonts w:ascii="Times New Roman"/>
          <w:b w:val="false"/>
          <w:i w:val="false"/>
          <w:color w:val="000000"/>
          <w:sz w:val="28"/>
        </w:rPr>
        <w:t>). Жыл басынан бастап 1 қарашаға дейін халықтың кему өсімі байқалады, ол-3,22% құрады.</w:t>
      </w:r>
    </w:p>
    <w:bookmarkEnd w:id="40"/>
    <w:bookmarkStart w:name="z53" w:id="41"/>
    <w:p>
      <w:pPr>
        <w:spacing w:after="0"/>
        <w:ind w:left="0"/>
        <w:jc w:val="both"/>
      </w:pPr>
      <w:r>
        <w:rPr>
          <w:rFonts w:ascii="Times New Roman"/>
          <w:b w:val="false"/>
          <w:i w:val="false"/>
          <w:color w:val="000000"/>
          <w:sz w:val="28"/>
        </w:rPr>
        <w:t>
      2024 жылғы 1 қарашадағы жағдай бойынша Абай облысының халық саны 603,792 мың адамды құрады, оның ішінде 373,639 мың адам (62%) – қалалық, 230,153 мың адам (38%) – ауыл тұрғындары. Жалпы облыс бойынша халықтың табиғи өсімі де кемуде және-0,62% -. құрайды.</w:t>
      </w:r>
    </w:p>
    <w:bookmarkEnd w:id="41"/>
    <w:bookmarkStart w:name="z54" w:id="42"/>
    <w:p>
      <w:pPr>
        <w:spacing w:after="0"/>
        <w:ind w:left="0"/>
        <w:jc w:val="both"/>
      </w:pPr>
      <w:r>
        <w:rPr>
          <w:rFonts w:ascii="Times New Roman"/>
          <w:b w:val="false"/>
          <w:i w:val="false"/>
          <w:color w:val="000000"/>
          <w:sz w:val="28"/>
        </w:rPr>
        <w:t>
      1-кесте – Жарма ауданының әкімшілік бөлінісі және халық 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аулаларының саны, бірл.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Сұлусарыауылы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Қапай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ауылы (Солнечное)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Қызылжұлдұз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Қарасу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Қоңырбиік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Кызылағаш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Делбегетей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Терістанбалы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r>
    </w:tbl>
    <w:bookmarkStart w:name="z55" w:id="43"/>
    <w:p>
      <w:pPr>
        <w:spacing w:after="0"/>
        <w:ind w:left="0"/>
        <w:jc w:val="both"/>
      </w:pPr>
      <w:r>
        <w:rPr>
          <w:rFonts w:ascii="Times New Roman"/>
          <w:b w:val="false"/>
          <w:i w:val="false"/>
          <w:color w:val="000000"/>
          <w:sz w:val="28"/>
        </w:rPr>
        <w:t>
      Орташа алғанда, ауданда жылына шамамен 10000-11000 тонна коммуналдық қалдықтар түзіледі. Полигондардың қызмет ету мерзімі–15 жыл.</w:t>
      </w:r>
    </w:p>
    <w:bookmarkEnd w:id="43"/>
    <w:bookmarkStart w:name="z56" w:id="44"/>
    <w:p>
      <w:pPr>
        <w:spacing w:after="0"/>
        <w:ind w:left="0"/>
        <w:jc w:val="both"/>
      </w:pPr>
      <w:r>
        <w:rPr>
          <w:rFonts w:ascii="Times New Roman"/>
          <w:b w:val="false"/>
          <w:i w:val="false"/>
          <w:color w:val="000000"/>
          <w:sz w:val="28"/>
        </w:rPr>
        <w:t>
      Жарма ауданында ауылдық округтердің шешімімен ҚТҚ-ны уақытша орналастыруға және сақтауға барлығы 15 жер учаскесі, оның ішінде Қапай батыр ауылы мен Шар қаласындағы ҚТҚ-ның 2 полигоны бөлінген. Қатты тұрмыстық қалдықтар (ҚТҚ) полигондарына бөлінген учаскелерде және қоқыс үйінділерінде санитарлық-эпидемиологиялық қорытындылар мен қоршаған ортаға эмиссияларға рұқсаттар жоқ. Жергілікті атқарушы орган экология министрлігімен бірлесіп қолданыстағы қоқыс үйінділерін экологиялық және санитарлық нормаларға сәйкес келтіру тетігін пысықтауда. Бұл сақтау орындары ақпараттық көрсеткіштермен жабдықталған. Жыл сайын жергілікті бюджеттен "ауданның елді мекендерінің санитариясы" бағдарламасы бойынша оларды ұстауға қаражат бөлінеді.</w:t>
      </w:r>
    </w:p>
    <w:bookmarkEnd w:id="44"/>
    <w:bookmarkStart w:name="z57" w:id="45"/>
    <w:p>
      <w:pPr>
        <w:spacing w:after="0"/>
        <w:ind w:left="0"/>
        <w:jc w:val="both"/>
      </w:pPr>
      <w:r>
        <w:rPr>
          <w:rFonts w:ascii="Times New Roman"/>
          <w:b w:val="false"/>
          <w:i w:val="false"/>
          <w:color w:val="000000"/>
          <w:sz w:val="28"/>
        </w:rPr>
        <w:t>
      Біз Жарма ауданында түгендеу жүргізу кезінде қалдықтарды көмудің 50 орнын белгіледік (</w:t>
      </w:r>
      <w:r>
        <w:rPr>
          <w:rFonts w:ascii="Times New Roman"/>
          <w:b w:val="false"/>
          <w:i w:val="false"/>
          <w:color w:val="000000"/>
          <w:sz w:val="28"/>
        </w:rPr>
        <w:t>1-сурет</w:t>
      </w:r>
      <w:r>
        <w:rPr>
          <w:rFonts w:ascii="Times New Roman"/>
          <w:b w:val="false"/>
          <w:i w:val="false"/>
          <w:color w:val="000000"/>
          <w:sz w:val="28"/>
        </w:rPr>
        <w:t>). Оның ішінде 15 жер учаскесінде тұрақты жер пайдалану актілері бар (Шар қаласы; Жаңғызтөбе кенті; Кіші Қарасу, Қоңырбиік, Аршалы, Қапанбұлақ, Егінбұлақ, Балықтыкөл, Қызылағаш, Сұлусары, 8-наурыз, Белтерек, Бірлік, Терістанбалы, Қапай Батыр ауылдары), 8 учаскеге оларды дайындау жоспарланған (Жарма кенті; Жарық, Қаражал, Үкілі, Үшбиік, Қаратөбе, Жаңаөзен, Шалабай ауылдары), олардың жетеуі 2023 жылғы желтоқсанға және біреуі (Жарық ауылы) 2024 жылға арналған. Қалған 35 рұқсат құжаттарын алуды жоспарлау процесінде басымдықты талап етеді.</w:t>
      </w:r>
    </w:p>
    <w:bookmarkEnd w:id="45"/>
    <w:bookmarkStart w:name="z58" w:id="46"/>
    <w:p>
      <w:pPr>
        <w:spacing w:after="0"/>
        <w:ind w:left="0"/>
        <w:jc w:val="both"/>
      </w:pPr>
      <w:r>
        <w:rPr>
          <w:rFonts w:ascii="Times New Roman"/>
          <w:b w:val="false"/>
          <w:i w:val="false"/>
          <w:color w:val="000000"/>
          <w:sz w:val="28"/>
        </w:rPr>
        <w:t xml:space="preserve">
      Әрбір елді мекен үшін ҚТҚ полигондары мен қоқыс үйінділерінің орналасу координаттарын, фотосуреттерін және картосхемаларын қоса алғанда, неғұрлым нақты ақпараты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6"/>
    <w:bookmarkStart w:name="z59" w:id="47"/>
    <w:p>
      <w:pPr>
        <w:spacing w:after="0"/>
        <w:ind w:left="0"/>
        <w:jc w:val="both"/>
      </w:pPr>
      <w:r>
        <w:rPr>
          <w:rFonts w:ascii="Times New Roman"/>
          <w:b w:val="false"/>
          <w:i w:val="false"/>
          <w:color w:val="000000"/>
          <w:sz w:val="28"/>
        </w:rPr>
        <w:t>
      Ауданда тағы екі ҚТҚ полигоны құрылысының жобалық-сметалық құжаттамасын әзірлеу жоспарланған: Шалабай ауылы мен Жаңғызтөбе кентінде. Аудандық бюджеттен бөлінген қаражат 11732,4 млн. теңгені құрайды. Мердігер "Аппақ Жоба Құрылыс" ЖШС.</w:t>
      </w:r>
    </w:p>
    <w:bookmarkEnd w:id="47"/>
    <w:bookmarkStart w:name="z60" w:id="48"/>
    <w:p>
      <w:pPr>
        <w:spacing w:after="0"/>
        <w:ind w:left="0"/>
        <w:jc w:val="both"/>
      </w:pPr>
      <w:r>
        <w:rPr>
          <w:rFonts w:ascii="Times New Roman"/>
          <w:b w:val="false"/>
          <w:i w:val="false"/>
          <w:color w:val="000000"/>
          <w:sz w:val="28"/>
        </w:rPr>
        <w:t>
      ҚТҚ қоймаларын күтіп-ұстауға және жерді қалпына келтіруге жергілікті бюджеттен 41 665,0 теңге бөлінді. 2024 жылы Қалбатау ауылдық округінің Батыр Қапай ауылында екі полигонды (Бірлік а. о. – Сулусары а.; Суықбұлақ а. – Терістанбалы а.) толық рекультивациялау және Полигонды ішінара рекультивациялау жүргізілді.</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1–сурет–Жарма ауданының ҚТҚ полигондары мен қоқыс үйінділерінің орналасу картасы-сызбасы</w:t>
      </w:r>
    </w:p>
    <w:bookmarkEnd w:id="50"/>
    <w:bookmarkStart w:name="z63" w:id="51"/>
    <w:p>
      <w:pPr>
        <w:spacing w:after="0"/>
        <w:ind w:left="0"/>
        <w:jc w:val="both"/>
      </w:pPr>
      <w:r>
        <w:rPr>
          <w:rFonts w:ascii="Times New Roman"/>
          <w:b w:val="false"/>
          <w:i w:val="false"/>
          <w:color w:val="000000"/>
          <w:sz w:val="28"/>
        </w:rPr>
        <w:t>
      Қалдықтарды тиімді басқару үшін ҚТҚ полигондарының санын кеңейту қажет: экологиялық нормаларды, қол жетімділікті және тұрғын аймақтардан қашықтықты ескере отырып, ҚТҚ жаңа полигондарын құру үшін оңтайлы орындарды анықтау. Қалдықтарды жинау және қайта өңдеу, жер асты сулары мен ауаны ластанудан қорғау жүйелерін қамтуы тиіс полигондар салу жобасын әзірлеу. Жерді тазарту, кәдеге жарату және қалпына келтіру жоспарын қоса алғанда, ескі полигондарды жою жобасын әзірлеу.</w:t>
      </w:r>
    </w:p>
    <w:bookmarkEnd w:id="51"/>
    <w:bookmarkStart w:name="z64" w:id="52"/>
    <w:p>
      <w:pPr>
        <w:spacing w:after="0"/>
        <w:ind w:left="0"/>
        <w:jc w:val="left"/>
      </w:pPr>
      <w:r>
        <w:rPr>
          <w:rFonts w:ascii="Times New Roman"/>
          <w:b/>
          <w:i w:val="false"/>
          <w:color w:val="000000"/>
        </w:rPr>
        <w:t xml:space="preserve"> 1.2 Қолданыстағы коммуналдық қалдықтарды басқару жүйесін бағалау</w:t>
      </w:r>
    </w:p>
    <w:bookmarkEnd w:id="52"/>
    <w:bookmarkStart w:name="z65" w:id="53"/>
    <w:p>
      <w:pPr>
        <w:spacing w:after="0"/>
        <w:ind w:left="0"/>
        <w:jc w:val="both"/>
      </w:pPr>
      <w:r>
        <w:rPr>
          <w:rFonts w:ascii="Times New Roman"/>
          <w:b w:val="false"/>
          <w:i w:val="false"/>
          <w:color w:val="000000"/>
          <w:sz w:val="28"/>
        </w:rPr>
        <w:t>
      ҚР, Абай облысы және Жарма ауданы бойынша 2021-2024 жж.коммуналдық қалдықтарды/қатты тұрмыстық қалдықтарды жинау (қалыптастыру) және қайта өңдеу мәліметтері 2-кестеде келтірілген. 2021 жылы Абай облысы әлі жеке әкімшілік бірлік ретінде құрылған жоқ, сондықтан осы жылдағы деректер Шығыс Қазақстан облысының құрамында ескерілді.</w:t>
      </w:r>
    </w:p>
    <w:bookmarkEnd w:id="53"/>
    <w:bookmarkStart w:name="z66" w:id="54"/>
    <w:p>
      <w:pPr>
        <w:spacing w:after="0"/>
        <w:ind w:left="0"/>
        <w:jc w:val="both"/>
      </w:pPr>
      <w:r>
        <w:rPr>
          <w:rFonts w:ascii="Times New Roman"/>
          <w:b w:val="false"/>
          <w:i w:val="false"/>
          <w:color w:val="000000"/>
          <w:sz w:val="28"/>
        </w:rPr>
        <w:t>
      2-кесте – 2021-2023 жж. коммуналдық қалдықтарды/қатты тұрмыстық қалдықтарды жинау (қалыптастыру) және қайта өңдеу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(қалыптасу)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(2021 жылға дейін), Абай облысы (2022 жылдан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67, 370</w:t>
            </w:r>
          </w:p>
          <w:bookmarkEnd w:id="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62, 388</w:t>
            </w:r>
          </w:p>
          <w:bookmarkEnd w:id="5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 w:id="57"/>
    <w:p>
      <w:pPr>
        <w:spacing w:after="0"/>
        <w:ind w:left="0"/>
        <w:jc w:val="both"/>
      </w:pPr>
      <w:r>
        <w:rPr>
          <w:rFonts w:ascii="Times New Roman"/>
          <w:b w:val="false"/>
          <w:i w:val="false"/>
          <w:color w:val="000000"/>
          <w:sz w:val="28"/>
        </w:rPr>
        <w:t>
      Шығыс Қазақстан облысында (құрамында Абай облысының аумағы болған) қайталама шикізатты қайта өңдеу, сұрыптау 2010 жылдан бастап тіркеледі, бірақ екі жыл ішінде 1,44 және 0,5% ең төменгі мәндерді көрсетеді. 2013 жылы деректер қайта өңдеудің жоқтығын көрсетеді, ал келесі жылдан 2018 жылға дейін біртіндеп 4,8% - ға дейін өсім байқалады. 2019 жыл 3,3% – ға дейін төмендеуді және 2020 жыл-18% - ға дейін "секірісті" көрсетеді, содан кейін 11% - ға дейін төмендейді. Мұндай динамика қалдықтарды қайта өңдеуге бизнестің қызығушылығын көрсетеді, бірақ нарықтағы жағдайлар тұрақты емес сияқты.</w:t>
      </w:r>
    </w:p>
    <w:bookmarkEnd w:id="57"/>
    <w:bookmarkStart w:name="z70" w:id="58"/>
    <w:p>
      <w:pPr>
        <w:spacing w:after="0"/>
        <w:ind w:left="0"/>
        <w:jc w:val="both"/>
      </w:pPr>
      <w:r>
        <w:rPr>
          <w:rFonts w:ascii="Times New Roman"/>
          <w:b w:val="false"/>
          <w:i w:val="false"/>
          <w:color w:val="000000"/>
          <w:sz w:val="28"/>
        </w:rPr>
        <w:t xml:space="preserve">
      Жарма ауданы Абай облысының бір бөлігі бола отырып, қалдықтарды басқару жүйесінің бастапқы даму сатысында тұр. Қазіргі уақытта ауданда қайталама шикізатты өңдеу және сұрыптау жоқ, бұл қалдықтарды басқару үшін адаптер құру қажеттілігін көрсетеді. Аудандағы қоқыс туралы мәліметтер де соңғы уақытқа дейін жазылмаған. Алайда, 2023 жылы қабылданған Жарма ауданы бойынша коммуналдық қалдықтардың түзілуі мен жинақталу нормалары Абай облысы Жарма аудандық мәслихатының 2023 жылғы 13 қыркүйектегі №5/107-VIII </w:t>
      </w:r>
      <w:r>
        <w:rPr>
          <w:rFonts w:ascii="Times New Roman"/>
          <w:b w:val="false"/>
          <w:i w:val="false"/>
          <w:color w:val="000000"/>
          <w:sz w:val="28"/>
        </w:rPr>
        <w:t>шешімімен</w:t>
      </w:r>
      <w:r>
        <w:rPr>
          <w:rFonts w:ascii="Times New Roman"/>
          <w:b w:val="false"/>
          <w:i w:val="false"/>
          <w:color w:val="000000"/>
          <w:sz w:val="28"/>
        </w:rPr>
        <w:t xml:space="preserve"> бекітілген және Абай облысы Жарма аудандық мәслихатының 2023 жылғы 13 қыркүйектегі </w:t>
      </w:r>
      <w:r>
        <w:rPr>
          <w:rFonts w:ascii="Times New Roman"/>
          <w:b w:val="false"/>
          <w:i w:val="false"/>
          <w:color w:val="000000"/>
          <w:sz w:val="28"/>
        </w:rPr>
        <w:t>шешімімен</w:t>
      </w:r>
      <w:r>
        <w:rPr>
          <w:rFonts w:ascii="Times New Roman"/>
          <w:b w:val="false"/>
          <w:i w:val="false"/>
          <w:color w:val="000000"/>
          <w:sz w:val="28"/>
        </w:rPr>
        <w:t xml:space="preserve"> бекітілген Жарма ауданы бойынша қатты тұрмыстық қалдықтарды жинауға, тасымалдауға, сұрыптауға және көмуге халық үшін тарифтер №5/108-VIII осы мәселені шешуге бағытталған.</w:t>
      </w:r>
    </w:p>
    <w:bookmarkEnd w:id="58"/>
    <w:bookmarkStart w:name="z71" w:id="59"/>
    <w:p>
      <w:pPr>
        <w:spacing w:after="0"/>
        <w:ind w:left="0"/>
        <w:jc w:val="both"/>
      </w:pPr>
      <w:r>
        <w:rPr>
          <w:rFonts w:ascii="Times New Roman"/>
          <w:b w:val="false"/>
          <w:i w:val="false"/>
          <w:color w:val="000000"/>
          <w:sz w:val="28"/>
        </w:rPr>
        <w:t>
      Осы нормативтік актілердің сақталуы Жарма ауданында пайда болатын қалдықтардың көлемін тіркеуге мүмкіндік береді. Бұл оларды жинауға, сұрыптауға және пайдалануға қажетті инфрақұрылымдық және логистикалық шешімдерді жоспарлаудың алғышарттарын жасайды.</w:t>
      </w:r>
    </w:p>
    <w:bookmarkEnd w:id="59"/>
    <w:bookmarkStart w:name="z72" w:id="60"/>
    <w:p>
      <w:pPr>
        <w:spacing w:after="0"/>
        <w:ind w:left="0"/>
        <w:jc w:val="left"/>
      </w:pPr>
      <w:r>
        <w:rPr>
          <w:rFonts w:ascii="Times New Roman"/>
          <w:b/>
          <w:i w:val="false"/>
          <w:color w:val="000000"/>
        </w:rPr>
        <w:t xml:space="preserve"> Шығарылатын қоқыстың морфологиялық құрамы</w:t>
      </w:r>
    </w:p>
    <w:bookmarkEnd w:id="60"/>
    <w:bookmarkStart w:name="z73" w:id="61"/>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Ауылдық жерлерде қалдықтардың органикалық бөлігі үй жануарларына беріледі, қағаз бен картон қалдықтары, ағаш және басқа материалдар жылыту мақсатында жағылады. Ауылдық елді мекендер ауылшаруашылық қалдықтарын, соның ішінде жануарлардың қалдықтарын шығарумен ерекшеленеді. Ауылдық жерлерде қалдықтарды қайта өңдеу жүйесін дамыту және оларды ауыл шаруашылығында және үй учаскелерінде егіс алқаптары үшін тыңайтқыш ретінде пайдалану үшін ерекше назар аудару қажет.</w:t>
      </w:r>
    </w:p>
    <w:bookmarkEnd w:id="61"/>
    <w:bookmarkStart w:name="z74" w:id="62"/>
    <w:p>
      <w:pPr>
        <w:spacing w:after="0"/>
        <w:ind w:left="0"/>
        <w:jc w:val="both"/>
      </w:pPr>
      <w:r>
        <w:rPr>
          <w:rFonts w:ascii="Times New Roman"/>
          <w:b w:val="false"/>
          <w:i w:val="false"/>
          <w:color w:val="000000"/>
          <w:sz w:val="28"/>
        </w:rPr>
        <w:t xml:space="preserve">
      Жарма ауданының коммуналдық қалдықтарының құрамындағы негізгі фракциялар – тамақ қалдықтары, металл, шыны және пластик және т.б. бұл ретте едәуір бөлігі құрылыс қалдықтары, күл және көң кіретін басқа қалдықтарға жатқызылған. "Жарма ауданының тұрғын үй-коммуналдық шаруашылық, жолаушылар көлігі және автомобиль жолдары бөлімі" ММ ақпараты бойынша Қалбатау ауылының ҚТҚ полигонына әкелінетін қатты тұрмыстық қалдықтардың морфологиялық құрамының деректері </w:t>
      </w:r>
      <w:r>
        <w:rPr>
          <w:rFonts w:ascii="Times New Roman"/>
          <w:b w:val="false"/>
          <w:i w:val="false"/>
          <w:color w:val="000000"/>
          <w:sz w:val="28"/>
        </w:rPr>
        <w:t>2-суретте</w:t>
      </w:r>
      <w:r>
        <w:rPr>
          <w:rFonts w:ascii="Times New Roman"/>
          <w:b w:val="false"/>
          <w:i w:val="false"/>
          <w:color w:val="000000"/>
          <w:sz w:val="28"/>
        </w:rPr>
        <w:t xml:space="preserve"> көрсетілген.</w:t>
      </w:r>
    </w:p>
    <w:bookmarkEnd w:id="62"/>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2–сурет – Қалбатау ауылының ҚТҚ полигонына әкелінетін ҚТҚ морфологиялық құрамы</w:t>
      </w:r>
    </w:p>
    <w:bookmarkEnd w:id="64"/>
    <w:bookmarkStart w:name="z77" w:id="65"/>
    <w:p>
      <w:pPr>
        <w:spacing w:after="0"/>
        <w:ind w:left="0"/>
        <w:jc w:val="both"/>
      </w:pPr>
      <w:r>
        <w:rPr>
          <w:rFonts w:ascii="Times New Roman"/>
          <w:b w:val="false"/>
          <w:i w:val="false"/>
          <w:color w:val="000000"/>
          <w:sz w:val="28"/>
        </w:rPr>
        <w:t>
      Қазіргі уақытта ауданда қатты тұрмыстық қалдықтарды сұрыптау бойынша тәжірибелер мен қуаттар жоқ. Ауданда қалдықтарды қайта өңдеу және кәдеге жарату кәсіпорындары жоқ. Осыған байланысты ыдырамайтын қалдықтар – пластикалық бөтелкелер, тағамға арналған ыдыстар, барлық түсті, пішіндегі пакеттер және т.б., барлық биологиялық ыдырайтын қалдықтар, соның ішінде қатты тұрмыстық қалдықтар құрамындағы тамақ қалдықтары полигонға түседі. Полигон газы, оның ішінде биологиялық ыдырайтын қалдықтардың ыдырауы кезінде пайда болатын жанғыш метан полигондарда өртке әкелуі мүмкін.</w:t>
      </w:r>
    </w:p>
    <w:bookmarkEnd w:id="65"/>
    <w:bookmarkStart w:name="z78" w:id="66"/>
    <w:p>
      <w:pPr>
        <w:spacing w:after="0"/>
        <w:ind w:left="0"/>
        <w:jc w:val="both"/>
      </w:pPr>
      <w:r>
        <w:rPr>
          <w:rFonts w:ascii="Times New Roman"/>
          <w:b w:val="false"/>
          <w:i w:val="false"/>
          <w:color w:val="000000"/>
          <w:sz w:val="28"/>
        </w:rPr>
        <w:t>
      Жергілікті атқарушы органдар тұрғындар үшін бұрынғыдай күл мен көңді барлық қоқысқа тастамау үшін, бірақ қатты тұрмыстық қалдықтардан сұрыптау үшін ақпараттық іс-шаралар өткізеді. Қалдықтарды бөлек жинау бойынша түсіндіру жұмыстары негізінен білім беру, мәдениет, денсаулық сақтау мекемелерінде әңгімелесу, дөңгелек үстелдер арқылы жүргізілді. Бұдан басқа, хабардарлықты арттыру мақсатында елді мекендер аумағында қалдықтармен жұмыс істеу ережелеріне арналған ақпараттық қалқандар, тақтайшалар орнатылды.</w:t>
      </w:r>
    </w:p>
    <w:bookmarkEnd w:id="66"/>
    <w:bookmarkStart w:name="z79" w:id="67"/>
    <w:p>
      <w:pPr>
        <w:spacing w:after="0"/>
        <w:ind w:left="0"/>
        <w:jc w:val="both"/>
      </w:pPr>
      <w:r>
        <w:rPr>
          <w:rFonts w:ascii="Times New Roman"/>
          <w:b w:val="false"/>
          <w:i w:val="false"/>
          <w:color w:val="000000"/>
          <w:sz w:val="28"/>
        </w:rPr>
        <w:t>
      Жергілікті атқарушы органдар ауданның тазалығын қадағалайды, көшелердегі тазалық пен тәртіпті бақылайды. Аудан аумағы, көшелері таза. Қоқыс тасталмайды, тұрғындар тәртіпті сақтауға белсенді қатысады. Мұндай жоғары мәдениет пен халықтың жауапкершілігі елді мекендер аумағының тазалығы мен абаттандырылуына ықпал етеді. Мысалы, мемлекет басшысының тапсырмасына сәйкес басталған "Таза Қазақстан" экологиялық акциясы аясында аудан бойынша мекеме қызметкерлері сенбіліктер өткізді. Тазалау акциясы аясында көшелер мен іргелес аумақтар қоқыстардан тазартылды (</w:t>
      </w:r>
      <w:r>
        <w:rPr>
          <w:rFonts w:ascii="Times New Roman"/>
          <w:b w:val="false"/>
          <w:i w:val="false"/>
          <w:color w:val="000000"/>
          <w:sz w:val="28"/>
        </w:rPr>
        <w:t>3-сурет</w:t>
      </w:r>
      <w:r>
        <w:rPr>
          <w:rFonts w:ascii="Times New Roman"/>
          <w:b w:val="false"/>
          <w:i w:val="false"/>
          <w:color w:val="000000"/>
          <w:sz w:val="28"/>
        </w:rPr>
        <w:t>).</w:t>
      </w:r>
    </w:p>
    <w:bookmarkEnd w:id="67"/>
    <w:bookmarkStart w:name="z8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3-сурет – "Таза Қазақстан" акциясының ақпараттық қалқаны Үшбиік ауылы</w:t>
      </w:r>
    </w:p>
    <w:bookmarkEnd w:id="69"/>
    <w:bookmarkStart w:name="z82" w:id="70"/>
    <w:p>
      <w:pPr>
        <w:spacing w:after="0"/>
        <w:ind w:left="0"/>
        <w:jc w:val="both"/>
      </w:pPr>
      <w:r>
        <w:rPr>
          <w:rFonts w:ascii="Times New Roman"/>
          <w:b w:val="false"/>
          <w:i w:val="false"/>
          <w:color w:val="000000"/>
          <w:sz w:val="28"/>
        </w:rPr>
        <w:t>
      "Таза Қазақстан" акциясы билік пен азаматтардың күш-жігерін біріктіретін жүйелі тәсіл елдің даму деңгейін жақсартуда елеулі нәтижелер бере алатынын көрсетеді.</w:t>
      </w:r>
    </w:p>
    <w:bookmarkEnd w:id="70"/>
    <w:bookmarkStart w:name="z83" w:id="71"/>
    <w:p>
      <w:pPr>
        <w:spacing w:after="0"/>
        <w:ind w:left="0"/>
        <w:jc w:val="left"/>
      </w:pPr>
      <w:r>
        <w:rPr>
          <w:rFonts w:ascii="Times New Roman"/>
          <w:b/>
          <w:i w:val="false"/>
          <w:color w:val="000000"/>
        </w:rPr>
        <w:t xml:space="preserve"> Жинақтау және бөлек жинау, әкетумен қамту</w:t>
      </w:r>
    </w:p>
    <w:bookmarkEnd w:id="71"/>
    <w:bookmarkStart w:name="z84" w:id="72"/>
    <w:p>
      <w:pPr>
        <w:spacing w:after="0"/>
        <w:ind w:left="0"/>
        <w:jc w:val="both"/>
      </w:pPr>
      <w:r>
        <w:rPr>
          <w:rFonts w:ascii="Times New Roman"/>
          <w:b w:val="false"/>
          <w:i w:val="false"/>
          <w:color w:val="000000"/>
          <w:sz w:val="28"/>
        </w:rPr>
        <w:t>
      Ауылдық жерлерге, оның ішінде Жарма ауданына да қоқысты жинау және шығару қызметтеріне халықтың қол жеткізуінің болмауы не жеткіліксіз дәрежесі мәселесі тән. Жарма ауданында коммуналдық қалдықтарды жинау және жинақтау мынадай жолдармен жүзеге асырылады:</w:t>
      </w:r>
    </w:p>
    <w:bookmarkEnd w:id="72"/>
    <w:bookmarkStart w:name="z85" w:id="73"/>
    <w:p>
      <w:pPr>
        <w:spacing w:after="0"/>
        <w:ind w:left="0"/>
        <w:jc w:val="both"/>
      </w:pPr>
      <w:r>
        <w:rPr>
          <w:rFonts w:ascii="Times New Roman"/>
          <w:b w:val="false"/>
          <w:i w:val="false"/>
          <w:color w:val="000000"/>
          <w:sz w:val="28"/>
        </w:rPr>
        <w:t>
      - контейнер әдісі. "Абай облысы Жарма ауданының тұрғын үй-коммуналдық шаруашылық, жолаушылар көлігі және автомобиль жолдары бөлімі" ММ маманының айтуынша, ауданда 200-ге жуық контейнер бар. Мысалы, Қалбатау ауылында, Достық к-сі, 69-да орналасқан абаттандырылған үйде қолда бар контейнерлік алаңда 3 контейнер орнатылған, қоршау, бетондалған түбі бар, бірақ шатыры жоқ (</w:t>
      </w:r>
      <w:r>
        <w:rPr>
          <w:rFonts w:ascii="Times New Roman"/>
          <w:b w:val="false"/>
          <w:i w:val="false"/>
          <w:color w:val="000000"/>
          <w:sz w:val="28"/>
        </w:rPr>
        <w:t>4-сурет</w:t>
      </w:r>
      <w:r>
        <w:rPr>
          <w:rFonts w:ascii="Times New Roman"/>
          <w:b w:val="false"/>
          <w:i w:val="false"/>
          <w:color w:val="000000"/>
          <w:sz w:val="28"/>
        </w:rPr>
        <w:t>). Қазіргі уақытта қатты тұрмыстық қалдықтарды (ҚТҚ) контейнерлік алаңнан шығару аптасына бір рет жүзеге асырылады;</w:t>
      </w:r>
    </w:p>
    <w:bookmarkEnd w:id="73"/>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4-сурет – контейнерлік қоқыс алаңы, Қалбатау ауылы, Достық көшесі, 69</w:t>
      </w:r>
    </w:p>
    <w:bookmarkEnd w:id="75"/>
    <w:bookmarkStart w:name="z88" w:id="76"/>
    <w:p>
      <w:pPr>
        <w:spacing w:after="0"/>
        <w:ind w:left="0"/>
        <w:jc w:val="both"/>
      </w:pPr>
      <w:r>
        <w:rPr>
          <w:rFonts w:ascii="Times New Roman"/>
          <w:b w:val="false"/>
          <w:i w:val="false"/>
          <w:color w:val="000000"/>
          <w:sz w:val="28"/>
        </w:rPr>
        <w:t>
      Әуезов кентінде ҚТҚ уақытша сақтау станциясы бар, онда қоқысты шығару орталықтандырылған немесе тұрғындар өз бетінше жүзеге асырады (</w:t>
      </w:r>
      <w:r>
        <w:rPr>
          <w:rFonts w:ascii="Times New Roman"/>
          <w:b w:val="false"/>
          <w:i w:val="false"/>
          <w:color w:val="000000"/>
          <w:sz w:val="28"/>
        </w:rPr>
        <w:t>5-сурет</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Жергілікті атқарушы органдардың ақпараты бойынша коммуналдық тұрмыстық қалдықтарды шығаруды "Жарма Су" КМК, "Горводхоз" КМК, "Айман" ЖК, "Шар-Тазалық" ЖК ұйымдары жүзеге асырады.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p>
          <w:bookmarkEnd w:id="78"/>
          <w:p>
            <w:pPr>
              <w:spacing w:after="20"/>
              <w:ind w:left="20"/>
              <w:jc w:val="both"/>
            </w:pPr>
            <w:r>
              <w:drawing>
                <wp:inline distT="0" distB="0" distL="0" distR="0">
                  <wp:extent cx="5397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97500" cy="551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p>
          <w:bookmarkEnd w:id="79"/>
          <w:p>
            <w:pPr>
              <w:spacing w:after="20"/>
              <w:ind w:left="20"/>
              <w:jc w:val="both"/>
            </w:pPr>
            <w:r>
              <w:drawing>
                <wp:inline distT="0" distB="0" distL="0" distR="0">
                  <wp:extent cx="5435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35600" cy="553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2" w:id="80"/>
    <w:p>
      <w:pPr>
        <w:spacing w:after="0"/>
        <w:ind w:left="0"/>
        <w:jc w:val="both"/>
      </w:pPr>
      <w:r>
        <w:rPr>
          <w:rFonts w:ascii="Times New Roman"/>
          <w:b w:val="false"/>
          <w:i w:val="false"/>
          <w:color w:val="000000"/>
          <w:sz w:val="28"/>
        </w:rPr>
        <w:t>
      5–сурет – Әуезов кенті коммуналдық қалдықтарды уақытша сақтау станциясы</w:t>
      </w:r>
    </w:p>
    <w:bookmarkEnd w:id="80"/>
    <w:bookmarkStart w:name="z93" w:id="81"/>
    <w:p>
      <w:pPr>
        <w:spacing w:after="0"/>
        <w:ind w:left="0"/>
        <w:jc w:val="both"/>
      </w:pPr>
      <w:r>
        <w:rPr>
          <w:rFonts w:ascii="Times New Roman"/>
          <w:b w:val="false"/>
          <w:i w:val="false"/>
          <w:color w:val="000000"/>
          <w:sz w:val="28"/>
        </w:rPr>
        <w:t>
      - аумақтың көп бөлігін алып жатқан жеке секторда (Шар қаласы, Әуезов кенті, Қалбатау ауылы) қалдықтарды жинау контейнерлік және контейнерсіз әдіспен жүзеге асырылады. Тұрғындар қалдықтарды жинау үшін сөмкелерді, қапшаларды және металл цистерналарды пайдаланады. Жеке сектордан қалдықтарды шығаруды тұрғындар дербес жүзеге асырады.</w:t>
      </w:r>
    </w:p>
    <w:bookmarkEnd w:id="81"/>
    <w:bookmarkStart w:name="z94" w:id="82"/>
    <w:p>
      <w:pPr>
        <w:spacing w:after="0"/>
        <w:ind w:left="0"/>
        <w:jc w:val="both"/>
      </w:pPr>
      <w:r>
        <w:rPr>
          <w:rFonts w:ascii="Times New Roman"/>
          <w:b w:val="false"/>
          <w:i w:val="false"/>
          <w:color w:val="000000"/>
          <w:sz w:val="28"/>
        </w:rPr>
        <w:t>
      Қалбатау ауылында қоқысты шығару үшін ақы төлеуді ұйымдастырумен байланысты мәселе анықталды. Көптеген тұрғындар осы қызмет үшін төлем жасаудан бас тартады, бұл қарыздың жиналуына әкеледі және коммуналдық қызметтерді қиындатады. Шешім жауапты мамандандырылған ұйымды тағайындау болуы мүмкін, ол тек қоқыс шығаруды ғана емес, сонымен бірге жүйелі түрде ақы алуды, осы процестің жеделдігі мен ашықтығын қамтамасыз етеді.</w:t>
      </w:r>
    </w:p>
    <w:bookmarkEnd w:id="82"/>
    <w:bookmarkStart w:name="z95" w:id="83"/>
    <w:p>
      <w:pPr>
        <w:spacing w:after="0"/>
        <w:ind w:left="0"/>
        <w:jc w:val="both"/>
      </w:pPr>
      <w:r>
        <w:rPr>
          <w:rFonts w:ascii="Times New Roman"/>
          <w:b w:val="false"/>
          <w:i w:val="false"/>
          <w:color w:val="000000"/>
          <w:sz w:val="28"/>
        </w:rPr>
        <w:t>
      Ауданның қалған ауылдық елді мекендерінде қалдықтарды жинауды және шығаруды ұйымдастыру жүзеге асырылмайды. ҚТҚ аулаларда жиналады, пеште жағылады және ауылдық елді мекендердің маңындағы полигондарға шығарылады. Ауылдық елді мекендер ауылшаруашылық қалдықтарын, соның ішінде жануарлардың қалдықтарын шығарумен ерекшеленеді. Бұл қалдықтарға көң, сабан, жем қалдықтары және басқа органикалық материалдар жатады. Ауылшаруашылық қалдықтарын басқару қоршаған ортаға әсерді азайту және санитарлық жағдайды қамтамасыз ету үшін арнайы қайта өңдеу және қайта өңдеу әдістерін қажет етеді.</w:t>
      </w:r>
    </w:p>
    <w:bookmarkEnd w:id="83"/>
    <w:bookmarkStart w:name="z96" w:id="84"/>
    <w:p>
      <w:pPr>
        <w:spacing w:after="0"/>
        <w:ind w:left="0"/>
        <w:jc w:val="both"/>
      </w:pPr>
      <w:r>
        <w:rPr>
          <w:rFonts w:ascii="Times New Roman"/>
          <w:b w:val="false"/>
          <w:i w:val="false"/>
          <w:color w:val="000000"/>
          <w:sz w:val="28"/>
        </w:rPr>
        <w:t>
      Контейнерлік алаңдарды талдау нәтижелері бойынша бірнеше бұзушылықтар анықталды:</w:t>
      </w:r>
    </w:p>
    <w:bookmarkEnd w:id="84"/>
    <w:bookmarkStart w:name="z97" w:id="85"/>
    <w:p>
      <w:pPr>
        <w:spacing w:after="0"/>
        <w:ind w:left="0"/>
        <w:jc w:val="both"/>
      </w:pPr>
      <w:r>
        <w:rPr>
          <w:rFonts w:ascii="Times New Roman"/>
          <w:b w:val="false"/>
          <w:i w:val="false"/>
          <w:color w:val="000000"/>
          <w:sz w:val="28"/>
        </w:rPr>
        <w:t>
      - кейбір контейнерлік алаңдарда үш жағынан қоршаулар немесе шатыр жоқ, бұл заң талаптарына қайшы келеді. Сонымен қатар, инфильтраттың топыраққа енуіне ықпал ететін түбінде қатты жабынның болмауы тіркелді;</w:t>
      </w:r>
    </w:p>
    <w:bookmarkEnd w:id="85"/>
    <w:bookmarkStart w:name="z98" w:id="86"/>
    <w:p>
      <w:pPr>
        <w:spacing w:after="0"/>
        <w:ind w:left="0"/>
        <w:jc w:val="both"/>
      </w:pPr>
      <w:r>
        <w:rPr>
          <w:rFonts w:ascii="Times New Roman"/>
          <w:b w:val="false"/>
          <w:i w:val="false"/>
          <w:color w:val="000000"/>
          <w:sz w:val="28"/>
        </w:rPr>
        <w:t>
      - толып жатқан контейнерлер мен қоқыс олардың айналасында шашыраңқы;</w:t>
      </w:r>
    </w:p>
    <w:bookmarkEnd w:id="86"/>
    <w:bookmarkStart w:name="z99" w:id="87"/>
    <w:p>
      <w:pPr>
        <w:spacing w:after="0"/>
        <w:ind w:left="0"/>
        <w:jc w:val="both"/>
      </w:pPr>
      <w:r>
        <w:rPr>
          <w:rFonts w:ascii="Times New Roman"/>
          <w:b w:val="false"/>
          <w:i w:val="false"/>
          <w:color w:val="000000"/>
          <w:sz w:val="28"/>
        </w:rPr>
        <w:t>
      - қалдықтарды контейнерлерде оларды шығарусыз жағу;</w:t>
      </w:r>
    </w:p>
    <w:bookmarkEnd w:id="87"/>
    <w:bookmarkStart w:name="z100" w:id="88"/>
    <w:p>
      <w:pPr>
        <w:spacing w:after="0"/>
        <w:ind w:left="0"/>
        <w:jc w:val="both"/>
      </w:pPr>
      <w:r>
        <w:rPr>
          <w:rFonts w:ascii="Times New Roman"/>
          <w:b w:val="false"/>
          <w:i w:val="false"/>
          <w:color w:val="000000"/>
          <w:sz w:val="28"/>
        </w:rPr>
        <w:t>
      - табиғи полигондар.</w:t>
      </w:r>
    </w:p>
    <w:bookmarkEnd w:id="88"/>
    <w:bookmarkStart w:name="z101" w:id="89"/>
    <w:p>
      <w:pPr>
        <w:spacing w:after="0"/>
        <w:ind w:left="0"/>
        <w:jc w:val="both"/>
      </w:pPr>
      <w:r>
        <w:rPr>
          <w:rFonts w:ascii="Times New Roman"/>
          <w:b w:val="false"/>
          <w:i w:val="false"/>
          <w:color w:val="000000"/>
          <w:sz w:val="28"/>
        </w:rPr>
        <w:t>
      Сонымен қатар, ауданда қоқысты бөлек жинауға арналған контейнерлер жоқ, қалдықтарды аралас сақтауға арналған контейнерлерді пайдалану тән. Барлық қалдықтар сұрыпталмай жиналады, бұл қалдықтардың аралас жиналуына әкеледі.</w:t>
      </w:r>
    </w:p>
    <w:bookmarkEnd w:id="89"/>
    <w:bookmarkStart w:name="z102" w:id="90"/>
    <w:p>
      <w:pPr>
        <w:spacing w:after="0"/>
        <w:ind w:left="0"/>
        <w:jc w:val="both"/>
      </w:pPr>
      <w:r>
        <w:rPr>
          <w:rFonts w:ascii="Times New Roman"/>
          <w:b w:val="false"/>
          <w:i w:val="false"/>
          <w:color w:val="000000"/>
          <w:sz w:val="28"/>
        </w:rPr>
        <w:t>
      Жарма ауданында қайталама шикізатты қабылдау пункттері жоқ. Жарма ауданында ҚТҚ жинау және әкетумен қамту төмен. Тұрмыстық қатты қалдықтарды ұйымдасқан түрде жинау мен шығарудың болмауы рұқсат етілмеген полигондардың пайда болуына және өсуіне әкелуі мүмкін. Контейнерлік алаңдардың заңнама талаптарына сәйкес келмеуі, контейнерлердің жеткіліксіз саны және олардың тозуы, контейнерлердегі қалдықтарды жағу антисанитариялық жағдай туғызады.</w:t>
      </w:r>
    </w:p>
    <w:bookmarkEnd w:id="90"/>
    <w:bookmarkStart w:name="z103" w:id="91"/>
    <w:p>
      <w:pPr>
        <w:spacing w:after="0"/>
        <w:ind w:left="0"/>
        <w:jc w:val="both"/>
      </w:pPr>
      <w:r>
        <w:rPr>
          <w:rFonts w:ascii="Times New Roman"/>
          <w:b w:val="false"/>
          <w:i w:val="false"/>
          <w:color w:val="000000"/>
          <w:sz w:val="28"/>
        </w:rPr>
        <w:t>
      Аудан тұрғындары көшедегі тазалық мәселесіне түсіністікпен қарайды. Елді мекендердің аумағында қоқыс жоқ, бұл халықтың жоғары мәдениеті мен жауапкершілігін көрсетеді. Бұған тұрғындар мен жергілікті билік органдарының тазалық пен тәртіпті сақтауға бағытталған бірлескен күш-жігерінің арқасында қол жеткізіледі.</w:t>
      </w:r>
    </w:p>
    <w:bookmarkEnd w:id="91"/>
    <w:bookmarkStart w:name="z104" w:id="92"/>
    <w:p>
      <w:pPr>
        <w:spacing w:after="0"/>
        <w:ind w:left="0"/>
        <w:jc w:val="left"/>
      </w:pPr>
      <w:r>
        <w:rPr>
          <w:rFonts w:ascii="Times New Roman"/>
          <w:b/>
          <w:i w:val="false"/>
          <w:color w:val="000000"/>
        </w:rPr>
        <w:t xml:space="preserve"> Тасымалдау</w:t>
      </w:r>
    </w:p>
    <w:bookmarkEnd w:id="92"/>
    <w:bookmarkStart w:name="z105" w:id="93"/>
    <w:p>
      <w:pPr>
        <w:spacing w:after="0"/>
        <w:ind w:left="0"/>
        <w:jc w:val="both"/>
      </w:pPr>
      <w:r>
        <w:rPr>
          <w:rFonts w:ascii="Times New Roman"/>
          <w:b w:val="false"/>
          <w:i w:val="false"/>
          <w:color w:val="000000"/>
          <w:sz w:val="28"/>
        </w:rPr>
        <w:t>
      Аудандағы қоқыс полигондарына қоқыстарды жинау және шығару Орталықтандырылған және тұрғындардың күшімен жүзеге асырылады. Барлық шығарылған коммуналдық қалдықтар ҚТҚ полигондарында сұрыптаусыз көміледі, бұл ҚР ЭК талаптарына сәйкес келмейді. Жақын арада қосымша қоқыс полигондарын салу мен пайдалануға беруді, сондай-ақ сұрыптау желісін іске қосуды жүзеге асыру қажет. Жарма ауданында қатты тұрмыстық қалдықтарды жинауға, әкетуге арналған тариф бекітілді.</w:t>
      </w:r>
    </w:p>
    <w:bookmarkEnd w:id="93"/>
    <w:bookmarkStart w:name="z106" w:id="94"/>
    <w:p>
      <w:pPr>
        <w:spacing w:after="0"/>
        <w:ind w:left="0"/>
        <w:jc w:val="left"/>
      </w:pPr>
      <w:r>
        <w:rPr>
          <w:rFonts w:ascii="Times New Roman"/>
          <w:b/>
          <w:i w:val="false"/>
          <w:color w:val="000000"/>
        </w:rPr>
        <w:t xml:space="preserve"> Сұрыптау және өңдеу</w:t>
      </w:r>
    </w:p>
    <w:bookmarkEnd w:id="94"/>
    <w:bookmarkStart w:name="z107" w:id="95"/>
    <w:p>
      <w:pPr>
        <w:spacing w:after="0"/>
        <w:ind w:left="0"/>
        <w:jc w:val="both"/>
      </w:pPr>
      <w:r>
        <w:rPr>
          <w:rFonts w:ascii="Times New Roman"/>
          <w:b w:val="false"/>
          <w:i w:val="false"/>
          <w:color w:val="000000"/>
          <w:sz w:val="28"/>
        </w:rPr>
        <w:t>
      Республика бойынша 204 қала мен ауданның 94-інде әр түрлі кезеңде бөлек жинау, ал 80 елді мекенде сұрыптау енгізілген. Бұл ретте қалдықтарды бөлек жинау және сұрыптау ірі аудандарда да, шағын аудандардан тыс та енгізіледі. Жарма ауданында қалдықтарды бөлек жинау енгізілмеген.</w:t>
      </w:r>
    </w:p>
    <w:bookmarkEnd w:id="95"/>
    <w:bookmarkStart w:name="z108" w:id="96"/>
    <w:p>
      <w:pPr>
        <w:spacing w:after="0"/>
        <w:ind w:left="0"/>
        <w:jc w:val="both"/>
      </w:pPr>
      <w:r>
        <w:rPr>
          <w:rFonts w:ascii="Times New Roman"/>
          <w:b w:val="false"/>
          <w:i w:val="false"/>
          <w:color w:val="000000"/>
          <w:sz w:val="28"/>
        </w:rPr>
        <w:t>
      Басқа адамдардың меншігіне, сондай-ақ сенімгерлік басқаруға осы уақытқа дейін үйінділер берілмеген. Қазіргі уақытта аудан әкімдігінің алдында қоқысты сұрыптау және қайта өңдеу жұмыстарын орындау үшін қоқыс үйінділерін сенімгерлік басқаруға беру жұмыстары жүргізілуде.</w:t>
      </w:r>
    </w:p>
    <w:bookmarkEnd w:id="96"/>
    <w:bookmarkStart w:name="z109" w:id="97"/>
    <w:p>
      <w:pPr>
        <w:spacing w:after="0"/>
        <w:ind w:left="0"/>
        <w:jc w:val="left"/>
      </w:pPr>
      <w:r>
        <w:rPr>
          <w:rFonts w:ascii="Times New Roman"/>
          <w:b/>
          <w:i w:val="false"/>
          <w:color w:val="000000"/>
        </w:rPr>
        <w:t xml:space="preserve"> Көму</w:t>
      </w:r>
    </w:p>
    <w:bookmarkEnd w:id="97"/>
    <w:bookmarkStart w:name="z110" w:id="98"/>
    <w:p>
      <w:pPr>
        <w:spacing w:after="0"/>
        <w:ind w:left="0"/>
        <w:jc w:val="both"/>
      </w:pPr>
      <w:r>
        <w:rPr>
          <w:rFonts w:ascii="Times New Roman"/>
          <w:b w:val="false"/>
          <w:i w:val="false"/>
          <w:color w:val="000000"/>
          <w:sz w:val="28"/>
        </w:rPr>
        <w:t>
      Жарма ауданындағы ҚТҚ жерленген жерлер "ҚазақстанҒарышСапары"ҰК" АҚ және GoogleEarthPro спутниктік карталарының және далалық шығулардың көмегімен тіркелді.</w:t>
      </w:r>
    </w:p>
    <w:bookmarkEnd w:id="98"/>
    <w:bookmarkStart w:name="z111" w:id="99"/>
    <w:p>
      <w:pPr>
        <w:spacing w:after="0"/>
        <w:ind w:left="0"/>
        <w:jc w:val="both"/>
      </w:pPr>
      <w:r>
        <w:rPr>
          <w:rFonts w:ascii="Times New Roman"/>
          <w:b w:val="false"/>
          <w:i w:val="false"/>
          <w:color w:val="000000"/>
          <w:sz w:val="28"/>
        </w:rPr>
        <w:t>
      Бүгінгі таңда коммуналдық қалдықтарды көму 50 учаскеде жүзеге асырылады, оның 15-і қалалық және кенттік әкімшіліктер мен ауылдық округтер әкімдерінің балансында, оның ішінде 13 қоқыс үйіндісі мен 2 ҚТҚ полигонында. Бұл полигондар санитарлық экологиялық нормалар мен талаптарға сәйкес келмейді, қалдықтар сұрыпталмайды.</w:t>
      </w:r>
    </w:p>
    <w:bookmarkEnd w:id="99"/>
    <w:bookmarkStart w:name="z112" w:id="100"/>
    <w:p>
      <w:pPr>
        <w:spacing w:after="0"/>
        <w:ind w:left="0"/>
        <w:jc w:val="both"/>
      </w:pPr>
      <w:r>
        <w:rPr>
          <w:rFonts w:ascii="Times New Roman"/>
          <w:b w:val="false"/>
          <w:i w:val="false"/>
          <w:color w:val="000000"/>
          <w:sz w:val="28"/>
        </w:rPr>
        <w:t>
      Ауданның полигондарында жалпы жинақтау бойынша деректер жоқ, шамамен полигондардың ауданы мен биіктігіне қарай ҚТҚ жинақтау көлемі (50-55 мың тонна) есептелді.</w:t>
      </w:r>
    </w:p>
    <w:bookmarkEnd w:id="100"/>
    <w:bookmarkStart w:name="z113" w:id="101"/>
    <w:p>
      <w:pPr>
        <w:spacing w:after="0"/>
        <w:ind w:left="0"/>
        <w:jc w:val="both"/>
      </w:pPr>
      <w:r>
        <w:rPr>
          <w:rFonts w:ascii="Times New Roman"/>
          <w:b w:val="false"/>
          <w:i w:val="false"/>
          <w:color w:val="000000"/>
          <w:sz w:val="28"/>
        </w:rPr>
        <w:t>
      Сондықтан жаңа полигондардың құрылысын жеделдету, ҚТҚ-ны бөлек жинаудың ұтымды жүйесін енгізу жөнінде шаралар қабылдау, сұрыптау желісінің құрылысы мен іске қосылуын жеделдету және ҚТҚ көму жөніндегі заңнама талаптарының сақталуын қамтамасыз ету қажет. Ескі полигондарды ҚР ЭК талаптарына сәйкес кезең-кезеңімен қалпына келтіру қажет. Сондай-ақ, рұқсат етілмеген полигондарды анықтау бойынша аудит жүргізу ұсынылады.</w:t>
      </w:r>
    </w:p>
    <w:bookmarkEnd w:id="101"/>
    <w:bookmarkStart w:name="z114" w:id="102"/>
    <w:p>
      <w:pPr>
        <w:spacing w:after="0"/>
        <w:ind w:left="0"/>
        <w:jc w:val="left"/>
      </w:pPr>
      <w:r>
        <w:rPr>
          <w:rFonts w:ascii="Times New Roman"/>
          <w:b/>
          <w:i w:val="false"/>
          <w:color w:val="000000"/>
        </w:rPr>
        <w:t xml:space="preserve"> 1.3 Қалдықтардың жекелеген түрлерін басқару жүйесін талдау</w:t>
      </w:r>
    </w:p>
    <w:bookmarkEnd w:id="102"/>
    <w:bookmarkStart w:name="z115" w:id="103"/>
    <w:p>
      <w:pPr>
        <w:spacing w:after="0"/>
        <w:ind w:left="0"/>
        <w:jc w:val="left"/>
      </w:pPr>
      <w:r>
        <w:rPr>
          <w:rFonts w:ascii="Times New Roman"/>
          <w:b/>
          <w:i w:val="false"/>
          <w:color w:val="000000"/>
        </w:rPr>
        <w:t xml:space="preserve"> Құрамында сынап бар қалдықтар</w:t>
      </w:r>
    </w:p>
    <w:bookmarkEnd w:id="103"/>
    <w:bookmarkStart w:name="z116" w:id="104"/>
    <w:p>
      <w:pPr>
        <w:spacing w:after="0"/>
        <w:ind w:left="0"/>
        <w:jc w:val="both"/>
      </w:pPr>
      <w:r>
        <w:rPr>
          <w:rFonts w:ascii="Times New Roman"/>
          <w:b w:val="false"/>
          <w:i w:val="false"/>
          <w:color w:val="000000"/>
          <w:sz w:val="28"/>
        </w:rPr>
        <w:t>
      Құрамында сынабы бар қалдықтарды жинаудың реттелмеген жүйесіне және халықтың санасы мен тәртіптілігінің жеткіліксіздігіне байланысты қауіпті қалдықтардың ҚТҚ контейнерлеріне түсу мәселелері бар, бұл экологиялық тәуекелдерге әкеп соғады.</w:t>
      </w:r>
    </w:p>
    <w:bookmarkEnd w:id="104"/>
    <w:bookmarkStart w:name="z117" w:id="105"/>
    <w:p>
      <w:pPr>
        <w:spacing w:after="0"/>
        <w:ind w:left="0"/>
        <w:jc w:val="both"/>
      </w:pPr>
      <w:r>
        <w:rPr>
          <w:rFonts w:ascii="Times New Roman"/>
          <w:b w:val="false"/>
          <w:i w:val="false"/>
          <w:color w:val="000000"/>
          <w:sz w:val="28"/>
        </w:rPr>
        <w:t>
      ҚР ЭК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bookmarkEnd w:id="105"/>
    <w:bookmarkStart w:name="z118" w:id="106"/>
    <w:p>
      <w:pPr>
        <w:spacing w:after="0"/>
        <w:ind w:left="0"/>
        <w:jc w:val="both"/>
      </w:pPr>
      <w:r>
        <w:rPr>
          <w:rFonts w:ascii="Times New Roman"/>
          <w:b w:val="false"/>
          <w:i w:val="false"/>
          <w:color w:val="000000"/>
          <w:sz w:val="28"/>
        </w:rPr>
        <w:t>
      Абай облысының жер қойнауын пайдалану, қоршаған орта және су ресурстары басқармасы жеке тұлғалардан құрамында сынап бар қалдықтарды жинау жүйесін ұйымдастыруы қажет.мамандандырылған ұйымды таңдауға, мамандандырылған контейнерлерге қызмет көрсетуге, оның ішінде құрамында сынап бар шамдар мен қоректендіру көздерін тасымалдауға және қайта өңдеуге байланысты шығыстар бюджет қаражаты есебінен жабылуы тиіс. Мамандандырылған ұйымды таңдау үшін конкурс (тендер) өткізу қажет, таңдалған компанияның лицензиясы болуы және заңнамада белгіленген барлық талаптар мен ұлттық стандарттардың талаптарына сәйкес келуі тиіс.</w:t>
      </w:r>
    </w:p>
    <w:bookmarkEnd w:id="106"/>
    <w:bookmarkStart w:name="z119" w:id="107"/>
    <w:p>
      <w:pPr>
        <w:spacing w:after="0"/>
        <w:ind w:left="0"/>
        <w:jc w:val="left"/>
      </w:pPr>
      <w:r>
        <w:rPr>
          <w:rFonts w:ascii="Times New Roman"/>
          <w:b/>
          <w:i w:val="false"/>
          <w:color w:val="000000"/>
        </w:rPr>
        <w:t xml:space="preserve"> Электр және электрондық жабдықтардың қалдықтары</w:t>
      </w:r>
    </w:p>
    <w:bookmarkEnd w:id="107"/>
    <w:bookmarkStart w:name="z120" w:id="108"/>
    <w:p>
      <w:pPr>
        <w:spacing w:after="0"/>
        <w:ind w:left="0"/>
        <w:jc w:val="both"/>
      </w:pPr>
      <w:r>
        <w:rPr>
          <w:rFonts w:ascii="Times New Roman"/>
          <w:b w:val="false"/>
          <w:i w:val="false"/>
          <w:color w:val="000000"/>
          <w:sz w:val="28"/>
        </w:rPr>
        <w:t>
      Жарма ауданында Заңды және жеке тұлғаларда түзілетін электр және электрондық жабдықтардың қалдықтарын басқару жүйесі жоқ.</w:t>
      </w:r>
    </w:p>
    <w:bookmarkEnd w:id="108"/>
    <w:bookmarkStart w:name="z121" w:id="109"/>
    <w:p>
      <w:pPr>
        <w:spacing w:after="0"/>
        <w:ind w:left="0"/>
        <w:jc w:val="both"/>
      </w:pPr>
      <w:r>
        <w:rPr>
          <w:rFonts w:ascii="Times New Roman"/>
          <w:b w:val="false"/>
          <w:i w:val="false"/>
          <w:color w:val="000000"/>
          <w:sz w:val="28"/>
        </w:rPr>
        <w:t>
      Әдетте, жеке тұлғаларда пайда болған ЭЭЖҚ ҚТҚ контейнерлеріне шығарылады, содан кейін қоқыс шығаратын ұйымдар ҚТҚ полигонына шығарылады, онда олар көміліп, қоршаған ортаға зиян келтіреді.Заңды тұлғалардан ЭЭЖҚ жинау жүйесі де жолға қойылмаған.</w:t>
      </w:r>
    </w:p>
    <w:bookmarkEnd w:id="109"/>
    <w:bookmarkStart w:name="z122" w:id="110"/>
    <w:p>
      <w:pPr>
        <w:spacing w:after="0"/>
        <w:ind w:left="0"/>
        <w:jc w:val="both"/>
      </w:pPr>
      <w:r>
        <w:rPr>
          <w:rFonts w:ascii="Times New Roman"/>
          <w:b w:val="false"/>
          <w:i w:val="false"/>
          <w:color w:val="000000"/>
          <w:sz w:val="28"/>
        </w:rPr>
        <w:t>
      Полигон жағдайында ЭЭЖҚ коррозияға және тотығуға ұшырайды, ал олардың құрамындағы әртүрлі ауыр металдар топырақ пен жер асты суларына түседі, сондықтан оларды ҚТҚ полигонында көмуге тыйым салынады.</w:t>
      </w:r>
    </w:p>
    <w:bookmarkEnd w:id="110"/>
    <w:bookmarkStart w:name="z123" w:id="111"/>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(ЭЭЖК,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w:t>
      </w:r>
    </w:p>
    <w:bookmarkEnd w:id="111"/>
    <w:bookmarkStart w:name="z124" w:id="112"/>
    <w:p>
      <w:pPr>
        <w:spacing w:after="0"/>
        <w:ind w:left="0"/>
        <w:jc w:val="both"/>
      </w:pPr>
      <w:r>
        <w:rPr>
          <w:rFonts w:ascii="Times New Roman"/>
          <w:b w:val="false"/>
          <w:i w:val="false"/>
          <w:color w:val="000000"/>
          <w:sz w:val="28"/>
        </w:rPr>
        <w:t>
      Ауданда ЭЭЖҚжинау және өңдеу бойынша деректерді есепке алу жүйесі де жолға қойылмаған.</w:t>
      </w:r>
    </w:p>
    <w:bookmarkEnd w:id="112"/>
    <w:bookmarkStart w:name="z125" w:id="113"/>
    <w:p>
      <w:pPr>
        <w:spacing w:after="0"/>
        <w:ind w:left="0"/>
        <w:jc w:val="both"/>
      </w:pPr>
      <w:r>
        <w:rPr>
          <w:rFonts w:ascii="Times New Roman"/>
          <w:b w:val="false"/>
          <w:i w:val="false"/>
          <w:color w:val="000000"/>
          <w:sz w:val="28"/>
        </w:rPr>
        <w:t>
      Осылайша, ЖАО Шалабай ауылы мен Жаңғызтөбе кентінде полигонның жоспарланған құрылысы аяқталғаннан кейін және оның жұмыс істеуі қалдықтарды бөлек жинау, жинау пункттерін анықтау жөніндегі функциялардың болуымен басталғаннан кейін халық үшін ЭЭЖҚжинау және кәдеге жарату жүйесін ұйымдастыру және заңды тұлғалардың ҚР ЭК-нің 365-бабының талаптарын орындауын бақылауды күшейту қажет.</w:t>
      </w:r>
    </w:p>
    <w:bookmarkEnd w:id="113"/>
    <w:bookmarkStart w:name="z126" w:id="114"/>
    <w:p>
      <w:pPr>
        <w:spacing w:after="0"/>
        <w:ind w:left="0"/>
        <w:jc w:val="left"/>
      </w:pPr>
      <w:r>
        <w:rPr>
          <w:rFonts w:ascii="Times New Roman"/>
          <w:b/>
          <w:i w:val="false"/>
          <w:color w:val="000000"/>
        </w:rPr>
        <w:t xml:space="preserve"> Ірі көлемді қалдықтар</w:t>
      </w:r>
    </w:p>
    <w:bookmarkEnd w:id="114"/>
    <w:bookmarkStart w:name="z127" w:id="115"/>
    <w:p>
      <w:pPr>
        <w:spacing w:after="0"/>
        <w:ind w:left="0"/>
        <w:jc w:val="both"/>
      </w:pPr>
      <w:r>
        <w:rPr>
          <w:rFonts w:ascii="Times New Roman"/>
          <w:b w:val="false"/>
          <w:i w:val="false"/>
          <w:color w:val="000000"/>
          <w:sz w:val="28"/>
        </w:rPr>
        <w:t>
      Аудан аумағында ірі көлемді қалдықтар (тұрмыстық техника, жиһаз және т.б.) бөлек жиналмайды, өйткені оларды әкетуге арналған арнайы орындар жоқ. Коммуналдық қалдықтардың жалпы ағыны ҚТҚ полигонына түседі.</w:t>
      </w:r>
    </w:p>
    <w:bookmarkEnd w:id="115"/>
    <w:bookmarkStart w:name="z128" w:id="116"/>
    <w:p>
      <w:pPr>
        <w:spacing w:after="0"/>
        <w:ind w:left="0"/>
        <w:jc w:val="both"/>
      </w:pPr>
      <w:r>
        <w:rPr>
          <w:rFonts w:ascii="Times New Roman"/>
          <w:b w:val="false"/>
          <w:i w:val="false"/>
          <w:color w:val="000000"/>
          <w:sz w:val="28"/>
        </w:rPr>
        <w:t>
      Қазіргі уақытта менің тарапымнан экспорттау компаниясын таңдау (конкурс) және ІКҚ-ды әкету үшін арнайы орындарды анықтау бойынша жұмыс жүргізілуде.</w:t>
      </w:r>
    </w:p>
    <w:bookmarkEnd w:id="116"/>
    <w:bookmarkStart w:name="z129" w:id="117"/>
    <w:p>
      <w:pPr>
        <w:spacing w:after="0"/>
        <w:ind w:left="0"/>
        <w:jc w:val="left"/>
      </w:pPr>
      <w:r>
        <w:rPr>
          <w:rFonts w:ascii="Times New Roman"/>
          <w:b/>
          <w:i w:val="false"/>
          <w:color w:val="000000"/>
        </w:rPr>
        <w:t xml:space="preserve"> Құрылыс қалдықтары</w:t>
      </w:r>
    </w:p>
    <w:bookmarkEnd w:id="117"/>
    <w:bookmarkStart w:name="z130" w:id="118"/>
    <w:p>
      <w:pPr>
        <w:spacing w:after="0"/>
        <w:ind w:left="0"/>
        <w:jc w:val="both"/>
      </w:pPr>
      <w:r>
        <w:rPr>
          <w:rFonts w:ascii="Times New Roman"/>
          <w:b w:val="false"/>
          <w:i w:val="false"/>
          <w:color w:val="000000"/>
          <w:sz w:val="28"/>
        </w:rPr>
        <w:t>
      Халықтың құрылыс қалдықтары ҚТҚ-ның жалпы ағынында жиналады және қолданыстағы полигонға көмуге түседі.</w:t>
      </w:r>
    </w:p>
    <w:bookmarkEnd w:id="118"/>
    <w:bookmarkStart w:name="z131" w:id="119"/>
    <w:p>
      <w:pPr>
        <w:spacing w:after="0"/>
        <w:ind w:left="0"/>
        <w:jc w:val="both"/>
      </w:pPr>
      <w:r>
        <w:rPr>
          <w:rFonts w:ascii="Times New Roman"/>
          <w:b w:val="false"/>
          <w:i w:val="false"/>
          <w:color w:val="000000"/>
          <w:sz w:val="28"/>
        </w:rPr>
        <w:t xml:space="preserve">
      2021 жылдан бастап құрылыс қалдықтарын көмуге тыйым салынды. </w:t>
      </w:r>
      <w:r>
        <w:rPr>
          <w:rFonts w:ascii="Times New Roman"/>
          <w:b w:val="false"/>
          <w:i w:val="false"/>
          <w:color w:val="000000"/>
          <w:sz w:val="28"/>
        </w:rPr>
        <w:t>ҚР ЭК</w:t>
      </w:r>
      <w:r>
        <w:rPr>
          <w:rFonts w:ascii="Times New Roman"/>
          <w:b w:val="false"/>
          <w:i w:val="false"/>
          <w:color w:val="000000"/>
          <w:sz w:val="28"/>
        </w:rPr>
        <w:t xml:space="preserve"> сәйкес жылжымайтын объектілерді салуды немесе жөндеуді жүзеге асыратын жеке тұлғалар құрылыс қалдықтарын ЖАО ұйымдастырған арнайы орындарға өз бетінше әкетеді.</w:t>
      </w:r>
    </w:p>
    <w:bookmarkEnd w:id="119"/>
    <w:bookmarkStart w:name="z132" w:id="120"/>
    <w:p>
      <w:pPr>
        <w:spacing w:after="0"/>
        <w:ind w:left="0"/>
        <w:jc w:val="both"/>
      </w:pPr>
      <w:r>
        <w:rPr>
          <w:rFonts w:ascii="Times New Roman"/>
          <w:b w:val="false"/>
          <w:i w:val="false"/>
          <w:color w:val="000000"/>
          <w:sz w:val="28"/>
        </w:rPr>
        <w:t>
      ЖАО құрылыс қоқыстарын орналастыру үшін арнайы орындарды анықтаумен және жоюмен айналысатын компанияны таңдау (конкурс) бойынша жұмыс жүргізу қажет.</w:t>
      </w:r>
    </w:p>
    <w:bookmarkEnd w:id="120"/>
    <w:bookmarkStart w:name="z133" w:id="121"/>
    <w:p>
      <w:pPr>
        <w:spacing w:after="0"/>
        <w:ind w:left="0"/>
        <w:jc w:val="left"/>
      </w:pPr>
      <w:r>
        <w:rPr>
          <w:rFonts w:ascii="Times New Roman"/>
          <w:b/>
          <w:i w:val="false"/>
          <w:color w:val="000000"/>
        </w:rPr>
        <w:t xml:space="preserve"> Тамақ қалдықтары</w:t>
      </w:r>
    </w:p>
    <w:bookmarkEnd w:id="121"/>
    <w:bookmarkStart w:name="z134" w:id="122"/>
    <w:p>
      <w:pPr>
        <w:spacing w:after="0"/>
        <w:ind w:left="0"/>
        <w:jc w:val="both"/>
      </w:pPr>
      <w:r>
        <w:rPr>
          <w:rFonts w:ascii="Times New Roman"/>
          <w:b w:val="false"/>
          <w:i w:val="false"/>
          <w:color w:val="000000"/>
          <w:sz w:val="28"/>
        </w:rPr>
        <w:t>
      Халықтың тамақ қалдықтары ҚТҚ-ның жалпы ағынында жиналады және қолданыстағы полигонға көмуге жіберіледі. Ауданда тамақ қалдықтарын бөлек жинауға арналған контейнерлер жоқ. 2021 жылдан бастап тамақ қалдықтарын көмуге тыйым салынды.</w:t>
      </w:r>
    </w:p>
    <w:bookmarkEnd w:id="122"/>
    <w:bookmarkStart w:name="z135" w:id="123"/>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соның ішінде компосттау және тамақ қалдықтарын көмуге тыйым салу талаптарының сақталуын бақылау жөніндегі жұмысты күшейту қажет.</w:t>
      </w:r>
    </w:p>
    <w:bookmarkEnd w:id="123"/>
    <w:bookmarkStart w:name="z136" w:id="124"/>
    <w:p>
      <w:pPr>
        <w:spacing w:after="0"/>
        <w:ind w:left="0"/>
        <w:jc w:val="left"/>
      </w:pPr>
      <w:r>
        <w:rPr>
          <w:rFonts w:ascii="Times New Roman"/>
          <w:b/>
          <w:i w:val="false"/>
          <w:color w:val="000000"/>
        </w:rPr>
        <w:t xml:space="preserve"> 1.4 Коммуналдық қалдықтарды басқару бойынша ағымдағы жағдайды талдау бойынша қорытындылар</w:t>
      </w:r>
    </w:p>
    <w:bookmarkEnd w:id="124"/>
    <w:bookmarkStart w:name="z137" w:id="125"/>
    <w:p>
      <w:pPr>
        <w:spacing w:after="0"/>
        <w:ind w:left="0"/>
        <w:jc w:val="both"/>
      </w:pPr>
      <w:r>
        <w:rPr>
          <w:rFonts w:ascii="Times New Roman"/>
          <w:b w:val="false"/>
          <w:i w:val="false"/>
          <w:color w:val="000000"/>
          <w:sz w:val="28"/>
        </w:rPr>
        <w:t>
      Абай облысы Жарма ауданының коммуналдық қалдықтарды басқару бойынша ағымдағы жағдайды талдау қорытындысы бойынша ауданда коммуналдық қалдықтарды жинау және әкетумен халықты қамту қамтамасыз етілмегені анықталды.</w:t>
      </w:r>
    </w:p>
    <w:bookmarkEnd w:id="125"/>
    <w:bookmarkStart w:name="z138" w:id="126"/>
    <w:p>
      <w:pPr>
        <w:spacing w:after="0"/>
        <w:ind w:left="0"/>
        <w:jc w:val="both"/>
      </w:pPr>
      <w:r>
        <w:rPr>
          <w:rFonts w:ascii="Times New Roman"/>
          <w:b w:val="false"/>
          <w:i w:val="false"/>
          <w:color w:val="000000"/>
          <w:sz w:val="28"/>
        </w:rPr>
        <w:t>
      Коммуналдық қалдықтарды бөлек жинау, сұрыптау, қайта өңдеу және көму процестері заманауи шешімдер мен технологияларды енгізуді талап етеді.</w:t>
      </w:r>
    </w:p>
    <w:bookmarkEnd w:id="126"/>
    <w:bookmarkStart w:name="z139" w:id="127"/>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мәселелерді шешу қажет:</w:t>
      </w:r>
    </w:p>
    <w:bookmarkEnd w:id="127"/>
    <w:bookmarkStart w:name="z140" w:id="128"/>
    <w:p>
      <w:pPr>
        <w:spacing w:after="0"/>
        <w:ind w:left="0"/>
        <w:jc w:val="both"/>
      </w:pPr>
      <w:r>
        <w:rPr>
          <w:rFonts w:ascii="Times New Roman"/>
          <w:b w:val="false"/>
          <w:i w:val="false"/>
          <w:color w:val="000000"/>
          <w:sz w:val="28"/>
        </w:rPr>
        <w:t>
      1. Контейнерлермен жеткіліксіз қамтамасыз етілу;</w:t>
      </w:r>
    </w:p>
    <w:bookmarkEnd w:id="128"/>
    <w:bookmarkStart w:name="z141" w:id="129"/>
    <w:p>
      <w:pPr>
        <w:spacing w:after="0"/>
        <w:ind w:left="0"/>
        <w:jc w:val="both"/>
      </w:pPr>
      <w:r>
        <w:rPr>
          <w:rFonts w:ascii="Times New Roman"/>
          <w:b w:val="false"/>
          <w:i w:val="false"/>
          <w:color w:val="000000"/>
          <w:sz w:val="28"/>
        </w:rPr>
        <w:t>
      2. Халықты барлық жерде бөлек жинаумен қамтамасыз ету үшін қайталама ресурстарды бөлек жинауға арналған контейнерлердің болмауы;</w:t>
      </w:r>
    </w:p>
    <w:bookmarkEnd w:id="129"/>
    <w:bookmarkStart w:name="z142" w:id="130"/>
    <w:p>
      <w:pPr>
        <w:spacing w:after="0"/>
        <w:ind w:left="0"/>
        <w:jc w:val="both"/>
      </w:pPr>
      <w:r>
        <w:rPr>
          <w:rFonts w:ascii="Times New Roman"/>
          <w:b w:val="false"/>
          <w:i w:val="false"/>
          <w:color w:val="000000"/>
          <w:sz w:val="28"/>
        </w:rPr>
        <w:t>
      3. Тұрғындарда коммуналдық қалдықтардың қауіпті құрамдас бөліктерін (ЭЭЖҚ, құрамында сынабы бар қалдықтар, медициналық және т. б.) жинау жүйесінің болмауы;</w:t>
      </w:r>
    </w:p>
    <w:bookmarkEnd w:id="130"/>
    <w:bookmarkStart w:name="z143" w:id="131"/>
    <w:p>
      <w:pPr>
        <w:spacing w:after="0"/>
        <w:ind w:left="0"/>
        <w:jc w:val="both"/>
      </w:pPr>
      <w:r>
        <w:rPr>
          <w:rFonts w:ascii="Times New Roman"/>
          <w:b w:val="false"/>
          <w:i w:val="false"/>
          <w:color w:val="000000"/>
          <w:sz w:val="28"/>
        </w:rPr>
        <w:t>
      4. Қатты тұрмыстық қалдықтар мен көңді бөлек жинаудың болмауы;</w:t>
      </w:r>
    </w:p>
    <w:bookmarkEnd w:id="131"/>
    <w:bookmarkStart w:name="z144" w:id="132"/>
    <w:p>
      <w:pPr>
        <w:spacing w:after="0"/>
        <w:ind w:left="0"/>
        <w:jc w:val="both"/>
      </w:pPr>
      <w:r>
        <w:rPr>
          <w:rFonts w:ascii="Times New Roman"/>
          <w:b w:val="false"/>
          <w:i w:val="false"/>
          <w:color w:val="000000"/>
          <w:sz w:val="28"/>
        </w:rPr>
        <w:t>
      5. Ірі габаритті және құрылыс қалдықтарын жинау және тасымалдау жүйесінің болмауы;</w:t>
      </w:r>
    </w:p>
    <w:bookmarkEnd w:id="132"/>
    <w:bookmarkStart w:name="z145" w:id="133"/>
    <w:p>
      <w:pPr>
        <w:spacing w:after="0"/>
        <w:ind w:left="0"/>
        <w:jc w:val="both"/>
      </w:pPr>
      <w:r>
        <w:rPr>
          <w:rFonts w:ascii="Times New Roman"/>
          <w:b w:val="false"/>
          <w:i w:val="false"/>
          <w:color w:val="000000"/>
          <w:sz w:val="28"/>
        </w:rPr>
        <w:t>
      6. Қоқысты шығару үшін арнайы көліктің болмауы;</w:t>
      </w:r>
    </w:p>
    <w:bookmarkEnd w:id="133"/>
    <w:bookmarkStart w:name="z146" w:id="134"/>
    <w:p>
      <w:pPr>
        <w:spacing w:after="0"/>
        <w:ind w:left="0"/>
        <w:jc w:val="both"/>
      </w:pPr>
      <w:r>
        <w:rPr>
          <w:rFonts w:ascii="Times New Roman"/>
          <w:b w:val="false"/>
          <w:i w:val="false"/>
          <w:color w:val="000000"/>
          <w:sz w:val="28"/>
        </w:rPr>
        <w:t>
      7. Полигонның жиі жануы;</w:t>
      </w:r>
    </w:p>
    <w:bookmarkEnd w:id="134"/>
    <w:bookmarkStart w:name="z147" w:id="135"/>
    <w:p>
      <w:pPr>
        <w:spacing w:after="0"/>
        <w:ind w:left="0"/>
        <w:jc w:val="both"/>
      </w:pPr>
      <w:r>
        <w:rPr>
          <w:rFonts w:ascii="Times New Roman"/>
          <w:b w:val="false"/>
          <w:i w:val="false"/>
          <w:color w:val="000000"/>
          <w:sz w:val="28"/>
        </w:rPr>
        <w:t>
      8. Қолданыстағы сұрыптау желілерінің болмауы;</w:t>
      </w:r>
    </w:p>
    <w:bookmarkEnd w:id="135"/>
    <w:bookmarkStart w:name="z148" w:id="136"/>
    <w:p>
      <w:pPr>
        <w:spacing w:after="0"/>
        <w:ind w:left="0"/>
        <w:jc w:val="both"/>
      </w:pPr>
      <w:r>
        <w:rPr>
          <w:rFonts w:ascii="Times New Roman"/>
          <w:b w:val="false"/>
          <w:i w:val="false"/>
          <w:color w:val="000000"/>
          <w:sz w:val="28"/>
        </w:rPr>
        <w:t>
      9. Қалдықтарды сұрыптаусыз көму;</w:t>
      </w:r>
    </w:p>
    <w:bookmarkEnd w:id="136"/>
    <w:bookmarkStart w:name="z149" w:id="137"/>
    <w:p>
      <w:pPr>
        <w:spacing w:after="0"/>
        <w:ind w:left="0"/>
        <w:jc w:val="both"/>
      </w:pPr>
      <w:r>
        <w:rPr>
          <w:rFonts w:ascii="Times New Roman"/>
          <w:b w:val="false"/>
          <w:i w:val="false"/>
          <w:color w:val="000000"/>
          <w:sz w:val="28"/>
        </w:rPr>
        <w:t>
      10. Полигонға көмуге жіберілетін қалдықтардың көлемін қысқартуға болатын қатты тұрмыстық қалдықтарды сұрыптаудың болмауы;</w:t>
      </w:r>
    </w:p>
    <w:bookmarkEnd w:id="137"/>
    <w:bookmarkStart w:name="z150" w:id="138"/>
    <w:p>
      <w:pPr>
        <w:spacing w:after="0"/>
        <w:ind w:left="0"/>
        <w:jc w:val="both"/>
      </w:pPr>
      <w:r>
        <w:rPr>
          <w:rFonts w:ascii="Times New Roman"/>
          <w:b w:val="false"/>
          <w:i w:val="false"/>
          <w:color w:val="000000"/>
          <w:sz w:val="28"/>
        </w:rPr>
        <w:t>
      11. Қоршаған ортаға және Жарма ауданы халқының денсаулығына теріс әсер ететін атмосфераға шығарындылар;</w:t>
      </w:r>
    </w:p>
    <w:bookmarkEnd w:id="138"/>
    <w:bookmarkStart w:name="z151" w:id="139"/>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w:t>
      </w:r>
    </w:p>
    <w:bookmarkEnd w:id="139"/>
    <w:bookmarkStart w:name="z152" w:id="140"/>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40"/>
    <w:bookmarkStart w:name="z153" w:id="141"/>
    <w:p>
      <w:pPr>
        <w:spacing w:after="0"/>
        <w:ind w:left="0"/>
        <w:jc w:val="both"/>
      </w:pPr>
      <w:r>
        <w:rPr>
          <w:rFonts w:ascii="Times New Roman"/>
          <w:b w:val="false"/>
          <w:i w:val="false"/>
          <w:color w:val="000000"/>
          <w:sz w:val="28"/>
        </w:rPr>
        <w:t>
      Күшті және әлсіз жақтарын, мүмкіндіктері мен қауіптерін талдау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ҚТҚ шығару қызметтерімен халықты қамту деңгейі;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ЖАО-ның бизнеспен, ҚШҰ-мен, халықпен өзара іс-қимылы;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карталарды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Шалабай ауылы мен Жаңғызтөбе кентінің маңындағы ҚТҚ полигондарын салу мен пайдалануға беруді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Қалдықтармен жұмыс істеу саласындағы халықтың жоғары хабардарлығы мен мәдениеті;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Аудан үшін коммуналдық қалдықтардың түзілуі мен жинақталуының бекітілген нормаларының болуы; </w:t>
            </w:r>
          </w:p>
          <w:p>
            <w:pPr>
              <w:spacing w:after="20"/>
              <w:ind w:left="20"/>
              <w:jc w:val="both"/>
            </w:pPr>
            <w:r>
              <w:rPr>
                <w:rFonts w:ascii="Times New Roman"/>
                <w:b w:val="false"/>
                <w:i w:val="false"/>
                <w:color w:val="000000"/>
                <w:sz w:val="20"/>
              </w:rPr>
              <w:t>
 ҚТҚ жинауға, әкетуге, қайта өңдеуге және көмуге бекітілген тарифтер.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Биологиялық ыдырайтын (тамақ), ІКҚ, құрылыс қалдықтарын және ЭЭЖҚ бөлек жинау жүйесінің болмауы;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Қоқыс шығаратын ұйымдардың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сұрыптау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сұрыптаусыз көму;</w:t>
            </w:r>
          </w:p>
          <w:p>
            <w:pPr>
              <w:spacing w:after="20"/>
              <w:ind w:left="20"/>
              <w:jc w:val="both"/>
            </w:pPr>
            <w:r>
              <w:rPr>
                <w:rFonts w:ascii="Times New Roman"/>
                <w:b w:val="false"/>
                <w:i w:val="false"/>
                <w:color w:val="000000"/>
                <w:sz w:val="20"/>
              </w:rPr>
              <w:t>
 Полигонның жиі жануы.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Бизнестің ҚТҚ жинау және өңдеу жүйесін дамытуға қызығушылығы;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Биологиялық ыдырайтын (тамақ) және құрылыс қалдықтарын өңдеу бойынша бизнесті бөлек жинауды енгізу және дамыту бөлігінде үлкен әлеуеттің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Ауданның көрші елдердің мемлекеттік шекарасына жақын орналасуы, көрші елдерден қайталама шикізатқа сұраныстың үлкен мүмкіндіктері;</w:t>
            </w:r>
          </w:p>
          <w:p>
            <w:pPr>
              <w:spacing w:after="20"/>
              <w:ind w:left="20"/>
              <w:jc w:val="both"/>
            </w:pPr>
            <w:r>
              <w:rPr>
                <w:rFonts w:ascii="Times New Roman"/>
                <w:b w:val="false"/>
                <w:i w:val="false"/>
                <w:color w:val="000000"/>
                <w:sz w:val="20"/>
              </w:rPr>
              <w:t>
 Халықтың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ҚТҚ полигонының толып кетуі, оның экологиялық және санитарлық нормаларға сәйкес келмеуі;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ортаға және аудан халқының денсаулығына теріс әсер ететін атмосфераға шығарындылар, топырақ пен судың ластануы;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ортаға және адам денсаулығына теріс әсер ететін биологиялық ластану (патогендік микроорганизмдер, паразиттер, аурулардың тасымалдаушысы болып табылатын жануарлардың көбеюі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Жануды тудыратын полигон газдары;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Табиғи экожүйелердің жұмысының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ЖАО стратегиялық жоспарының орындалмауы;</w:t>
            </w:r>
          </w:p>
          <w:p>
            <w:pPr>
              <w:spacing w:after="20"/>
              <w:ind w:left="20"/>
              <w:jc w:val="both"/>
            </w:pPr>
            <w:r>
              <w:rPr>
                <w:rFonts w:ascii="Times New Roman"/>
                <w:b w:val="false"/>
                <w:i w:val="false"/>
                <w:color w:val="000000"/>
                <w:sz w:val="20"/>
              </w:rPr>
              <w:t>
 ЖАО қызметінің тиімділігін жыл сайынғы бағалаудың сәйкес келмеуі.</w:t>
            </w:r>
          </w:p>
        </w:tc>
      </w:tr>
    </w:tbl>
    <w:bookmarkStart w:name="z173" w:id="146"/>
    <w:p>
      <w:pPr>
        <w:spacing w:after="0"/>
        <w:ind w:left="0"/>
        <w:jc w:val="both"/>
      </w:pPr>
      <w:r>
        <w:rPr>
          <w:rFonts w:ascii="Times New Roman"/>
          <w:b w:val="false"/>
          <w:i w:val="false"/>
          <w:color w:val="000000"/>
          <w:sz w:val="28"/>
        </w:rPr>
        <w:t>
      2 МАҚСАТЫ, МІНДЕТТЕРІ ЖӘНЕ НЫСАНАЛЫ КӨРСЕТКІШТЕРІ</w:t>
      </w:r>
    </w:p>
    <w:bookmarkEnd w:id="146"/>
    <w:bookmarkStart w:name="z174" w:id="147"/>
    <w:p>
      <w:pPr>
        <w:spacing w:after="0"/>
        <w:ind w:left="0"/>
        <w:jc w:val="both"/>
      </w:pPr>
      <w:r>
        <w:rPr>
          <w:rFonts w:ascii="Times New Roman"/>
          <w:b w:val="false"/>
          <w:i w:val="false"/>
          <w:color w:val="000000"/>
          <w:sz w:val="28"/>
        </w:rPr>
        <w:t>
      Бағдарламаның мақсаты мен міндеттері</w:t>
      </w:r>
    </w:p>
    <w:bookmarkEnd w:id="147"/>
    <w:bookmarkStart w:name="z175" w:id="148"/>
    <w:p>
      <w:pPr>
        <w:spacing w:after="0"/>
        <w:ind w:left="0"/>
        <w:jc w:val="both"/>
      </w:pPr>
      <w:r>
        <w:rPr>
          <w:rFonts w:ascii="Times New Roman"/>
          <w:b w:val="false"/>
          <w:i w:val="false"/>
          <w:color w:val="000000"/>
          <w:sz w:val="28"/>
        </w:rPr>
        <w:t>
      Бағдарламаның мақсаты жинақталған және түзілетін қалдықтардың, сондай-ақ айналым процесіндегі қалдықтардың көлемін және (немесе) қауіпті қасиеттерінің деңгейін біртіндеп қысқартуға бағытталған белгіленген көрсеткіштерге қол жеткізу болып табылады. Қалдықтардың пайда болуы нәтижесінде, қалдықтармен жұмыс істеу кезінде және оларды орналастыру кезінде қоршаған ортаға теріс әсерді азайту, қалдықтарды басқаруды оңтайландыру.</w:t>
      </w:r>
    </w:p>
    <w:bookmarkEnd w:id="148"/>
    <w:bookmarkStart w:name="z176" w:id="149"/>
    <w:p>
      <w:pPr>
        <w:spacing w:after="0"/>
        <w:ind w:left="0"/>
        <w:jc w:val="both"/>
      </w:pPr>
      <w:r>
        <w:rPr>
          <w:rFonts w:ascii="Times New Roman"/>
          <w:b w:val="false"/>
          <w:i w:val="false"/>
          <w:color w:val="000000"/>
          <w:sz w:val="28"/>
        </w:rPr>
        <w:t>
      Қалдықтарды кәдеге жаратудың халықаралық тәжірибесі мынадай қағидаттарға негізделеді:</w:t>
      </w:r>
    </w:p>
    <w:bookmarkEnd w:id="149"/>
    <w:bookmarkStart w:name="z177" w:id="150"/>
    <w:p>
      <w:pPr>
        <w:spacing w:after="0"/>
        <w:ind w:left="0"/>
        <w:jc w:val="both"/>
      </w:pPr>
      <w:r>
        <w:rPr>
          <w:rFonts w:ascii="Times New Roman"/>
          <w:b w:val="false"/>
          <w:i w:val="false"/>
          <w:color w:val="000000"/>
          <w:sz w:val="28"/>
        </w:rPr>
        <w:t>
      - қалдықтардың түзілу көлемінің төмендеу үрдістерін сақтау;</w:t>
      </w:r>
    </w:p>
    <w:bookmarkEnd w:id="150"/>
    <w:bookmarkStart w:name="z178" w:id="151"/>
    <w:p>
      <w:pPr>
        <w:spacing w:after="0"/>
        <w:ind w:left="0"/>
        <w:jc w:val="both"/>
      </w:pPr>
      <w:r>
        <w:rPr>
          <w:rFonts w:ascii="Times New Roman"/>
          <w:b w:val="false"/>
          <w:i w:val="false"/>
          <w:color w:val="000000"/>
          <w:sz w:val="28"/>
        </w:rPr>
        <w:t>
      -қайта пайдалану және қайта өңдеу;</w:t>
      </w:r>
    </w:p>
    <w:bookmarkEnd w:id="151"/>
    <w:bookmarkStart w:name="z179" w:id="152"/>
    <w:p>
      <w:pPr>
        <w:spacing w:after="0"/>
        <w:ind w:left="0"/>
        <w:jc w:val="both"/>
      </w:pPr>
      <w:r>
        <w:rPr>
          <w:rFonts w:ascii="Times New Roman"/>
          <w:b w:val="false"/>
          <w:i w:val="false"/>
          <w:color w:val="000000"/>
          <w:sz w:val="28"/>
        </w:rPr>
        <w:t>
      - полигондарда жерлеуді/орналастыруды жүзеге асыру.</w:t>
      </w:r>
    </w:p>
    <w:bookmarkEnd w:id="152"/>
    <w:bookmarkStart w:name="z180" w:id="153"/>
    <w:p>
      <w:pPr>
        <w:spacing w:after="0"/>
        <w:ind w:left="0"/>
        <w:jc w:val="both"/>
      </w:pPr>
      <w:r>
        <w:rPr>
          <w:rFonts w:ascii="Times New Roman"/>
          <w:b w:val="false"/>
          <w:i w:val="false"/>
          <w:color w:val="000000"/>
          <w:sz w:val="28"/>
        </w:rPr>
        <w:t>
      Жоғарыда аталған мақсатқа жету үшін келесі міндеттерді орындау қажет:</w:t>
      </w:r>
    </w:p>
    <w:bookmarkEnd w:id="153"/>
    <w:bookmarkStart w:name="z181" w:id="154"/>
    <w:p>
      <w:pPr>
        <w:spacing w:after="0"/>
        <w:ind w:left="0"/>
        <w:jc w:val="both"/>
      </w:pPr>
      <w:r>
        <w:rPr>
          <w:rFonts w:ascii="Times New Roman"/>
          <w:b w:val="false"/>
          <w:i w:val="false"/>
          <w:color w:val="000000"/>
          <w:sz w:val="28"/>
        </w:rPr>
        <w:t>
      -қалдықтарды басқарудың қолданыстағы жүйесін оңтайландыру;</w:t>
      </w:r>
    </w:p>
    <w:bookmarkEnd w:id="154"/>
    <w:bookmarkStart w:name="z182" w:id="155"/>
    <w:p>
      <w:pPr>
        <w:spacing w:after="0"/>
        <w:ind w:left="0"/>
        <w:jc w:val="both"/>
      </w:pPr>
      <w:r>
        <w:rPr>
          <w:rFonts w:ascii="Times New Roman"/>
          <w:b w:val="false"/>
          <w:i w:val="false"/>
          <w:color w:val="000000"/>
          <w:sz w:val="28"/>
        </w:rPr>
        <w:t>
      -қалдықтардың пайда болу көздеріне өндірістік процестерді талдау;</w:t>
      </w:r>
    </w:p>
    <w:bookmarkEnd w:id="155"/>
    <w:bookmarkStart w:name="z183" w:id="156"/>
    <w:p>
      <w:pPr>
        <w:spacing w:after="0"/>
        <w:ind w:left="0"/>
        <w:jc w:val="both"/>
      </w:pPr>
      <w:r>
        <w:rPr>
          <w:rFonts w:ascii="Times New Roman"/>
          <w:b w:val="false"/>
          <w:i w:val="false"/>
          <w:color w:val="000000"/>
          <w:sz w:val="28"/>
        </w:rPr>
        <w:t>
      -директивалық-нормативтік құжаттардың талаптарын орындауды қамтамасыз ету;</w:t>
      </w:r>
    </w:p>
    <w:bookmarkEnd w:id="156"/>
    <w:bookmarkStart w:name="z184" w:id="157"/>
    <w:p>
      <w:pPr>
        <w:spacing w:after="0"/>
        <w:ind w:left="0"/>
        <w:jc w:val="both"/>
      </w:pPr>
      <w:r>
        <w:rPr>
          <w:rFonts w:ascii="Times New Roman"/>
          <w:b w:val="false"/>
          <w:i w:val="false"/>
          <w:color w:val="000000"/>
          <w:sz w:val="28"/>
        </w:rPr>
        <w:t>
      -жобалық шешімдерге сәйкес полигондарда қалдықтарды тиісінше көму. Қалдықтарды көму кезінде экологиялық қауіпсіздікті қамтамасыз ету;</w:t>
      </w:r>
    </w:p>
    <w:bookmarkEnd w:id="157"/>
    <w:bookmarkStart w:name="z185" w:id="158"/>
    <w:p>
      <w:pPr>
        <w:spacing w:after="0"/>
        <w:ind w:left="0"/>
        <w:jc w:val="both"/>
      </w:pPr>
      <w:r>
        <w:rPr>
          <w:rFonts w:ascii="Times New Roman"/>
          <w:b w:val="false"/>
          <w:i w:val="false"/>
          <w:color w:val="000000"/>
          <w:sz w:val="28"/>
        </w:rPr>
        <w:t>
      Қоршаған табиғи ортада орналастырылатын қалдықтар көлемін азайту: құнды компоненттерді алу арқылы қалдықтарды қайта өңдеу, көмуге жататын қалдықтардың санын азайту мақсатында қайта пайдалану;</w:t>
      </w:r>
    </w:p>
    <w:bookmarkEnd w:id="158"/>
    <w:bookmarkStart w:name="z186" w:id="159"/>
    <w:p>
      <w:pPr>
        <w:spacing w:after="0"/>
        <w:ind w:left="0"/>
        <w:jc w:val="both"/>
      </w:pPr>
      <w:r>
        <w:rPr>
          <w:rFonts w:ascii="Times New Roman"/>
          <w:b w:val="false"/>
          <w:i w:val="false"/>
          <w:color w:val="000000"/>
          <w:sz w:val="28"/>
        </w:rPr>
        <w:t>
      -физикалық немесе химиялық өңдеу арқылы қалдықтардың уыттылық деңгейін төмендету;</w:t>
      </w:r>
    </w:p>
    <w:bookmarkEnd w:id="159"/>
    <w:bookmarkStart w:name="z187" w:id="160"/>
    <w:p>
      <w:pPr>
        <w:spacing w:after="0"/>
        <w:ind w:left="0"/>
        <w:jc w:val="both"/>
      </w:pPr>
      <w:r>
        <w:rPr>
          <w:rFonts w:ascii="Times New Roman"/>
          <w:b w:val="false"/>
          <w:i w:val="false"/>
          <w:color w:val="000000"/>
          <w:sz w:val="28"/>
        </w:rPr>
        <w:t>
      -қалдықтардың операциялық қозғалысының сызбасын құру.</w:t>
      </w:r>
    </w:p>
    <w:bookmarkEnd w:id="160"/>
    <w:bookmarkStart w:name="z188" w:id="161"/>
    <w:p>
      <w:pPr>
        <w:spacing w:after="0"/>
        <w:ind w:left="0"/>
        <w:jc w:val="both"/>
      </w:pPr>
      <w:r>
        <w:rPr>
          <w:rFonts w:ascii="Times New Roman"/>
          <w:b w:val="false"/>
          <w:i w:val="false"/>
          <w:color w:val="000000"/>
          <w:sz w:val="28"/>
        </w:rPr>
        <w:t>
      Бағдарламаның міндеттері – жоспарлы кезең шеңберінде қол жеткізуге болатын жұмыс көлемін болжай отырып, қойылған мақсатқа қол жеткізу жолдарын неғұрлым тиімді және экономикалық негізделген әдістермен айқындау. Міндеттер мыналарды ескере отырып, түзілетін және жинақталған қалдықтардың көлемін азайтуға бағытталған:</w:t>
      </w:r>
    </w:p>
    <w:bookmarkEnd w:id="161"/>
    <w:bookmarkStart w:name="z189" w:id="162"/>
    <w:p>
      <w:pPr>
        <w:spacing w:after="0"/>
        <w:ind w:left="0"/>
        <w:jc w:val="both"/>
      </w:pPr>
      <w:r>
        <w:rPr>
          <w:rFonts w:ascii="Times New Roman"/>
          <w:b w:val="false"/>
          <w:i w:val="false"/>
          <w:color w:val="000000"/>
          <w:sz w:val="28"/>
        </w:rPr>
        <w:t>
      -қалдықтарды залалсыздандыру, қайта пайдалану және қайта өңдеу бойынша әлемде бар ең үздік қолжетімді технологияларды кәсіпорында енгізу жағдайы;</w:t>
      </w:r>
    </w:p>
    <w:bookmarkEnd w:id="162"/>
    <w:bookmarkStart w:name="z190" w:id="163"/>
    <w:p>
      <w:pPr>
        <w:spacing w:after="0"/>
        <w:ind w:left="0"/>
        <w:jc w:val="both"/>
      </w:pPr>
      <w:r>
        <w:rPr>
          <w:rFonts w:ascii="Times New Roman"/>
          <w:b w:val="false"/>
          <w:i w:val="false"/>
          <w:color w:val="000000"/>
          <w:sz w:val="28"/>
        </w:rPr>
        <w:t>
      - қалдықтарды қайта өңдеуге және қайта пайдалануға инвестициялар тарту шарты;</w:t>
      </w:r>
    </w:p>
    <w:bookmarkEnd w:id="163"/>
    <w:bookmarkStart w:name="z191" w:id="164"/>
    <w:p>
      <w:pPr>
        <w:spacing w:after="0"/>
        <w:ind w:left="0"/>
        <w:jc w:val="both"/>
      </w:pPr>
      <w:r>
        <w:rPr>
          <w:rFonts w:ascii="Times New Roman"/>
          <w:b w:val="false"/>
          <w:i w:val="false"/>
          <w:color w:val="000000"/>
          <w:sz w:val="28"/>
        </w:rPr>
        <w:t>
      - орналастыру, залалсыздандыру, көму үшін қалдықтарды жинақтауыштарға әкетілетін қалдықтардың көлемін барынша азайту;</w:t>
      </w:r>
    </w:p>
    <w:bookmarkEnd w:id="164"/>
    <w:bookmarkStart w:name="z192" w:id="165"/>
    <w:p>
      <w:pPr>
        <w:spacing w:after="0"/>
        <w:ind w:left="0"/>
        <w:jc w:val="both"/>
      </w:pPr>
      <w:r>
        <w:rPr>
          <w:rFonts w:ascii="Times New Roman"/>
          <w:b w:val="false"/>
          <w:i w:val="false"/>
          <w:color w:val="000000"/>
          <w:sz w:val="28"/>
        </w:rPr>
        <w:t>
      -қалдықтармен жұмыс істеу кезінде қолданыстағы экологиялық, санитарлық-эпидемиологиялық және технологиялық нормалар мен ережелерді сақтау;</w:t>
      </w:r>
    </w:p>
    <w:bookmarkEnd w:id="165"/>
    <w:bookmarkStart w:name="z193" w:id="166"/>
    <w:p>
      <w:pPr>
        <w:spacing w:after="0"/>
        <w:ind w:left="0"/>
        <w:jc w:val="both"/>
      </w:pPr>
      <w:r>
        <w:rPr>
          <w:rFonts w:ascii="Times New Roman"/>
          <w:b w:val="false"/>
          <w:i w:val="false"/>
          <w:color w:val="000000"/>
          <w:sz w:val="28"/>
        </w:rPr>
        <w:t>
      - қалдықтар ҚО жағдайына және адам денсаулығына зиянды әсер етпейтін жағдайларды қамтамасыз ету;</w:t>
      </w:r>
    </w:p>
    <w:bookmarkEnd w:id="166"/>
    <w:bookmarkStart w:name="z194" w:id="167"/>
    <w:p>
      <w:pPr>
        <w:spacing w:after="0"/>
        <w:ind w:left="0"/>
        <w:jc w:val="both"/>
      </w:pPr>
      <w:r>
        <w:rPr>
          <w:rFonts w:ascii="Times New Roman"/>
          <w:b w:val="false"/>
          <w:i w:val="false"/>
          <w:color w:val="000000"/>
          <w:sz w:val="28"/>
        </w:rPr>
        <w:t>
      - қалдықтарды көму орындарын қалпына келтіру, полигондардың қоршаған ортаға теріс әсерін азайту.</w:t>
      </w:r>
    </w:p>
    <w:bookmarkEnd w:id="167"/>
    <w:bookmarkStart w:name="z195" w:id="168"/>
    <w:p>
      <w:pPr>
        <w:spacing w:after="0"/>
        <w:ind w:left="0"/>
        <w:jc w:val="both"/>
      </w:pPr>
      <w:r>
        <w:rPr>
          <w:rFonts w:ascii="Times New Roman"/>
          <w:b w:val="false"/>
          <w:i w:val="false"/>
          <w:color w:val="000000"/>
          <w:sz w:val="28"/>
        </w:rPr>
        <w:t>
      Қалдықтарды басқарудың жоспарлы кезеңге арналған 5 жыл мерзімге арналған бағдарламасында түзілетін коммуналдық қалдықтардың көлемін біртіндеп азайтуға және олардың қоршаған ортаға теріс әсерін азайтуға бағытталған іс-шаралар көзделеді.</w:t>
      </w:r>
    </w:p>
    <w:bookmarkEnd w:id="168"/>
    <w:bookmarkStart w:name="z196" w:id="169"/>
    <w:p>
      <w:pPr>
        <w:spacing w:after="0"/>
        <w:ind w:left="0"/>
        <w:jc w:val="both"/>
      </w:pPr>
      <w:r>
        <w:rPr>
          <w:rFonts w:ascii="Times New Roman"/>
          <w:b w:val="false"/>
          <w:i w:val="false"/>
          <w:color w:val="000000"/>
          <w:sz w:val="28"/>
        </w:rPr>
        <w:t>
      ҚР Экологиялық Кодексіне, Қазақстан Республикасында қабылданған нормативтік құқықтық актілерге сәйкес барлық қалдықтар жиналуға, сақтауға, тасымалдауға, залалсыздандыруға және олардың қоршаған ортаға әсерін ескере отырып көмуге тиіс.</w:t>
      </w:r>
    </w:p>
    <w:bookmarkEnd w:id="169"/>
    <w:bookmarkStart w:name="z197" w:id="170"/>
    <w:p>
      <w:pPr>
        <w:spacing w:after="0"/>
        <w:ind w:left="0"/>
        <w:jc w:val="both"/>
      </w:pPr>
      <w:r>
        <w:rPr>
          <w:rFonts w:ascii="Times New Roman"/>
          <w:b w:val="false"/>
          <w:i w:val="false"/>
          <w:color w:val="000000"/>
          <w:sz w:val="28"/>
        </w:rPr>
        <w:t>
      Табиғи орта компоненттерінің ластануын болдырмау мақсатында қалдықтарды жинақтау және жою халықаралық стандарттарға және Қазақстан Республикасының қолданыстағы және нормативтеріне, сондай-ақ ішкі стандарттарға сәйкес жүргізіледі, оларды сақтау кезінде түзілетін қалдықтар қоршаған ортаның жай-күйіне және халықтың денсаулығына зиянды әсер етпейтін жағдайлар қамтамасыз етілуге тиіс.</w:t>
      </w:r>
    </w:p>
    <w:bookmarkEnd w:id="170"/>
    <w:bookmarkStart w:name="z198" w:id="171"/>
    <w:p>
      <w:pPr>
        <w:spacing w:after="0"/>
        <w:ind w:left="0"/>
        <w:jc w:val="both"/>
      </w:pPr>
      <w:r>
        <w:rPr>
          <w:rFonts w:ascii="Times New Roman"/>
          <w:b w:val="false"/>
          <w:i w:val="false"/>
          <w:color w:val="000000"/>
          <w:sz w:val="28"/>
        </w:rPr>
        <w:t>
      Нысаналы көрсеткіштер</w:t>
      </w:r>
    </w:p>
    <w:bookmarkEnd w:id="171"/>
    <w:bookmarkStart w:name="z199" w:id="172"/>
    <w:p>
      <w:pPr>
        <w:spacing w:after="0"/>
        <w:ind w:left="0"/>
        <w:jc w:val="both"/>
      </w:pPr>
      <w:r>
        <w:rPr>
          <w:rFonts w:ascii="Times New Roman"/>
          <w:b w:val="false"/>
          <w:i w:val="false"/>
          <w:color w:val="000000"/>
          <w:sz w:val="28"/>
        </w:rPr>
        <w:t>
      Осы бағдарлама шеңберінде Жарма ауданының коммуналдық қалдықтарды басқару жүйесін жетілдіру бойынша нысаналы көрсеткіштер (</w:t>
      </w:r>
      <w:r>
        <w:rPr>
          <w:rFonts w:ascii="Times New Roman"/>
          <w:b w:val="false"/>
          <w:i w:val="false"/>
          <w:color w:val="000000"/>
          <w:sz w:val="28"/>
        </w:rPr>
        <w:t>3-кесте</w:t>
      </w:r>
      <w:r>
        <w:rPr>
          <w:rFonts w:ascii="Times New Roman"/>
          <w:b w:val="false"/>
          <w:i w:val="false"/>
          <w:color w:val="000000"/>
          <w:sz w:val="28"/>
        </w:rPr>
        <w:t>) белгіленді. Стратегиялық құжаттар өндірісті қамту, бөлек жинауды енгізу, қалдықтарды шығару мен қайта өңдеу үлесін ұлғайту және тиісінше полигондарда көмілген қалдықтардың мөлшерін азайту қажеттілігін белгілейді.</w:t>
      </w:r>
    </w:p>
    <w:bookmarkEnd w:id="172"/>
    <w:bookmarkStart w:name="z200" w:id="173"/>
    <w:p>
      <w:pPr>
        <w:spacing w:after="0"/>
        <w:ind w:left="0"/>
        <w:jc w:val="both"/>
      </w:pPr>
      <w:r>
        <w:rPr>
          <w:rFonts w:ascii="Times New Roman"/>
          <w:b w:val="false"/>
          <w:i w:val="false"/>
          <w:color w:val="000000"/>
          <w:sz w:val="28"/>
        </w:rPr>
        <w:t>
      3-кесте – 2024-2029 жж. Жарма ауданының қалдықтарын жинау және әкету, қайта өңдеу және көмумен халықты қамту жүйесін жетілдірудің нысаналы көрсеткіштері.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ҚТҚ жинау және әкетумен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Бөлек алыммен қамту: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дымқыля;</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(білім көлемінен)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 жабу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08" w:id="180"/>
    <w:p>
      <w:pPr>
        <w:spacing w:after="0"/>
        <w:ind w:left="0"/>
        <w:jc w:val="both"/>
      </w:pPr>
      <w:r>
        <w:rPr>
          <w:rFonts w:ascii="Times New Roman"/>
          <w:b w:val="false"/>
          <w:i w:val="false"/>
          <w:color w:val="000000"/>
          <w:sz w:val="28"/>
        </w:rPr>
        <w:t>
      3 Бағдарламаны іске асырудың негізгі бағыттары, қойылған мақсаттарға қол жеткізу жолдары және тиісті шаралар</w:t>
      </w:r>
    </w:p>
    <w:bookmarkEnd w:id="180"/>
    <w:bookmarkStart w:name="z209" w:id="181"/>
    <w:p>
      <w:pPr>
        <w:spacing w:after="0"/>
        <w:ind w:left="0"/>
        <w:jc w:val="both"/>
      </w:pPr>
      <w:r>
        <w:rPr>
          <w:rFonts w:ascii="Times New Roman"/>
          <w:b w:val="false"/>
          <w:i w:val="false"/>
          <w:color w:val="000000"/>
          <w:sz w:val="28"/>
        </w:rPr>
        <w:t>
      3.1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bookmarkEnd w:id="181"/>
    <w:bookmarkStart w:name="z210" w:id="182"/>
    <w:p>
      <w:pPr>
        <w:spacing w:after="0"/>
        <w:ind w:left="0"/>
        <w:jc w:val="both"/>
      </w:pPr>
      <w:r>
        <w:rPr>
          <w:rFonts w:ascii="Times New Roman"/>
          <w:b w:val="false"/>
          <w:i w:val="false"/>
          <w:color w:val="000000"/>
          <w:sz w:val="28"/>
        </w:rPr>
        <w:t>
      Экологиялық мәселелердің себептері көбінесе адамның қоршаған ортаға әсеріне байланысты. Бұл теріс әсер барған сайын қауіпті сипатқа ие болады. Қоқыстарды көмуге арналған ашық полигондар экологияға және адамдардың қалыпты өміріне зиян тигізеді.</w:t>
      </w:r>
    </w:p>
    <w:bookmarkEnd w:id="182"/>
    <w:bookmarkStart w:name="z211" w:id="183"/>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bookmarkEnd w:id="183"/>
    <w:bookmarkStart w:name="z212" w:id="184"/>
    <w:p>
      <w:pPr>
        <w:spacing w:after="0"/>
        <w:ind w:left="0"/>
        <w:jc w:val="both"/>
      </w:pPr>
      <w:r>
        <w:rPr>
          <w:rFonts w:ascii="Times New Roman"/>
          <w:b w:val="false"/>
          <w:i w:val="false"/>
          <w:color w:val="000000"/>
          <w:sz w:val="28"/>
        </w:rPr>
        <w:t>
      - Жарма ауданының тұрғындарын қалдықтарды жинау және шығару қызметтерімен қамту;</w:t>
      </w:r>
    </w:p>
    <w:bookmarkEnd w:id="184"/>
    <w:bookmarkStart w:name="z213" w:id="185"/>
    <w:p>
      <w:pPr>
        <w:spacing w:after="0"/>
        <w:ind w:left="0"/>
        <w:jc w:val="both"/>
      </w:pPr>
      <w:r>
        <w:rPr>
          <w:rFonts w:ascii="Times New Roman"/>
          <w:b w:val="false"/>
          <w:i w:val="false"/>
          <w:color w:val="000000"/>
          <w:sz w:val="28"/>
        </w:rPr>
        <w:t>
      - бәсекелестік негізде ұзақ мерзімді келісімшарттар жасасу және конкурстар өткізу;</w:t>
      </w:r>
    </w:p>
    <w:bookmarkEnd w:id="185"/>
    <w:bookmarkStart w:name="z214" w:id="186"/>
    <w:p>
      <w:pPr>
        <w:spacing w:after="0"/>
        <w:ind w:left="0"/>
        <w:jc w:val="both"/>
      </w:pPr>
      <w:r>
        <w:rPr>
          <w:rFonts w:ascii="Times New Roman"/>
          <w:b w:val="false"/>
          <w:i w:val="false"/>
          <w:color w:val="000000"/>
          <w:sz w:val="28"/>
        </w:rPr>
        <w:t>
      - экономикалық негізделген тарифтерді бекіту;</w:t>
      </w:r>
    </w:p>
    <w:bookmarkEnd w:id="186"/>
    <w:bookmarkStart w:name="z215" w:id="187"/>
    <w:p>
      <w:pPr>
        <w:spacing w:after="0"/>
        <w:ind w:left="0"/>
        <w:jc w:val="both"/>
      </w:pPr>
      <w:r>
        <w:rPr>
          <w:rFonts w:ascii="Times New Roman"/>
          <w:b w:val="false"/>
          <w:i w:val="false"/>
          <w:color w:val="000000"/>
          <w:sz w:val="28"/>
        </w:rPr>
        <w:t>
      -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сатып алу және жаңарту.</w:t>
      </w:r>
    </w:p>
    <w:bookmarkEnd w:id="187"/>
    <w:bookmarkStart w:name="z216" w:id="188"/>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bookmarkEnd w:id="188"/>
    <w:bookmarkStart w:name="z217" w:id="189"/>
    <w:p>
      <w:pPr>
        <w:spacing w:after="0"/>
        <w:ind w:left="0"/>
        <w:jc w:val="both"/>
      </w:pPr>
      <w:r>
        <w:rPr>
          <w:rFonts w:ascii="Times New Roman"/>
          <w:b w:val="false"/>
          <w:i w:val="false"/>
          <w:color w:val="000000"/>
          <w:sz w:val="28"/>
        </w:rPr>
        <w:t>
      Жарма ауданының халқын қалдықтарды іріктеп тасымалдау қызметтерімен қамту тек жеке тұлғаларды ғана емес, заңды тұлғаларды да қызметтермен толық қамту есебінен қамтамасыз етіледі. Тұрғын үйлерде немесе жеке тұрған ғимараттарда қызметін жүзеге асыратын заңды тұлғалармен (егер контейнерлер болмаса) осы учаскелерге қызмет көрсету үшін ЖАО айқындаған ЖҚҰ-мен ҚТҚ жинау және шығару жөніндегі қызметтерге шарттар жасасу бойынша хабардар ету жұмысын жүргізу қажет.</w:t>
      </w:r>
    </w:p>
    <w:bookmarkEnd w:id="189"/>
    <w:bookmarkStart w:name="z218" w:id="190"/>
    <w:p>
      <w:pPr>
        <w:spacing w:after="0"/>
        <w:ind w:left="0"/>
        <w:jc w:val="both"/>
      </w:pPr>
      <w:r>
        <w:rPr>
          <w:rFonts w:ascii="Times New Roman"/>
          <w:b w:val="false"/>
          <w:i w:val="false"/>
          <w:color w:val="000000"/>
          <w:sz w:val="28"/>
        </w:rPr>
        <w:t xml:space="preserve">
      Ұзақ мерзімді келісімшарттар жасасу және бәсекелестік негізде конкурстар өткізу. </w:t>
      </w:r>
    </w:p>
    <w:bookmarkEnd w:id="190"/>
    <w:bookmarkStart w:name="z219" w:id="191"/>
    <w:p>
      <w:pPr>
        <w:spacing w:after="0"/>
        <w:ind w:left="0"/>
        <w:jc w:val="both"/>
      </w:pPr>
      <w:r>
        <w:rPr>
          <w:rFonts w:ascii="Times New Roman"/>
          <w:b w:val="false"/>
          <w:i w:val="false"/>
          <w:color w:val="000000"/>
          <w:sz w:val="28"/>
        </w:rPr>
        <w:t>
      Қатты тұрмыстық қалдықтарды жинау және әкету жөніндегі қызметтердің сапасын арттыру үшін ұзақ мерзімді келісімшарттар жасасу және коммуналдық қалдықтарды бәсекелестік негізде басқару</w:t>
      </w:r>
    </w:p>
    <w:bookmarkEnd w:id="191"/>
    <w:bookmarkStart w:name="z220" w:id="192"/>
    <w:p>
      <w:pPr>
        <w:spacing w:after="0"/>
        <w:ind w:left="0"/>
        <w:jc w:val="both"/>
      </w:pPr>
      <w:r>
        <w:rPr>
          <w:rFonts w:ascii="Times New Roman"/>
          <w:b w:val="false"/>
          <w:i w:val="false"/>
          <w:color w:val="000000"/>
          <w:sz w:val="28"/>
        </w:rPr>
        <w:t>
      Нарық қатысушыларын анықтау бойынша конкурс (тендер) өткізу кезінде ЖАО ҚР ЭК 367-бабына және коммуналдық қалдықтарды басқару қағидаларына сәйкес ҚШҰ-ға қойылатын талаптарды белгілейтін болады. ҚТҚ жинау және тасымалдаумен қызметі ҚР экологиялық заңнамасының талаптарына сәйкес келетін мамандандырылған кәсіпорындар айналысуы тиіс.</w:t>
      </w:r>
    </w:p>
    <w:bookmarkEnd w:id="192"/>
    <w:bookmarkStart w:name="z221" w:id="193"/>
    <w:p>
      <w:pPr>
        <w:spacing w:after="0"/>
        <w:ind w:left="0"/>
        <w:jc w:val="both"/>
      </w:pPr>
      <w:r>
        <w:rPr>
          <w:rFonts w:ascii="Times New Roman"/>
          <w:b w:val="false"/>
          <w:i w:val="false"/>
          <w:color w:val="000000"/>
          <w:sz w:val="28"/>
        </w:rPr>
        <w:t>
      ҚШҰ таңдау кезіндегі негізгі талаптардың бірі – ҚР ЭжТРМ тізілімінде ҚТҚ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Заңына сәйкес ҚР ЭжТРМ-де қызметтің басталғаны туралы хабарлама беруге міндетті. Хабарламалық тәртіпке сәйкес келмейтін ҚШҰ конкурсқа қатыса алмайды және ҚТҚ жинау және әкету бойынша қызметтер көрсете алмайды, өйткені қауіпті емес қалдықтарды жинау, сұрыптау және тасымалдау жөніндегі қызметті жүзеге асыруға ҚР ЭжТРМ-де хабарлауға тыйым салынады.</w:t>
      </w:r>
    </w:p>
    <w:bookmarkEnd w:id="193"/>
    <w:bookmarkStart w:name="z222" w:id="194"/>
    <w:p>
      <w:pPr>
        <w:spacing w:after="0"/>
        <w:ind w:left="0"/>
        <w:jc w:val="both"/>
      </w:pPr>
      <w:r>
        <w:rPr>
          <w:rFonts w:ascii="Times New Roman"/>
          <w:b w:val="false"/>
          <w:i w:val="false"/>
          <w:color w:val="000000"/>
          <w:sz w:val="28"/>
        </w:rPr>
        <w:t>
      Егер компания қауіпті қалдықтармен жұмыс істесе, онда лицензия болуы керек.</w:t>
      </w:r>
    </w:p>
    <w:bookmarkEnd w:id="194"/>
    <w:bookmarkStart w:name="z223" w:id="195"/>
    <w:p>
      <w:pPr>
        <w:spacing w:after="0"/>
        <w:ind w:left="0"/>
        <w:jc w:val="both"/>
      </w:pPr>
      <w:r>
        <w:rPr>
          <w:rFonts w:ascii="Times New Roman"/>
          <w:b w:val="false"/>
          <w:i w:val="false"/>
          <w:color w:val="000000"/>
          <w:sz w:val="28"/>
        </w:rPr>
        <w:t>
      Экономикалық негізделген тарифтерді бекіту</w:t>
      </w:r>
    </w:p>
    <w:bookmarkEnd w:id="195"/>
    <w:bookmarkStart w:name="z224" w:id="196"/>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жаңа тарифтерді есептеу және бекіту қажет. Белгіленген тарифтер қазіргі заманғы шындықтар мен инфляциялық процестерді ескере отырып, қалдықтарды жинауға, тасымалдауға, сұрыптауға және көмуге арналған мамандандырылған ұйымдардың шығындарын жабуы керек.</w:t>
      </w:r>
    </w:p>
    <w:bookmarkEnd w:id="196"/>
    <w:bookmarkStart w:name="z225" w:id="197"/>
    <w:p>
      <w:pPr>
        <w:spacing w:after="0"/>
        <w:ind w:left="0"/>
        <w:jc w:val="both"/>
      </w:pPr>
      <w:r>
        <w:rPr>
          <w:rFonts w:ascii="Times New Roman"/>
          <w:b w:val="false"/>
          <w:i w:val="false"/>
          <w:color w:val="000000"/>
          <w:sz w:val="28"/>
        </w:rPr>
        <w:t>
      Экономикалық негізделген тарифтерді уақтылы есептеу, индекстеу және бекіту мамандандырылған ұйымдардың қалдықтарды жинау және шығару бойынша сапалы жұмысын қамтамасыз етуге мүмкіндік береді, бұл ауданның экологиялық жағдайына және халықтың денсаулығына жағымды әсер етеді.</w:t>
      </w:r>
    </w:p>
    <w:bookmarkEnd w:id="197"/>
    <w:bookmarkStart w:name="z226" w:id="198"/>
    <w:p>
      <w:pPr>
        <w:spacing w:after="0"/>
        <w:ind w:left="0"/>
        <w:jc w:val="both"/>
      </w:pPr>
      <w:r>
        <w:rPr>
          <w:rFonts w:ascii="Times New Roman"/>
          <w:b w:val="false"/>
          <w:i w:val="false"/>
          <w:color w:val="000000"/>
          <w:sz w:val="28"/>
        </w:rPr>
        <w:t>
      ҚТҚ жинау, әкету, қайта өңдеу және көму қызметтері үшін халықтың жиналуы мен уақтылы төленуін арттыру</w:t>
      </w:r>
    </w:p>
    <w:bookmarkEnd w:id="198"/>
    <w:bookmarkStart w:name="z227" w:id="199"/>
    <w:p>
      <w:pPr>
        <w:spacing w:after="0"/>
        <w:ind w:left="0"/>
        <w:jc w:val="both"/>
      </w:pPr>
      <w:r>
        <w:rPr>
          <w:rFonts w:ascii="Times New Roman"/>
          <w:b w:val="false"/>
          <w:i w:val="false"/>
          <w:color w:val="000000"/>
          <w:sz w:val="28"/>
        </w:rPr>
        <w:t>
      Халықты тіркеу туралы мәліметтерге қол жеткізуге қатысты ЖАО-ның мамандандырылған ұйымдармен өзара іс-қимылын күшейту қажет.</w:t>
      </w:r>
    </w:p>
    <w:bookmarkEnd w:id="199"/>
    <w:bookmarkStart w:name="z228" w:id="200"/>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(әкімші–ҚР ӘМ) беріледі ҚР.</w:t>
      </w:r>
    </w:p>
    <w:bookmarkEnd w:id="200"/>
    <w:bookmarkStart w:name="z229" w:id="201"/>
    <w:p>
      <w:pPr>
        <w:spacing w:after="0"/>
        <w:ind w:left="0"/>
        <w:jc w:val="both"/>
      </w:pPr>
      <w:r>
        <w:rPr>
          <w:rFonts w:ascii="Times New Roman"/>
          <w:b w:val="false"/>
          <w:i w:val="false"/>
          <w:color w:val="000000"/>
          <w:sz w:val="28"/>
        </w:rPr>
        <w:t>
      Осы интеграция шеңберінде ЖАО ҚШҰ-ға тіркелген азаматтардың саны туралы мәліметтерді мекен-жайы бойынша иесіздендірілген түрде (дербес деректерді берусіз) ұсынатын болады, бұл ҚТҚ жинау, әкету, қайта өңдеу және көму үшін төлемдерді дұрыс есептеуге мүмкіндік береді.</w:t>
      </w:r>
    </w:p>
    <w:bookmarkEnd w:id="201"/>
    <w:bookmarkStart w:name="z230" w:id="202"/>
    <w:p>
      <w:pPr>
        <w:spacing w:after="0"/>
        <w:ind w:left="0"/>
        <w:jc w:val="both"/>
      </w:pPr>
      <w:r>
        <w:rPr>
          <w:rFonts w:ascii="Times New Roman"/>
          <w:b w:val="false"/>
          <w:i w:val="false"/>
          <w:color w:val="000000"/>
          <w:sz w:val="28"/>
        </w:rPr>
        <w:t>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bookmarkEnd w:id="202"/>
    <w:bookmarkStart w:name="z231" w:id="203"/>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203"/>
    <w:bookmarkStart w:name="z232" w:id="204"/>
    <w:p>
      <w:pPr>
        <w:spacing w:after="0"/>
        <w:ind w:left="0"/>
        <w:jc w:val="both"/>
      </w:pPr>
      <w:r>
        <w:rPr>
          <w:rFonts w:ascii="Times New Roman"/>
          <w:b w:val="false"/>
          <w:i w:val="false"/>
          <w:color w:val="000000"/>
          <w:sz w:val="28"/>
        </w:rPr>
        <w:t>
      Көп қабатты құрылыс аудандарында:</w:t>
      </w:r>
    </w:p>
    <w:bookmarkEnd w:id="204"/>
    <w:bookmarkStart w:name="z233" w:id="205"/>
    <w:p>
      <w:pPr>
        <w:spacing w:after="0"/>
        <w:ind w:left="0"/>
        <w:jc w:val="both"/>
      </w:pPr>
      <w:r>
        <w:rPr>
          <w:rFonts w:ascii="Times New Roman"/>
          <w:b w:val="false"/>
          <w:i w:val="false"/>
          <w:color w:val="000000"/>
          <w:sz w:val="28"/>
        </w:rPr>
        <w:t>
      -тұрғын аймақтардағы контейнерлік алаңдарды жабдықтау;</w:t>
      </w:r>
    </w:p>
    <w:bookmarkEnd w:id="205"/>
    <w:bookmarkStart w:name="z234" w:id="206"/>
    <w:p>
      <w:pPr>
        <w:spacing w:after="0"/>
        <w:ind w:left="0"/>
        <w:jc w:val="both"/>
      </w:pPr>
      <w:r>
        <w:rPr>
          <w:rFonts w:ascii="Times New Roman"/>
          <w:b w:val="false"/>
          <w:i w:val="false"/>
          <w:color w:val="000000"/>
          <w:sz w:val="28"/>
        </w:rPr>
        <w:t>
      -стандартты контейнерлерді орнату;</w:t>
      </w:r>
    </w:p>
    <w:bookmarkEnd w:id="206"/>
    <w:bookmarkStart w:name="z235" w:id="207"/>
    <w:p>
      <w:pPr>
        <w:spacing w:after="0"/>
        <w:ind w:left="0"/>
        <w:jc w:val="both"/>
      </w:pPr>
      <w:r>
        <w:rPr>
          <w:rFonts w:ascii="Times New Roman"/>
          <w:b w:val="false"/>
          <w:i w:val="false"/>
          <w:color w:val="000000"/>
          <w:sz w:val="28"/>
        </w:rPr>
        <w:t>
      -қалдықтарды шығаруға арналған құрал қоқыс таситын көліктерді жиналатын қалдықтардың тығыздығын арттыру үшін престеу жүйесімен пайдаланыңыз.</w:t>
      </w:r>
    </w:p>
    <w:bookmarkEnd w:id="207"/>
    <w:bookmarkStart w:name="z236" w:id="208"/>
    <w:p>
      <w:pPr>
        <w:spacing w:after="0"/>
        <w:ind w:left="0"/>
        <w:jc w:val="both"/>
      </w:pPr>
      <w:r>
        <w:rPr>
          <w:rFonts w:ascii="Times New Roman"/>
          <w:b w:val="false"/>
          <w:i w:val="false"/>
          <w:color w:val="000000"/>
          <w:sz w:val="28"/>
        </w:rPr>
        <w:t>
      Жеке құрылыс аудандарында:</w:t>
      </w:r>
    </w:p>
    <w:bookmarkEnd w:id="208"/>
    <w:bookmarkStart w:name="z237" w:id="209"/>
    <w:p>
      <w:pPr>
        <w:spacing w:after="0"/>
        <w:ind w:left="0"/>
        <w:jc w:val="both"/>
      </w:pPr>
      <w:r>
        <w:rPr>
          <w:rFonts w:ascii="Times New Roman"/>
          <w:b w:val="false"/>
          <w:i w:val="false"/>
          <w:color w:val="000000"/>
          <w:sz w:val="28"/>
        </w:rPr>
        <w:t>
      -стандартты контейнерлерді орнату;</w:t>
      </w:r>
    </w:p>
    <w:bookmarkEnd w:id="209"/>
    <w:bookmarkStart w:name="z238" w:id="210"/>
    <w:p>
      <w:pPr>
        <w:spacing w:after="0"/>
        <w:ind w:left="0"/>
        <w:jc w:val="both"/>
      </w:pPr>
      <w:r>
        <w:rPr>
          <w:rFonts w:ascii="Times New Roman"/>
          <w:b w:val="false"/>
          <w:i w:val="false"/>
          <w:color w:val="000000"/>
          <w:sz w:val="28"/>
        </w:rPr>
        <w:t>
      - қалдықтарды шығаруға арналған құрал үлкен көлемді және жоғары қысу қабілеті бар қоқыс таситын көліктерді пайдаланыңыз.</w:t>
      </w:r>
    </w:p>
    <w:bookmarkEnd w:id="210"/>
    <w:bookmarkStart w:name="z239" w:id="211"/>
    <w:p>
      <w:pPr>
        <w:spacing w:after="0"/>
        <w:ind w:left="0"/>
        <w:jc w:val="both"/>
      </w:pPr>
      <w:r>
        <w:rPr>
          <w:rFonts w:ascii="Times New Roman"/>
          <w:b w:val="false"/>
          <w:i w:val="false"/>
          <w:color w:val="000000"/>
          <w:sz w:val="28"/>
        </w:rPr>
        <w:t>
      КА санитарлық нормаларына сәйкес келтіру үшін келесі іс шаралар орындалады:</w:t>
      </w:r>
    </w:p>
    <w:bookmarkEnd w:id="211"/>
    <w:bookmarkStart w:name="z240" w:id="212"/>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бөлінсін. Алаңды қатты жабынмен орналастырып,қалдықтардың желмен таралу (таралу) мүмкіндігін болдырмайтын, бірақ 1,5 м-ден кем емес биіктігін үш жағынан қоршау керек;</w:t>
      </w:r>
    </w:p>
    <w:bookmarkEnd w:id="212"/>
    <w:bookmarkStart w:name="z241" w:id="213"/>
    <w:p>
      <w:pPr>
        <w:spacing w:after="0"/>
        <w:ind w:left="0"/>
        <w:jc w:val="both"/>
      </w:pPr>
      <w:r>
        <w:rPr>
          <w:rFonts w:ascii="Times New Roman"/>
          <w:b w:val="false"/>
          <w:i w:val="false"/>
          <w:color w:val="000000"/>
          <w:sz w:val="28"/>
        </w:rPr>
        <w:t>
      - контейнер алаңын кем дегенде 25 м қашықтықта тұрғын және қоғамдық ғимараттар, балалар объектілері, халықтың демалысы бар спорт алаңдары орналастырылсын. Қалыптасқан құрылыс аудандарында, санитариялық алшақтықтарды сақтау мүмкіндігі болмаған кезде, қашықтықтар ЖАО,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213"/>
    <w:bookmarkStart w:name="z242" w:id="214"/>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214"/>
    <w:bookmarkStart w:name="z243" w:id="215"/>
    <w:p>
      <w:pPr>
        <w:spacing w:after="0"/>
        <w:ind w:left="0"/>
        <w:jc w:val="both"/>
      </w:pPr>
      <w:r>
        <w:rPr>
          <w:rFonts w:ascii="Times New Roman"/>
          <w:b w:val="false"/>
          <w:i w:val="false"/>
          <w:color w:val="000000"/>
          <w:sz w:val="28"/>
        </w:rPr>
        <w:t>
      Коммуналдық қалдықтарды тасымалдау шығындарын барынша азайту үшін белгіленген санитарлық табиғат қорғау талаптарына сәйкес келетін қалдықтарды шығарудың ең аз жиілігі қабылданады.</w:t>
      </w:r>
    </w:p>
    <w:bookmarkEnd w:id="215"/>
    <w:bookmarkStart w:name="z244" w:id="216"/>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216"/>
    <w:bookmarkStart w:name="z245" w:id="217"/>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bookmarkEnd w:id="217"/>
    <w:bookmarkStart w:name="z246" w:id="218"/>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bookmarkEnd w:id="218"/>
    <w:bookmarkStart w:name="z247" w:id="219"/>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219"/>
    <w:bookmarkStart w:name="z248" w:id="220"/>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құралдардан қорғалуын қамтамасыз ететін шаралар қабылдау қажет.</w:t>
      </w:r>
    </w:p>
    <w:bookmarkEnd w:id="220"/>
    <w:bookmarkStart w:name="z249" w:id="221"/>
    <w:p>
      <w:pPr>
        <w:spacing w:after="0"/>
        <w:ind w:left="0"/>
        <w:jc w:val="both"/>
      </w:pPr>
      <w:r>
        <w:rPr>
          <w:rFonts w:ascii="Times New Roman"/>
          <w:b w:val="false"/>
          <w:i w:val="false"/>
          <w:color w:val="000000"/>
          <w:sz w:val="28"/>
        </w:rPr>
        <w:t>
      Осы бағдарлама шеңберінде ЖАО контейнерлер паркін жаңарту, толықтыру, контейнерлік алаңдарды жөндеу және оларды санитарлық нормалар мен заңнама талаптарына сәйкес келтіру жоспарлануда.</w:t>
      </w:r>
    </w:p>
    <w:bookmarkEnd w:id="221"/>
    <w:bookmarkStart w:name="z250" w:id="222"/>
    <w:p>
      <w:pPr>
        <w:spacing w:after="0"/>
        <w:ind w:left="0"/>
        <w:jc w:val="both"/>
      </w:pPr>
      <w:r>
        <w:rPr>
          <w:rFonts w:ascii="Times New Roman"/>
          <w:b w:val="false"/>
          <w:i w:val="false"/>
          <w:color w:val="000000"/>
          <w:sz w:val="28"/>
        </w:rPr>
        <w:t>
      Сондай-ақ, ҚШҰ пайдаланатын қоқыс таситын көліктер паркін толықтыру/жаңарту қажет. Қоқыс таситын көліктер паркін жаңарту ҚШҰ қаражаты және жеке инвестициялар есебінен жүзеге асырылатын болады.</w:t>
      </w:r>
    </w:p>
    <w:bookmarkEnd w:id="222"/>
    <w:bookmarkStart w:name="z251" w:id="223"/>
    <w:p>
      <w:pPr>
        <w:spacing w:after="0"/>
        <w:ind w:left="0"/>
        <w:jc w:val="both"/>
      </w:pPr>
      <w:r>
        <w:rPr>
          <w:rFonts w:ascii="Times New Roman"/>
          <w:b w:val="false"/>
          <w:i w:val="false"/>
          <w:color w:val="000000"/>
          <w:sz w:val="28"/>
        </w:rPr>
        <w:t>
      3.2 қалдықтарды бөлек жинау жүйесін жетілдіру жөніндегі шаралар</w:t>
      </w:r>
    </w:p>
    <w:bookmarkEnd w:id="223"/>
    <w:bookmarkStart w:name="z252" w:id="224"/>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bookmarkEnd w:id="224"/>
    <w:bookmarkStart w:name="z253" w:id="225"/>
    <w:p>
      <w:pPr>
        <w:spacing w:after="0"/>
        <w:ind w:left="0"/>
        <w:jc w:val="both"/>
      </w:pPr>
      <w:r>
        <w:rPr>
          <w:rFonts w:ascii="Times New Roman"/>
          <w:b w:val="false"/>
          <w:i w:val="false"/>
          <w:color w:val="000000"/>
          <w:sz w:val="28"/>
        </w:rPr>
        <w:t>
      -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25"/>
    <w:bookmarkStart w:name="z254" w:id="226"/>
    <w:p>
      <w:pPr>
        <w:spacing w:after="0"/>
        <w:ind w:left="0"/>
        <w:jc w:val="both"/>
      </w:pPr>
      <w:r>
        <w:rPr>
          <w:rFonts w:ascii="Times New Roman"/>
          <w:b w:val="false"/>
          <w:i w:val="false"/>
          <w:color w:val="000000"/>
          <w:sz w:val="28"/>
        </w:rPr>
        <w:t>
      - коммуналдық қалдықтардың қауіпті құрамдас бөліктерін жинау және қалпына келтіру жүйесін ұйымдастыру;</w:t>
      </w:r>
    </w:p>
    <w:bookmarkEnd w:id="226"/>
    <w:bookmarkStart w:name="z255" w:id="227"/>
    <w:p>
      <w:pPr>
        <w:spacing w:after="0"/>
        <w:ind w:left="0"/>
        <w:jc w:val="both"/>
      </w:pPr>
      <w:r>
        <w:rPr>
          <w:rFonts w:ascii="Times New Roman"/>
          <w:b w:val="false"/>
          <w:i w:val="false"/>
          <w:color w:val="000000"/>
          <w:sz w:val="28"/>
        </w:rPr>
        <w:t>
      -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27"/>
    <w:bookmarkStart w:name="z256" w:id="228"/>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28"/>
    <w:bookmarkStart w:name="z257" w:id="229"/>
    <w:p>
      <w:pPr>
        <w:spacing w:after="0"/>
        <w:ind w:left="0"/>
        <w:jc w:val="both"/>
      </w:pPr>
      <w:r>
        <w:rPr>
          <w:rFonts w:ascii="Times New Roman"/>
          <w:b w:val="false"/>
          <w:i w:val="false"/>
          <w:color w:val="000000"/>
          <w:sz w:val="28"/>
        </w:rPr>
        <w:t>
      Қалдықтарды бөлек жинауға қойылатын талаптарға сәйкес (ҚР ЭжТРМ м. а. 2021 жылғы 2 желтоқсандағы №482 бұйрығы, 8-тармақ) ЖАО мыналарды қамтамасыз етеді:</w:t>
      </w:r>
    </w:p>
    <w:bookmarkEnd w:id="229"/>
    <w:bookmarkStart w:name="z258" w:id="230"/>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30"/>
    <w:bookmarkStart w:name="z259" w:id="231"/>
    <w:p>
      <w:pPr>
        <w:spacing w:after="0"/>
        <w:ind w:left="0"/>
        <w:jc w:val="both"/>
      </w:pPr>
      <w:r>
        <w:rPr>
          <w:rFonts w:ascii="Times New Roman"/>
          <w:b w:val="false"/>
          <w:i w:val="false"/>
          <w:color w:val="000000"/>
          <w:sz w:val="28"/>
        </w:rPr>
        <w:t>
      КА-да, кем дегенде, қалдықтар құрғақ және дымқыл болып бөлінуі керекфракциялар. Құрғақ фракция қағаздан, картоннан, металдан, пластиктен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bookmarkEnd w:id="231"/>
    <w:bookmarkStart w:name="z260" w:id="232"/>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bookmarkEnd w:id="232"/>
    <w:bookmarkStart w:name="z261" w:id="233"/>
    <w:p>
      <w:pPr>
        <w:spacing w:after="0"/>
        <w:ind w:left="0"/>
        <w:jc w:val="both"/>
      </w:pPr>
      <w:r>
        <w:rPr>
          <w:rFonts w:ascii="Times New Roman"/>
          <w:b w:val="false"/>
          <w:i w:val="false"/>
          <w:color w:val="000000"/>
          <w:sz w:val="28"/>
        </w:rPr>
        <w:t>
      Пластмассаны, қағазды және әйнекті бөлек жинауды енгізу үшін барлық КА-да құрғақ фракцияға арналған контейнерлер орнатылады.</w:t>
      </w:r>
    </w:p>
    <w:bookmarkEnd w:id="233"/>
    <w:bookmarkStart w:name="z262" w:id="234"/>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34"/>
    <w:bookmarkStart w:name="z263" w:id="235"/>
    <w:p>
      <w:pPr>
        <w:spacing w:after="0"/>
        <w:ind w:left="0"/>
        <w:jc w:val="both"/>
      </w:pPr>
      <w:r>
        <w:rPr>
          <w:rFonts w:ascii="Times New Roman"/>
          <w:b w:val="false"/>
          <w:i w:val="false"/>
          <w:color w:val="000000"/>
          <w:sz w:val="28"/>
        </w:rPr>
        <w:t>
      - қалдықтардың жиналатын түрі (фракциясы) туралы ақпараттық жапсырма/жазба;</w:t>
      </w:r>
    </w:p>
    <w:bookmarkEnd w:id="235"/>
    <w:bookmarkStart w:name="z264" w:id="236"/>
    <w:p>
      <w:pPr>
        <w:spacing w:after="0"/>
        <w:ind w:left="0"/>
        <w:jc w:val="both"/>
      </w:pPr>
      <w:r>
        <w:rPr>
          <w:rFonts w:ascii="Times New Roman"/>
          <w:b w:val="false"/>
          <w:i w:val="false"/>
          <w:color w:val="000000"/>
          <w:sz w:val="28"/>
        </w:rPr>
        <w:t>
      - контейнер иесі туралы деректер (атауы, телефоны);</w:t>
      </w:r>
    </w:p>
    <w:bookmarkEnd w:id="236"/>
    <w:bookmarkStart w:name="z265" w:id="237"/>
    <w:p>
      <w:pPr>
        <w:spacing w:after="0"/>
        <w:ind w:left="0"/>
        <w:jc w:val="both"/>
      </w:pPr>
      <w:r>
        <w:rPr>
          <w:rFonts w:ascii="Times New Roman"/>
          <w:b w:val="false"/>
          <w:i w:val="false"/>
          <w:color w:val="000000"/>
          <w:sz w:val="28"/>
        </w:rPr>
        <w:t>
      - контейнерге қызмет көрсететін ұйымдар.</w:t>
      </w:r>
    </w:p>
    <w:bookmarkEnd w:id="237"/>
    <w:bookmarkStart w:name="z266" w:id="238"/>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38"/>
    <w:bookmarkStart w:name="z267" w:id="239"/>
    <w:p>
      <w:pPr>
        <w:spacing w:after="0"/>
        <w:ind w:left="0"/>
        <w:jc w:val="both"/>
      </w:pPr>
      <w:r>
        <w:rPr>
          <w:rFonts w:ascii="Times New Roman"/>
          <w:b w:val="false"/>
          <w:i w:val="false"/>
          <w:color w:val="000000"/>
          <w:sz w:val="28"/>
        </w:rPr>
        <w:t>
      Контейнерлер саны білім беру және жинау көлеміне, түгендеу нәтижелері мен тұратын адамдар санына сәйкес әр алаң үшін жеке есептелетін болады.</w:t>
      </w:r>
    </w:p>
    <w:bookmarkEnd w:id="239"/>
    <w:bookmarkStart w:name="z268" w:id="240"/>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240"/>
    <w:bookmarkStart w:name="z269" w:id="241"/>
    <w:p>
      <w:pPr>
        <w:spacing w:after="0"/>
        <w:ind w:left="0"/>
        <w:jc w:val="both"/>
      </w:pPr>
      <w:r>
        <w:rPr>
          <w:rFonts w:ascii="Times New Roman"/>
          <w:b w:val="false"/>
          <w:i w:val="false"/>
          <w:color w:val="000000"/>
          <w:sz w:val="28"/>
        </w:rPr>
        <w:t>
      Қайталама шикізатты бөлек әкету жөніндегі талаптар ҚШҰ-мен жасалатын шарттарға енгізілетін болады.</w:t>
      </w:r>
    </w:p>
    <w:bookmarkEnd w:id="241"/>
    <w:bookmarkStart w:name="z270" w:id="242"/>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42"/>
    <w:bookmarkStart w:name="z271" w:id="243"/>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халық ҚСбҚ, ЭЭЖҚ, химиялық қоректендіру көздері,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243"/>
    <w:bookmarkStart w:name="z272" w:id="244"/>
    <w:p>
      <w:pPr>
        <w:spacing w:after="0"/>
        <w:ind w:left="0"/>
        <w:jc w:val="both"/>
      </w:pPr>
      <w:r>
        <w:rPr>
          <w:rFonts w:ascii="Times New Roman"/>
          <w:b w:val="false"/>
          <w:i w:val="false"/>
          <w:color w:val="000000"/>
          <w:sz w:val="28"/>
        </w:rPr>
        <w:t>
      Бүгінгі таңда Жарма ауданында тұрғындардан коммуналдық қалдықтардың қауіпті құрамдас бөліктерінің (ЭЭЖҚ, химиялық қоректендіру көздері, аккумуляторлар) қалдықтарын жинау жүйесі жолға қойылмаған.</w:t>
      </w:r>
    </w:p>
    <w:bookmarkEnd w:id="244"/>
    <w:bookmarkStart w:name="z273" w:id="245"/>
    <w:p>
      <w:pPr>
        <w:spacing w:after="0"/>
        <w:ind w:left="0"/>
        <w:jc w:val="both"/>
      </w:pPr>
      <w:r>
        <w:rPr>
          <w:rFonts w:ascii="Times New Roman"/>
          <w:b w:val="false"/>
          <w:i w:val="false"/>
          <w:color w:val="000000"/>
          <w:sz w:val="28"/>
        </w:rPr>
        <w:t>
      ҚТҚ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245"/>
    <w:bookmarkStart w:name="z274" w:id="246"/>
    <w:p>
      <w:pPr>
        <w:spacing w:after="0"/>
        <w:ind w:left="0"/>
        <w:jc w:val="both"/>
      </w:pPr>
      <w:r>
        <w:rPr>
          <w:rFonts w:ascii="Times New Roman"/>
          <w:b w:val="false"/>
          <w:i w:val="false"/>
          <w:color w:val="000000"/>
          <w:sz w:val="28"/>
        </w:rPr>
        <w:t xml:space="preserve">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246"/>
    <w:bookmarkStart w:name="z275" w:id="247"/>
    <w:p>
      <w:pPr>
        <w:spacing w:after="0"/>
        <w:ind w:left="0"/>
        <w:jc w:val="both"/>
      </w:pPr>
      <w:r>
        <w:rPr>
          <w:rFonts w:ascii="Times New Roman"/>
          <w:b w:val="false"/>
          <w:i w:val="false"/>
          <w:color w:val="000000"/>
          <w:sz w:val="28"/>
        </w:rPr>
        <w:t>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w:t>
      </w:r>
    </w:p>
    <w:bookmarkEnd w:id="247"/>
    <w:bookmarkStart w:name="z276" w:id="248"/>
    <w:p>
      <w:pPr>
        <w:spacing w:after="0"/>
        <w:ind w:left="0"/>
        <w:jc w:val="both"/>
      </w:pPr>
      <w:r>
        <w:rPr>
          <w:rFonts w:ascii="Times New Roman"/>
          <w:b w:val="false"/>
          <w:i w:val="false"/>
          <w:color w:val="000000"/>
          <w:sz w:val="28"/>
        </w:rPr>
        <w:t>
      Құрамында сынап бар қалдықтар</w:t>
      </w:r>
    </w:p>
    <w:bookmarkEnd w:id="248"/>
    <w:bookmarkStart w:name="z277" w:id="249"/>
    <w:p>
      <w:pPr>
        <w:spacing w:after="0"/>
        <w:ind w:left="0"/>
        <w:jc w:val="both"/>
      </w:pPr>
      <w:r>
        <w:rPr>
          <w:rFonts w:ascii="Times New Roman"/>
          <w:b w:val="false"/>
          <w:i w:val="false"/>
          <w:color w:val="000000"/>
          <w:sz w:val="28"/>
        </w:rPr>
        <w:t>
      ҚР 1513-2019 бабында "ресурс үнемдеу, технологиялық циклдің барлық кезеңдерінде қалдықтармен жұмыс істеу, ҚСбҚ-ды қайта өңдеудің жіктелуі мен әдістері, негізгі ережелер" талаптарына сәйкес халықтан ҚСбҚ жинау жүйесін ұйымдастыру үшін ЖАО жүзеге асырады:</w:t>
      </w:r>
    </w:p>
    <w:bookmarkEnd w:id="249"/>
    <w:bookmarkStart w:name="z278" w:id="250"/>
    <w:p>
      <w:pPr>
        <w:spacing w:after="0"/>
        <w:ind w:left="0"/>
        <w:jc w:val="both"/>
      </w:pPr>
      <w:r>
        <w:rPr>
          <w:rFonts w:ascii="Times New Roman"/>
          <w:b w:val="false"/>
          <w:i w:val="false"/>
          <w:color w:val="000000"/>
          <w:sz w:val="28"/>
        </w:rPr>
        <w:t>
      - халық арасында қалыптасқан ҚСбҚ жинау үшін орнатылатын арнайы әмбебап контейнерлерді орнату мен қызмет көрсетуді бақылау;</w:t>
      </w:r>
    </w:p>
    <w:bookmarkEnd w:id="250"/>
    <w:bookmarkStart w:name="z279" w:id="251"/>
    <w:p>
      <w:pPr>
        <w:spacing w:after="0"/>
        <w:ind w:left="0"/>
        <w:jc w:val="both"/>
      </w:pPr>
      <w:r>
        <w:rPr>
          <w:rFonts w:ascii="Times New Roman"/>
          <w:b w:val="false"/>
          <w:i w:val="false"/>
          <w:color w:val="000000"/>
          <w:sz w:val="28"/>
        </w:rPr>
        <w:t>
      -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бөгде жарнамаларды, хабарландыруларды және т. б. контейнерге жапсыруға жол бермеуге міндетті кондоминиум объектісін басқару органдарының қызметін бақылау және ұйымдастыру;</w:t>
      </w:r>
    </w:p>
    <w:bookmarkEnd w:id="251"/>
    <w:bookmarkStart w:name="z280" w:id="252"/>
    <w:p>
      <w:pPr>
        <w:spacing w:after="0"/>
        <w:ind w:left="0"/>
        <w:jc w:val="both"/>
      </w:pPr>
      <w:r>
        <w:rPr>
          <w:rFonts w:ascii="Times New Roman"/>
          <w:b w:val="false"/>
          <w:i w:val="false"/>
          <w:color w:val="000000"/>
          <w:sz w:val="28"/>
        </w:rPr>
        <w:t>
      - халық үшін демеркуризация жөніндегі шаралар кешенін іске асыруға және РСО үшін контейнерлерді жөндеуге (ауыстыруға) мамандандырылған кәсіпорындардың жұмыстарын (қызметтерін) сатып алу үшін қаражат бөлу жолымен халықтың пайдалануында болған құрамында энергия үнемдейтін шамдары бар сынапты қайта өңдеуді ұйымдастыру.</w:t>
      </w:r>
    </w:p>
    <w:bookmarkEnd w:id="252"/>
    <w:bookmarkStart w:name="z281" w:id="253"/>
    <w:p>
      <w:pPr>
        <w:spacing w:after="0"/>
        <w:ind w:left="0"/>
        <w:jc w:val="both"/>
      </w:pPr>
      <w:r>
        <w:rPr>
          <w:rFonts w:ascii="Times New Roman"/>
          <w:b w:val="false"/>
          <w:i w:val="false"/>
          <w:color w:val="000000"/>
          <w:sz w:val="28"/>
        </w:rPr>
        <w:t xml:space="preserve">
      Халық үшін демеркуризация жөніндегі шаралар кешенін іске асыруға және ҚСбҚ үшін контейнерлерді жөндеуге (ауыстыруға) мамандандырылған кәсіпорындардың жұмыстарын (қызметтерін) сатып алу кезінде ЖАО ҚР ЭК, "Мемлекеттік сатып алу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коммуналдық қалдықтарды басқару қағидаларына сәйкес конкурс (тендер) арқылы жүргізілетін болады.</w:t>
      </w:r>
    </w:p>
    <w:bookmarkEnd w:id="253"/>
    <w:bookmarkStart w:name="z282" w:id="254"/>
    <w:p>
      <w:pPr>
        <w:spacing w:after="0"/>
        <w:ind w:left="0"/>
        <w:jc w:val="both"/>
      </w:pPr>
      <w:r>
        <w:rPr>
          <w:rFonts w:ascii="Times New Roman"/>
          <w:b w:val="false"/>
          <w:i w:val="false"/>
          <w:color w:val="000000"/>
          <w:sz w:val="28"/>
        </w:rPr>
        <w:t>
      Электрондық және электр жабдықтары</w:t>
      </w:r>
    </w:p>
    <w:bookmarkEnd w:id="254"/>
    <w:bookmarkStart w:name="z283" w:id="255"/>
    <w:p>
      <w:pPr>
        <w:spacing w:after="0"/>
        <w:ind w:left="0"/>
        <w:jc w:val="both"/>
      </w:pPr>
      <w:r>
        <w:rPr>
          <w:rFonts w:ascii="Times New Roman"/>
          <w:b w:val="false"/>
          <w:i w:val="false"/>
          <w:color w:val="000000"/>
          <w:sz w:val="28"/>
        </w:rPr>
        <w:t>
      ҚР СТ 3753-2021 сәйкес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айналысу, қауіпсіздік талаптары" ЖАО қалдықтардың меншік иелеріне ЭЭЖҚ өндірушілеріне немесе ЭЭЖҰ басқару саласындағы кәсіпкерлік субъектілеріне халықтың тығыздығын назарға ала отырып, ЭЭЖҚ беруге мүмкіндік беретін инфрақұрылым құруға ықпал етуге тиіс. оның ішінде ЭЭЖҚ жинау, жинақтау және қайта өңдеу бойынша объектілерді орналастыруға жер учаскелерін бөлу арқылы, соның ішінде контейнерлік алаңдар мен ЭЭЖҚ стационарлық қабылдау пункттері.</w:t>
      </w:r>
    </w:p>
    <w:bookmarkEnd w:id="255"/>
    <w:bookmarkStart w:name="z284" w:id="256"/>
    <w:p>
      <w:pPr>
        <w:spacing w:after="0"/>
        <w:ind w:left="0"/>
        <w:jc w:val="both"/>
      </w:pPr>
      <w:r>
        <w:rPr>
          <w:rFonts w:ascii="Times New Roman"/>
          <w:b w:val="false"/>
          <w:i w:val="false"/>
          <w:color w:val="000000"/>
          <w:sz w:val="28"/>
        </w:rPr>
        <w:t>
      ЖАО ЭЭЖҚ жөндеу, қалпына келтіру жүйесін ұйымдастыруды, сондай-ақ қалдықтардың иелерінен ЭЭЖҚ-ны бөлек жинау мен қайта өңдеуді, оның ішінде ЭЭО-ны жылжымалы қабылдау пункттерін құру құралы бойынша ұйымдастыруды қамтамасыз етуі тиіс.</w:t>
      </w:r>
    </w:p>
    <w:bookmarkEnd w:id="256"/>
    <w:bookmarkStart w:name="z285" w:id="257"/>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ЭЭЖҚ-ның халықтан бөлек алымының үлесін ұлғайтуға бағытталған шаралар қабылдауы тиіс.</w:t>
      </w:r>
    </w:p>
    <w:bookmarkEnd w:id="257"/>
    <w:bookmarkStart w:name="z286" w:id="258"/>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258"/>
    <w:bookmarkStart w:name="z287" w:id="259"/>
    <w:p>
      <w:pPr>
        <w:spacing w:after="0"/>
        <w:ind w:left="0"/>
        <w:jc w:val="both"/>
      </w:pPr>
      <w:r>
        <w:rPr>
          <w:rFonts w:ascii="Times New Roman"/>
          <w:b w:val="false"/>
          <w:i w:val="false"/>
          <w:color w:val="000000"/>
          <w:sz w:val="28"/>
        </w:rPr>
        <w:t>
      - батареялар, сынап бар шамдар, электрондық және электр жабдықтары сияқты қауіпті тұрмыстық қалдықтарды жинайтын стационарлық немесе жылжымалы пункттер/пункттер құру;</w:t>
      </w:r>
    </w:p>
    <w:bookmarkEnd w:id="259"/>
    <w:bookmarkStart w:name="z288" w:id="260"/>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60"/>
    <w:bookmarkStart w:name="z289" w:id="261"/>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261"/>
    <w:bookmarkStart w:name="z290" w:id="262"/>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сынап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262"/>
    <w:bookmarkStart w:name="z291" w:id="263"/>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263"/>
    <w:bookmarkStart w:name="z292" w:id="264"/>
    <w:p>
      <w:pPr>
        <w:spacing w:after="0"/>
        <w:ind w:left="0"/>
        <w:jc w:val="both"/>
      </w:pPr>
      <w:r>
        <w:rPr>
          <w:rFonts w:ascii="Times New Roman"/>
          <w:b w:val="false"/>
          <w:i w:val="false"/>
          <w:color w:val="000000"/>
          <w:sz w:val="28"/>
        </w:rPr>
        <w:t>
      Заңды тұлғалардың коммуналдық қалдықтарының қауіпті құрамдас бөліктерін бөлек жинау және қалпына келтіру</w:t>
      </w:r>
    </w:p>
    <w:bookmarkEnd w:id="264"/>
    <w:bookmarkStart w:name="z293" w:id="265"/>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коммуналдық қалдықтардың қауіпті құрамдас бөліктері де бөлек жиналып,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Мамандандырылған ұйымдарға (кәсіпорындарға) қалпына келтіруге берілуі тиіс.</w:t>
      </w:r>
    </w:p>
    <w:bookmarkEnd w:id="265"/>
    <w:bookmarkStart w:name="z294" w:id="266"/>
    <w:p>
      <w:pPr>
        <w:spacing w:after="0"/>
        <w:ind w:left="0"/>
        <w:jc w:val="both"/>
      </w:pPr>
      <w:r>
        <w:rPr>
          <w:rFonts w:ascii="Times New Roman"/>
          <w:b w:val="false"/>
          <w:i w:val="false"/>
          <w:color w:val="000000"/>
          <w:sz w:val="28"/>
        </w:rPr>
        <w:t>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w:t>
      </w:r>
    </w:p>
    <w:bookmarkEnd w:id="266"/>
    <w:bookmarkStart w:name="z295" w:id="267"/>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267"/>
    <w:bookmarkStart w:name="z296" w:id="268"/>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68"/>
    <w:bookmarkStart w:name="z297" w:id="269"/>
    <w:p>
      <w:pPr>
        <w:spacing w:after="0"/>
        <w:ind w:left="0"/>
        <w:jc w:val="both"/>
      </w:pPr>
      <w:r>
        <w:rPr>
          <w:rFonts w:ascii="Times New Roman"/>
          <w:b w:val="false"/>
          <w:i w:val="false"/>
          <w:color w:val="000000"/>
          <w:sz w:val="28"/>
        </w:rPr>
        <w:t xml:space="preserve">
      Қалдықтарды бөлек жинауға қойылатын талаптардың </w:t>
      </w:r>
      <w:r>
        <w:rPr>
          <w:rFonts w:ascii="Times New Roman"/>
          <w:b w:val="false"/>
          <w:i w:val="false"/>
          <w:color w:val="000000"/>
          <w:sz w:val="28"/>
        </w:rPr>
        <w:t>19-тармағына</w:t>
      </w:r>
      <w:r>
        <w:rPr>
          <w:rFonts w:ascii="Times New Roman"/>
          <w:b w:val="false"/>
          <w:i w:val="false"/>
          <w:color w:val="000000"/>
          <w:sz w:val="28"/>
        </w:rPr>
        <w:t xml:space="preserve"> сәйкес ЭжТРМ м.а. 2021 жылғы 2 желтоқсандағы №482 бұйрықтары ЖАО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bookmarkEnd w:id="269"/>
    <w:bookmarkStart w:name="z298" w:id="270"/>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8"/>
        </w:rPr>
        <w:t>17-тармағына</w:t>
      </w:r>
      <w:r>
        <w:rPr>
          <w:rFonts w:ascii="Times New Roman"/>
          <w:b w:val="false"/>
          <w:i w:val="false"/>
          <w:color w:val="000000"/>
          <w:sz w:val="28"/>
        </w:rPr>
        <w:t xml:space="preserve"> сәйкес ЭжТРМ м.а. 2021 жылғы 2 желтоқсандағы № 482 бұйрығы Құрылыс және ірі көлемді қалдықтарды жергілікті атқарушы органдар ұйымдастырған арнайы орындарға дербес әкетуді жүргізеді.</w:t>
      </w:r>
    </w:p>
    <w:bookmarkEnd w:id="270"/>
    <w:bookmarkStart w:name="z299" w:id="271"/>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271"/>
    <w:bookmarkStart w:name="z300" w:id="272"/>
    <w:p>
      <w:pPr>
        <w:spacing w:after="0"/>
        <w:ind w:left="0"/>
        <w:jc w:val="both"/>
      </w:pPr>
      <w:r>
        <w:rPr>
          <w:rFonts w:ascii="Times New Roman"/>
          <w:b w:val="false"/>
          <w:i w:val="false"/>
          <w:color w:val="000000"/>
          <w:sz w:val="28"/>
        </w:rPr>
        <w:t>
      ІКҚ әкету үшін төлем ҚТҚ жинау, тасымалдау, сұрыптау және көму тарифіне енгізілмегендіктен, ІКҚ мен құрылыс қалдықтарын жинау және әкету жөніндегі компанияны жеке анықтау қажет.</w:t>
      </w:r>
    </w:p>
    <w:bookmarkEnd w:id="272"/>
    <w:bookmarkStart w:name="z301" w:id="273"/>
    <w:p>
      <w:pPr>
        <w:spacing w:after="0"/>
        <w:ind w:left="0"/>
        <w:jc w:val="both"/>
      </w:pPr>
      <w:r>
        <w:rPr>
          <w:rFonts w:ascii="Times New Roman"/>
          <w:b w:val="false"/>
          <w:i w:val="false"/>
          <w:color w:val="000000"/>
          <w:sz w:val="28"/>
        </w:rPr>
        <w:t>
      ІКҚ және құрылыс қалдықтарын халықтан тасымалдау жөніндегі ұйымды айқындау үшін ЖАО "мемлекеттік сатып алу туралы"Қазақстан Республикасының Заңына сәйкес жергілікті бюджет есебінен КГО және құрылыс қалдықтарын жинауға және әкетуге конкурс (тендер) ұйымдастыру қажет.</w:t>
      </w:r>
    </w:p>
    <w:bookmarkEnd w:id="273"/>
    <w:bookmarkStart w:name="z302" w:id="274"/>
    <w:p>
      <w:pPr>
        <w:spacing w:after="0"/>
        <w:ind w:left="0"/>
        <w:jc w:val="both"/>
      </w:pPr>
      <w:r>
        <w:rPr>
          <w:rFonts w:ascii="Times New Roman"/>
          <w:b w:val="false"/>
          <w:i w:val="false"/>
          <w:color w:val="000000"/>
          <w:sz w:val="28"/>
        </w:rPr>
        <w:t>
      Аудан әкімдігімен ірі көлемді және құрылыс қалдықтарын шығаратын ұйым белгіленеді. Өзара іс-қимыл шарттары үлгілік шартқа техникалық ерекшелік белгіленетін болады. Экспорттаушы компания хабарламалық тәртіпке сәйкес келуі және ҚР ЭжТРМ тізіліміне кіруі қажет.</w:t>
      </w:r>
    </w:p>
    <w:bookmarkEnd w:id="274"/>
    <w:bookmarkStart w:name="z303" w:id="275"/>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275"/>
    <w:bookmarkStart w:name="z304" w:id="276"/>
    <w:p>
      <w:pPr>
        <w:spacing w:after="0"/>
        <w:ind w:left="0"/>
        <w:jc w:val="both"/>
      </w:pPr>
      <w:r>
        <w:rPr>
          <w:rFonts w:ascii="Times New Roman"/>
          <w:b w:val="false"/>
          <w:i w:val="false"/>
          <w:color w:val="000000"/>
          <w:sz w:val="28"/>
        </w:rPr>
        <w:t>
      3.3 Коммуналдық қалдықтарды өңдеу және кәдеге жарату жүйесін дамыту жөніндегі шаралар, оның ішінде спецификалық (тамақ, құрылыс және ірі габаритті қалдықтар, ЭЭЖҚ және т. б.)</w:t>
      </w:r>
    </w:p>
    <w:bookmarkEnd w:id="276"/>
    <w:bookmarkStart w:name="z305" w:id="277"/>
    <w:p>
      <w:pPr>
        <w:spacing w:after="0"/>
        <w:ind w:left="0"/>
        <w:jc w:val="both"/>
      </w:pPr>
      <w:r>
        <w:rPr>
          <w:rFonts w:ascii="Times New Roman"/>
          <w:b w:val="false"/>
          <w:i w:val="false"/>
          <w:color w:val="000000"/>
          <w:sz w:val="28"/>
        </w:rPr>
        <w:t>
      Қалдықтарды қайта өңдеу және кәдеге жарату жүйесін дамыту үшін мынадай іс-шараларды орындау қажет:</w:t>
      </w:r>
    </w:p>
    <w:bookmarkEnd w:id="277"/>
    <w:bookmarkStart w:name="z306" w:id="278"/>
    <w:p>
      <w:pPr>
        <w:spacing w:after="0"/>
        <w:ind w:left="0"/>
        <w:jc w:val="both"/>
      </w:pPr>
      <w:r>
        <w:rPr>
          <w:rFonts w:ascii="Times New Roman"/>
          <w:b w:val="false"/>
          <w:i w:val="false"/>
          <w:color w:val="000000"/>
          <w:sz w:val="28"/>
        </w:rPr>
        <w:t>
      - жеке санаттар: қайталама шикізат (пластик, қағаз және шыны); құрылыс қалдықтары; ірі габаритті қалдықтар; коммуналдық қалдықтардың қауіпті құрамдас бөліктері бойынша қалдықтардың түзілу көлемінен халықтың және заңды тұлғалардың қайталама шикізатты жинау үлесін ұлғайту;</w:t>
      </w:r>
    </w:p>
    <w:bookmarkEnd w:id="278"/>
    <w:bookmarkStart w:name="z307" w:id="279"/>
    <w:p>
      <w:pPr>
        <w:spacing w:after="0"/>
        <w:ind w:left="0"/>
        <w:jc w:val="both"/>
      </w:pPr>
      <w:r>
        <w:rPr>
          <w:rFonts w:ascii="Times New Roman"/>
          <w:b w:val="false"/>
          <w:i w:val="false"/>
          <w:color w:val="000000"/>
          <w:sz w:val="28"/>
        </w:rPr>
        <w:t>
      - Жарма ауданы аумағында қызметін жүзеге асыратын қалдықтарды қалпына келтіру жөніндегі мамандандырылған кәсіпорындармен өзара іс-қимылды күшейту;</w:t>
      </w:r>
    </w:p>
    <w:bookmarkEnd w:id="279"/>
    <w:bookmarkStart w:name="z308" w:id="280"/>
    <w:p>
      <w:pPr>
        <w:spacing w:after="0"/>
        <w:ind w:left="0"/>
        <w:jc w:val="both"/>
      </w:pPr>
      <w:r>
        <w:rPr>
          <w:rFonts w:ascii="Times New Roman"/>
          <w:b w:val="false"/>
          <w:i w:val="false"/>
          <w:color w:val="000000"/>
          <w:sz w:val="28"/>
        </w:rPr>
        <w:t>
      - қалдықтарды қайта өңдеу және қайталама шикізатты қайта өңдеу және кәдеге жарату қуаттарын құру бойынша жұмыс істеп тұрған өндірістердің дамуын ынталандыру.</w:t>
      </w:r>
    </w:p>
    <w:bookmarkEnd w:id="280"/>
    <w:bookmarkStart w:name="z309" w:id="281"/>
    <w:p>
      <w:pPr>
        <w:spacing w:after="0"/>
        <w:ind w:left="0"/>
        <w:jc w:val="both"/>
      </w:pPr>
      <w:r>
        <w:rPr>
          <w:rFonts w:ascii="Times New Roman"/>
          <w:b w:val="false"/>
          <w:i w:val="false"/>
          <w:color w:val="000000"/>
          <w:sz w:val="28"/>
        </w:rPr>
        <w:t>
      Қалдықтарды қайта өңдеу үлесін ұлғайту үшін қоқыс сұрыптау кешеніне жобалық құжаттаманы келісу, сұрыптау желісін салу және пайдалануға беру үшін жер учаскесін бөлу жөніндегі іс-қимылдар жеделдетілетін болады.</w:t>
      </w:r>
    </w:p>
    <w:bookmarkEnd w:id="281"/>
    <w:bookmarkStart w:name="z310" w:id="282"/>
    <w:p>
      <w:pPr>
        <w:spacing w:after="0"/>
        <w:ind w:left="0"/>
        <w:jc w:val="both"/>
      </w:pPr>
      <w:r>
        <w:rPr>
          <w:rFonts w:ascii="Times New Roman"/>
          <w:b w:val="false"/>
          <w:i w:val="false"/>
          <w:color w:val="000000"/>
          <w:sz w:val="28"/>
        </w:rPr>
        <w:t>
      Қалдықтарды қайта өңдеу үлесін ұлғайту үшін бөлек жиналған фракцияларды немесе ҚСК-да сұрыпталған қайталама шикізатты өңірдегі жұмыс істеп тұрған мамандандырылған кәсіпорындарды қайта өңдеу, болмаған жағдайда басқа өңірлерге немесе елдерге жіберу қажет.</w:t>
      </w:r>
    </w:p>
    <w:bookmarkEnd w:id="282"/>
    <w:bookmarkStart w:name="z311" w:id="283"/>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bookmarkEnd w:id="283"/>
    <w:bookmarkStart w:name="z312" w:id="284"/>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bookmarkEnd w:id="284"/>
    <w:bookmarkStart w:name="z313" w:id="285"/>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экомақта, құрылыс материалдары) өндіру үшін физикалық, химиялық және басқа да тәсілдермен жүзеге асырылады.</w:t>
      </w:r>
    </w:p>
    <w:bookmarkEnd w:id="285"/>
    <w:bookmarkStart w:name="z314" w:id="286"/>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286"/>
    <w:bookmarkStart w:name="z315" w:id="287"/>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287"/>
    <w:bookmarkStart w:name="z316" w:id="288"/>
    <w:p>
      <w:pPr>
        <w:spacing w:after="0"/>
        <w:ind w:left="0"/>
        <w:jc w:val="both"/>
      </w:pPr>
      <w:r>
        <w:rPr>
          <w:rFonts w:ascii="Times New Roman"/>
          <w:b w:val="false"/>
          <w:i w:val="false"/>
          <w:color w:val="000000"/>
          <w:sz w:val="28"/>
        </w:rPr>
        <w:t>
      - қайта пайдалану үшін шыны қалдықтарды дайындау (сұрыптау, жуу, өңдеу) ;</w:t>
      </w:r>
    </w:p>
    <w:bookmarkEnd w:id="288"/>
    <w:bookmarkStart w:name="z317" w:id="289"/>
    <w:p>
      <w:pPr>
        <w:spacing w:after="0"/>
        <w:ind w:left="0"/>
        <w:jc w:val="both"/>
      </w:pPr>
      <w:r>
        <w:rPr>
          <w:rFonts w:ascii="Times New Roman"/>
          <w:b w:val="false"/>
          <w:i w:val="false"/>
          <w:color w:val="000000"/>
          <w:sz w:val="28"/>
        </w:rPr>
        <w:t>
      - жаңа өнім (шыны жүн, шыны ыдыс, шыны талшық, плитка және т. б.) өндірумен механикалық және термиялық әдістермен өңдеу;</w:t>
      </w:r>
    </w:p>
    <w:bookmarkEnd w:id="289"/>
    <w:bookmarkStart w:name="z318" w:id="290"/>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bookmarkEnd w:id="290"/>
    <w:bookmarkStart w:name="z319" w:id="291"/>
    <w:p>
      <w:pPr>
        <w:spacing w:after="0"/>
        <w:ind w:left="0"/>
        <w:jc w:val="both"/>
      </w:pPr>
      <w:r>
        <w:rPr>
          <w:rFonts w:ascii="Times New Roman"/>
          <w:b w:val="false"/>
          <w:i w:val="false"/>
          <w:color w:val="000000"/>
          <w:sz w:val="28"/>
        </w:rPr>
        <w:t>
      Тамақ қалдықтары</w:t>
      </w:r>
    </w:p>
    <w:bookmarkEnd w:id="291"/>
    <w:bookmarkStart w:name="z320" w:id="292"/>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күшімен бірлесіп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292"/>
    <w:bookmarkStart w:name="z321" w:id="293"/>
    <w:p>
      <w:pPr>
        <w:spacing w:after="0"/>
        <w:ind w:left="0"/>
        <w:jc w:val="both"/>
      </w:pPr>
      <w:r>
        <w:rPr>
          <w:rFonts w:ascii="Times New Roman"/>
          <w:b w:val="false"/>
          <w:i w:val="false"/>
          <w:color w:val="000000"/>
          <w:sz w:val="28"/>
        </w:rPr>
        <w:t>
      ҚТҚ ыдырауының табиғи әдісіне компосттау жатады. Компосттау – бұл табиғи биологиялық ыдырауға негізделген қалдықтарды қайта өңдеу технологиясы.</w:t>
      </w:r>
    </w:p>
    <w:bookmarkEnd w:id="293"/>
    <w:bookmarkStart w:name="z322" w:id="294"/>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294"/>
    <w:bookmarkStart w:name="z323" w:id="295"/>
    <w:p>
      <w:pPr>
        <w:spacing w:after="0"/>
        <w:ind w:left="0"/>
        <w:jc w:val="both"/>
      </w:pPr>
      <w:r>
        <w:rPr>
          <w:rFonts w:ascii="Times New Roman"/>
          <w:b w:val="false"/>
          <w:i w:val="false"/>
          <w:color w:val="000000"/>
          <w:sz w:val="28"/>
        </w:rPr>
        <w:t>
      Ірі көлемді және құрылыс қалдықтары</w:t>
      </w:r>
    </w:p>
    <w:bookmarkEnd w:id="295"/>
    <w:bookmarkStart w:name="z324" w:id="296"/>
    <w:p>
      <w:pPr>
        <w:spacing w:after="0"/>
        <w:ind w:left="0"/>
        <w:jc w:val="both"/>
      </w:pPr>
      <w:r>
        <w:rPr>
          <w:rFonts w:ascii="Times New Roman"/>
          <w:b w:val="false"/>
          <w:i w:val="false"/>
          <w:color w:val="000000"/>
          <w:sz w:val="28"/>
        </w:rPr>
        <w:t>
      Жинау пункттеріндегі ірі көлемді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296"/>
    <w:bookmarkStart w:name="z325" w:id="297"/>
    <w:p>
      <w:pPr>
        <w:spacing w:after="0"/>
        <w:ind w:left="0"/>
        <w:jc w:val="both"/>
      </w:pPr>
      <w:r>
        <w:rPr>
          <w:rFonts w:ascii="Times New Roman"/>
          <w:b w:val="false"/>
          <w:i w:val="false"/>
          <w:color w:val="000000"/>
          <w:sz w:val="28"/>
        </w:rPr>
        <w:t>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bookmarkEnd w:id="297"/>
    <w:bookmarkStart w:name="z326" w:id="298"/>
    <w:p>
      <w:pPr>
        <w:spacing w:after="0"/>
        <w:ind w:left="0"/>
        <w:jc w:val="both"/>
      </w:pPr>
      <w:r>
        <w:rPr>
          <w:rFonts w:ascii="Times New Roman"/>
          <w:b w:val="false"/>
          <w:i w:val="false"/>
          <w:color w:val="000000"/>
          <w:sz w:val="28"/>
        </w:rPr>
        <w:t>
      Ірі көлемді құрылыс қалдықтарын өңдеу үшін ұсақтау және сұрыптау кешендері қолданылады.</w:t>
      </w:r>
    </w:p>
    <w:bookmarkEnd w:id="298"/>
    <w:bookmarkStart w:name="z327" w:id="299"/>
    <w:p>
      <w:pPr>
        <w:spacing w:after="0"/>
        <w:ind w:left="0"/>
        <w:jc w:val="both"/>
      </w:pPr>
      <w:r>
        <w:rPr>
          <w:rFonts w:ascii="Times New Roman"/>
          <w:b w:val="false"/>
          <w:i w:val="false"/>
          <w:color w:val="000000"/>
          <w:sz w:val="28"/>
        </w:rPr>
        <w:t>
      Қауіпті құрылыс қалдықтарына мыналар жатады:</w:t>
      </w:r>
    </w:p>
    <w:bookmarkEnd w:id="299"/>
    <w:bookmarkStart w:name="z328" w:id="300"/>
    <w:p>
      <w:pPr>
        <w:spacing w:after="0"/>
        <w:ind w:left="0"/>
        <w:jc w:val="both"/>
      </w:pPr>
      <w:r>
        <w:rPr>
          <w:rFonts w:ascii="Times New Roman"/>
          <w:b w:val="false"/>
          <w:i w:val="false"/>
          <w:color w:val="000000"/>
          <w:sz w:val="28"/>
        </w:rPr>
        <w:t>
      1) құрамында асбест–шифер немесе этернит, асбест-цемент плиталары, асбест-цемент құбырлары, оқшаулағыш материалдар және т. б. бар қалдықтар.;</w:t>
      </w:r>
    </w:p>
    <w:bookmarkEnd w:id="300"/>
    <w:bookmarkStart w:name="z329" w:id="301"/>
    <w:p>
      <w:pPr>
        <w:spacing w:after="0"/>
        <w:ind w:left="0"/>
        <w:jc w:val="both"/>
      </w:pPr>
      <w:r>
        <w:rPr>
          <w:rFonts w:ascii="Times New Roman"/>
          <w:b w:val="false"/>
          <w:i w:val="false"/>
          <w:color w:val="000000"/>
          <w:sz w:val="28"/>
        </w:rPr>
        <w:t>
      2) бояулардың, лактардың, желімдердің, шайырлардың қалдықтары, оның ішінде олардың құрамында бос ыдыстар мен аталған қалдықтарға малынған материалдар және т. б.;</w:t>
      </w:r>
    </w:p>
    <w:bookmarkEnd w:id="301"/>
    <w:bookmarkStart w:name="z330" w:id="302"/>
    <w:p>
      <w:pPr>
        <w:spacing w:after="0"/>
        <w:ind w:left="0"/>
        <w:jc w:val="both"/>
      </w:pPr>
      <w:r>
        <w:rPr>
          <w:rFonts w:ascii="Times New Roman"/>
          <w:b w:val="false"/>
          <w:i w:val="false"/>
          <w:color w:val="000000"/>
          <w:sz w:val="28"/>
        </w:rPr>
        <w:t>
      3) құрамында мұнай өнімдері бар қалдықтар-құрамында асфальт шайырлары және т. б. бар сіңдірілген оқшаулағыш материалдар.;</w:t>
      </w:r>
    </w:p>
    <w:bookmarkEnd w:id="302"/>
    <w:bookmarkStart w:name="z331" w:id="303"/>
    <w:p>
      <w:pPr>
        <w:spacing w:after="0"/>
        <w:ind w:left="0"/>
        <w:jc w:val="both"/>
      </w:pPr>
      <w:r>
        <w:rPr>
          <w:rFonts w:ascii="Times New Roman"/>
          <w:b w:val="false"/>
          <w:i w:val="false"/>
          <w:color w:val="000000"/>
          <w:sz w:val="28"/>
        </w:rPr>
        <w:t>
      4) ластанған топырақ.</w:t>
      </w:r>
    </w:p>
    <w:bookmarkEnd w:id="303"/>
    <w:bookmarkStart w:name="z332" w:id="304"/>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bookmarkEnd w:id="304"/>
    <w:bookmarkStart w:name="z333" w:id="305"/>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bookmarkEnd w:id="305"/>
    <w:bookmarkStart w:name="z334" w:id="306"/>
    <w:p>
      <w:pPr>
        <w:spacing w:after="0"/>
        <w:ind w:left="0"/>
        <w:jc w:val="both"/>
      </w:pPr>
      <w:r>
        <w:rPr>
          <w:rFonts w:ascii="Times New Roman"/>
          <w:b w:val="false"/>
          <w:i w:val="false"/>
          <w:color w:val="000000"/>
          <w:sz w:val="28"/>
        </w:rPr>
        <w:t>
      3.4 Коммуналдық қалдықтарды қауіпсіз көмуді қамтамасыз ету жөніндегі шаралар</w:t>
      </w:r>
    </w:p>
    <w:bookmarkEnd w:id="306"/>
    <w:bookmarkStart w:name="z335" w:id="307"/>
    <w:p>
      <w:pPr>
        <w:spacing w:after="0"/>
        <w:ind w:left="0"/>
        <w:jc w:val="both"/>
      </w:pPr>
      <w:r>
        <w:rPr>
          <w:rFonts w:ascii="Times New Roman"/>
          <w:b w:val="false"/>
          <w:i w:val="false"/>
          <w:color w:val="000000"/>
          <w:sz w:val="28"/>
        </w:rPr>
        <w:t>
      Коммуналдық қалдықтарды қауіпсіз көмуді қамтамасыз ету үшін келесі шараларды орындау қажет:</w:t>
      </w:r>
    </w:p>
    <w:bookmarkEnd w:id="307"/>
    <w:bookmarkStart w:name="z336" w:id="308"/>
    <w:p>
      <w:pPr>
        <w:spacing w:after="0"/>
        <w:ind w:left="0"/>
        <w:jc w:val="both"/>
      </w:pPr>
      <w:r>
        <w:rPr>
          <w:rFonts w:ascii="Times New Roman"/>
          <w:b w:val="false"/>
          <w:i w:val="false"/>
          <w:color w:val="000000"/>
          <w:sz w:val="28"/>
        </w:rPr>
        <w:t>
      - қоқыс полигонын салу және пайдалануға беру;</w:t>
      </w:r>
    </w:p>
    <w:bookmarkEnd w:id="308"/>
    <w:bookmarkStart w:name="z337" w:id="309"/>
    <w:p>
      <w:pPr>
        <w:spacing w:after="0"/>
        <w:ind w:left="0"/>
        <w:jc w:val="both"/>
      </w:pPr>
      <w:r>
        <w:rPr>
          <w:rFonts w:ascii="Times New Roman"/>
          <w:b w:val="false"/>
          <w:i w:val="false"/>
          <w:color w:val="000000"/>
          <w:sz w:val="28"/>
        </w:rPr>
        <w:t>
      - ҚТҚ ескі полигонының жерлерін кезең кезеңімен қалпына келтіру және қалпына келтіру;</w:t>
      </w:r>
    </w:p>
    <w:bookmarkEnd w:id="309"/>
    <w:bookmarkStart w:name="z338" w:id="310"/>
    <w:p>
      <w:pPr>
        <w:spacing w:after="0"/>
        <w:ind w:left="0"/>
        <w:jc w:val="both"/>
      </w:pPr>
      <w:r>
        <w:rPr>
          <w:rFonts w:ascii="Times New Roman"/>
          <w:b w:val="false"/>
          <w:i w:val="false"/>
          <w:color w:val="000000"/>
          <w:sz w:val="28"/>
        </w:rPr>
        <w:t>
      - рұқсат етілмеген полигондарды анықтау және жою.</w:t>
      </w:r>
    </w:p>
    <w:bookmarkEnd w:id="310"/>
    <w:bookmarkStart w:name="z339" w:id="311"/>
    <w:p>
      <w:pPr>
        <w:spacing w:after="0"/>
        <w:ind w:left="0"/>
        <w:jc w:val="both"/>
      </w:pPr>
      <w:r>
        <w:rPr>
          <w:rFonts w:ascii="Times New Roman"/>
          <w:b w:val="false"/>
          <w:i w:val="false"/>
          <w:color w:val="000000"/>
          <w:sz w:val="28"/>
        </w:rPr>
        <w:t>
      Жарма ауданында қалдықтарды тиімді басқару мақсатында есепті пайдалану мерзімі - 15 жыл 8 қатты тұрмыстық қалдықтар полигонын (ҚТҚ) салу ұсынылады. Жарма ауданы үшін қалдықтарды басқару бағдарламасын әзірлеу кезінде қатты тұрмыстық қалдықтардың жинақталу көлемінің алдын ала есептеулері орындалды. Есеп айырысу процесінде бір-біріне жақын орналасқан ірі ауылдық елді мекендер, жинақтау нормалары, сондай-ақ көлік инфрақұрылымы мен халық саны ескерілді. Сондай-ақ, халық саны мен қалдықтардың жинақталу нормаларын ескере отырып, қажетті контейнерлер саны есептелді (</w:t>
      </w:r>
      <w:r>
        <w:rPr>
          <w:rFonts w:ascii="Times New Roman"/>
          <w:b w:val="false"/>
          <w:i w:val="false"/>
          <w:color w:val="000000"/>
          <w:sz w:val="28"/>
        </w:rPr>
        <w:t>5-кесте</w:t>
      </w:r>
      <w:r>
        <w:rPr>
          <w:rFonts w:ascii="Times New Roman"/>
          <w:b w:val="false"/>
          <w:i w:val="false"/>
          <w:color w:val="000000"/>
          <w:sz w:val="28"/>
        </w:rPr>
        <w:t xml:space="preserve">, </w:t>
      </w:r>
      <w:r>
        <w:rPr>
          <w:rFonts w:ascii="Times New Roman"/>
          <w:b w:val="false"/>
          <w:i w:val="false"/>
          <w:color w:val="000000"/>
          <w:sz w:val="28"/>
        </w:rPr>
        <w:t>6-сурет</w:t>
      </w:r>
      <w:r>
        <w:rPr>
          <w:rFonts w:ascii="Times New Roman"/>
          <w:b w:val="false"/>
          <w:i w:val="false"/>
          <w:color w:val="000000"/>
          <w:sz w:val="28"/>
        </w:rPr>
        <w:t>).</w:t>
      </w:r>
    </w:p>
    <w:bookmarkEnd w:id="311"/>
    <w:bookmarkStart w:name="z340" w:id="312"/>
    <w:p>
      <w:pPr>
        <w:spacing w:after="0"/>
        <w:ind w:left="0"/>
        <w:jc w:val="both"/>
      </w:pPr>
      <w:r>
        <w:rPr>
          <w:rFonts w:ascii="Times New Roman"/>
          <w:b w:val="false"/>
          <w:i w:val="false"/>
          <w:color w:val="000000"/>
          <w:sz w:val="28"/>
        </w:rPr>
        <w:t>
      Ұсынылған шешімдердің дәлдігі мен тиімділігін арттыру үшін егжей-тегжейлі есептеулер жүргізу ұсынылады, соның ішінде:</w:t>
      </w:r>
    </w:p>
    <w:bookmarkEnd w:id="312"/>
    <w:bookmarkStart w:name="z341" w:id="313"/>
    <w:p>
      <w:pPr>
        <w:spacing w:after="0"/>
        <w:ind w:left="0"/>
        <w:jc w:val="both"/>
      </w:pPr>
      <w:r>
        <w:rPr>
          <w:rFonts w:ascii="Times New Roman"/>
          <w:b w:val="false"/>
          <w:i w:val="false"/>
          <w:color w:val="000000"/>
          <w:sz w:val="28"/>
        </w:rPr>
        <w:t>
      - қалдықтардың жинақталуының ағымдағы көлемі мен динамикасын талдау, маусымдық ауытқуларды, өңірдің тұтыну әдеттері мен экономикалық дамуындағы өзгерістерді есепке алу;</w:t>
      </w:r>
    </w:p>
    <w:bookmarkEnd w:id="313"/>
    <w:bookmarkStart w:name="z342" w:id="314"/>
    <w:p>
      <w:pPr>
        <w:spacing w:after="0"/>
        <w:ind w:left="0"/>
        <w:jc w:val="both"/>
      </w:pPr>
      <w:r>
        <w:rPr>
          <w:rFonts w:ascii="Times New Roman"/>
          <w:b w:val="false"/>
          <w:i w:val="false"/>
          <w:color w:val="000000"/>
          <w:sz w:val="28"/>
        </w:rPr>
        <w:t>
      - демографиялық және экономикалық болжамдарды есепке алу;</w:t>
      </w:r>
    </w:p>
    <w:bookmarkEnd w:id="314"/>
    <w:bookmarkStart w:name="z343" w:id="315"/>
    <w:p>
      <w:pPr>
        <w:spacing w:after="0"/>
        <w:ind w:left="0"/>
        <w:jc w:val="both"/>
      </w:pPr>
      <w:r>
        <w:rPr>
          <w:rFonts w:ascii="Times New Roman"/>
          <w:b w:val="false"/>
          <w:i w:val="false"/>
          <w:color w:val="000000"/>
          <w:sz w:val="28"/>
        </w:rPr>
        <w:t>
      - экологиялық және әлеуметтік аспектілерді бағалау;</w:t>
      </w:r>
    </w:p>
    <w:bookmarkEnd w:id="315"/>
    <w:bookmarkStart w:name="z344" w:id="316"/>
    <w:p>
      <w:pPr>
        <w:spacing w:after="0"/>
        <w:ind w:left="0"/>
        <w:jc w:val="both"/>
      </w:pPr>
      <w:r>
        <w:rPr>
          <w:rFonts w:ascii="Times New Roman"/>
          <w:b w:val="false"/>
          <w:i w:val="false"/>
          <w:color w:val="000000"/>
          <w:sz w:val="28"/>
        </w:rPr>
        <w:t>
      - полигондардың орналасуын оңтайландыру: көлік шығындарын азайту және тұрғындарға ыңғайлылықты арттыру үшін көлік инфрақұрылымын ғана емес, елді мекендерге дейінгі қашықтықты да есепке алу.</w:t>
      </w:r>
    </w:p>
    <w:bookmarkEnd w:id="316"/>
    <w:bookmarkStart w:name="z345" w:id="317"/>
    <w:p>
      <w:pPr>
        <w:spacing w:after="0"/>
        <w:ind w:left="0"/>
        <w:jc w:val="both"/>
      </w:pPr>
      <w:r>
        <w:rPr>
          <w:rFonts w:ascii="Times New Roman"/>
          <w:b w:val="false"/>
          <w:i w:val="false"/>
          <w:color w:val="000000"/>
          <w:sz w:val="28"/>
        </w:rPr>
        <w:t>
      - ықтимал баламаларды талдау: полигондарға жүктемені азайту және қалдықтарды басқару жүйесінің жалпы тиімділігін арттыру үшін қалдықтарды сұрыптау, қайта өңдеу және кәдеге жарату мүмкіндіктерін зерттеу, ҚТҚ құрғақ фракциясын бөлек жинауға арналған арнайы контейнерлерді сатып алу және орнату: барлығы 50 дана.</w:t>
      </w:r>
    </w:p>
    <w:bookmarkEnd w:id="317"/>
    <w:bookmarkStart w:name="z346" w:id="318"/>
    <w:p>
      <w:pPr>
        <w:spacing w:after="0"/>
        <w:ind w:left="0"/>
        <w:jc w:val="both"/>
      </w:pPr>
      <w:r>
        <w:rPr>
          <w:rFonts w:ascii="Times New Roman"/>
          <w:b w:val="false"/>
          <w:i w:val="false"/>
          <w:color w:val="000000"/>
          <w:sz w:val="28"/>
        </w:rPr>
        <w:t>
      Бұл шаралар Жарма ауданының қажеттіліктері мен ерекшеліктеріне сәйкес келетін тұрмыстық қатты қалдықтарды басқарудың неғұрлым теңдестірілген және тиімді жүйесін құруға көмектеседі.</w:t>
      </w:r>
    </w:p>
    <w:bookmarkEnd w:id="318"/>
    <w:bookmarkStart w:name="z347" w:id="319"/>
    <w:p>
      <w:pPr>
        <w:spacing w:after="0"/>
        <w:ind w:left="0"/>
        <w:jc w:val="both"/>
      </w:pPr>
      <w:r>
        <w:rPr>
          <w:rFonts w:ascii="Times New Roman"/>
          <w:b w:val="false"/>
          <w:i w:val="false"/>
          <w:color w:val="000000"/>
          <w:sz w:val="28"/>
        </w:rPr>
        <w:t>
      5-кесте – Жарма ауданы үшін ҚТҚ полигондарының ұсынылатын саны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Делбегетей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Терістанбалы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Қарасу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Қоңырбиік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Ауылы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Қызылжұлдұз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bl>
    <w:bookmarkStart w:name="z348"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9" w:id="321"/>
    <w:p>
      <w:pPr>
        <w:spacing w:after="0"/>
        <w:ind w:left="0"/>
        <w:jc w:val="both"/>
      </w:pPr>
      <w:r>
        <w:rPr>
          <w:rFonts w:ascii="Times New Roman"/>
          <w:b w:val="false"/>
          <w:i w:val="false"/>
          <w:color w:val="000000"/>
          <w:sz w:val="28"/>
        </w:rPr>
        <w:t>
      6 – сурет – Жарма ауданы үшін ұсынылатын ҚТҚ полигондарын орналастыру картасы-схемасы</w:t>
      </w:r>
    </w:p>
    <w:bookmarkEnd w:id="321"/>
    <w:bookmarkStart w:name="z350" w:id="322"/>
    <w:p>
      <w:pPr>
        <w:spacing w:after="0"/>
        <w:ind w:left="0"/>
        <w:jc w:val="both"/>
      </w:pPr>
      <w:r>
        <w:rPr>
          <w:rFonts w:ascii="Times New Roman"/>
          <w:b w:val="false"/>
          <w:i w:val="false"/>
          <w:color w:val="000000"/>
          <w:sz w:val="28"/>
        </w:rPr>
        <w:t>
      Ескі полигондардың аумағында қабылдауды, сұрыптауды қамтитын инфрақұрылымды қамтамасыз ету керек, содан кейін ғана ҚТҚ-ның қалған бөліктерін көму керек.</w:t>
      </w:r>
    </w:p>
    <w:bookmarkEnd w:id="322"/>
    <w:bookmarkStart w:name="z351" w:id="323"/>
    <w:p>
      <w:pPr>
        <w:spacing w:after="0"/>
        <w:ind w:left="0"/>
        <w:jc w:val="both"/>
      </w:pPr>
      <w:r>
        <w:rPr>
          <w:rFonts w:ascii="Times New Roman"/>
          <w:b w:val="false"/>
          <w:i w:val="false"/>
          <w:color w:val="000000"/>
          <w:sz w:val="28"/>
        </w:rPr>
        <w:t>
      Қолданыстағы ҚТҚ полигоны аумағының жерлерін заңнаманың талаптары мен талаптарына сәйкес кезең-кезеңімен қалпына келтіру және қалпына келтіру жүргізіледі. Қолданыстағы қатты тұрмыстық қалдықтарды жабуға экологиялық рұқсат алғаннан кейін ғана рұқсат етіледі. Қалдықтарды көму жөніндегі қоқыс үйінділері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Полигонды мақұлдау мен жабу туралы хабардар еткеннен кейін ғана жабық деп қарауға болады.</w:t>
      </w:r>
    </w:p>
    <w:bookmarkEnd w:id="323"/>
    <w:bookmarkStart w:name="z352" w:id="324"/>
    <w:p>
      <w:pPr>
        <w:spacing w:after="0"/>
        <w:ind w:left="0"/>
        <w:jc w:val="both"/>
      </w:pPr>
      <w:r>
        <w:rPr>
          <w:rFonts w:ascii="Times New Roman"/>
          <w:b w:val="false"/>
          <w:i w:val="false"/>
          <w:color w:val="000000"/>
          <w:sz w:val="28"/>
        </w:rPr>
        <w:t>
      Полигон / полигон жабылғаннан кейін полигон иесі аумақты қалпына келтіріп, бес жыл ішінде полигон газы мен фильтрат шығарындыларына мониторинг жүргізуі керек.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қабылданады, иесі қоршаған ортаға мониторинг жүргізуді тоқтатады.</w:t>
      </w:r>
    </w:p>
    <w:bookmarkEnd w:id="324"/>
    <w:bookmarkStart w:name="z353" w:id="325"/>
    <w:p>
      <w:pPr>
        <w:spacing w:after="0"/>
        <w:ind w:left="0"/>
        <w:jc w:val="both"/>
      </w:pPr>
      <w:r>
        <w:rPr>
          <w:rFonts w:ascii="Times New Roman"/>
          <w:b w:val="false"/>
          <w:i w:val="false"/>
          <w:color w:val="000000"/>
          <w:sz w:val="28"/>
        </w:rPr>
        <w:t xml:space="preserve">
      Рұқсат етілмеген полигондармен проблемаларды шешу үшін "ҚазақстанҒарышСапары" ҰК" АҚ бекіткен ҚТҚ барлық полигондары бойынша мұқият аудит жүргізу қажет. </w:t>
      </w:r>
    </w:p>
    <w:bookmarkEnd w:id="325"/>
    <w:bookmarkStart w:name="z354" w:id="326"/>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bookmarkEnd w:id="326"/>
    <w:bookmarkStart w:name="z355" w:id="327"/>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End w:id="327"/>
    <w:bookmarkStart w:name="z356" w:id="328"/>
    <w:p>
      <w:pPr>
        <w:spacing w:after="0"/>
        <w:ind w:left="0"/>
        <w:jc w:val="both"/>
      </w:pPr>
      <w:r>
        <w:rPr>
          <w:rFonts w:ascii="Times New Roman"/>
          <w:b w:val="false"/>
          <w:i w:val="false"/>
          <w:color w:val="000000"/>
          <w:sz w:val="28"/>
        </w:rPr>
        <w:t>
      Жарма ауданының тұрғындарын 2029 жылға қарай қалдықтарды жинау және тасымалдау қызметтерімен 100% қамту және қалдықтарды қауіпсіз өңдеу бойынша шағын және орта бизнес субъектілерімен профилактикалық жұмыс жаңа қоқыс үйінділерінің пайда болуын болдырмау жөніндегі шараның негізі болып табылады.</w:t>
      </w:r>
    </w:p>
    <w:bookmarkEnd w:id="328"/>
    <w:bookmarkStart w:name="z357" w:id="329"/>
    <w:p>
      <w:pPr>
        <w:spacing w:after="0"/>
        <w:ind w:left="0"/>
        <w:jc w:val="both"/>
      </w:pPr>
      <w:r>
        <w:rPr>
          <w:rFonts w:ascii="Times New Roman"/>
          <w:b w:val="false"/>
          <w:i w:val="false"/>
          <w:color w:val="000000"/>
          <w:sz w:val="28"/>
        </w:rPr>
        <w:t>
      3.5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End w:id="329"/>
    <w:bookmarkStart w:name="z358" w:id="330"/>
    <w:p>
      <w:pPr>
        <w:spacing w:after="0"/>
        <w:ind w:left="0"/>
        <w:jc w:val="both"/>
      </w:pPr>
      <w:r>
        <w:rPr>
          <w:rFonts w:ascii="Times New Roman"/>
          <w:b w:val="false"/>
          <w:i w:val="false"/>
          <w:color w:val="000000"/>
          <w:sz w:val="28"/>
        </w:rPr>
        <w:t>
      Бағдарламаның тиімді жұмыс істеуі үшін ауылдың хабардарлығы мен қолдауы маңызды. Жұртшылықтың хабардарлығын арттыру – бұл тұрақты негізде жүргізілуі керек ұзақ мерзімді процесс.</w:t>
      </w:r>
    </w:p>
    <w:bookmarkEnd w:id="330"/>
    <w:bookmarkStart w:name="z359" w:id="331"/>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көлемді қалдықтар, ЭЭЖҚ, құрылыс қалдықтары үшін арнайы орындар құру) шешуші рөл атқарады.</w:t>
      </w:r>
    </w:p>
    <w:bookmarkEnd w:id="331"/>
    <w:bookmarkStart w:name="z360" w:id="332"/>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мен қалдықтарды дұрыс басқару талаптары туралы халықты оқытуға бағытталған мақалалар жариялау ұсынылады.</w:t>
      </w:r>
    </w:p>
    <w:bookmarkEnd w:id="332"/>
    <w:bookmarkStart w:name="z361" w:id="333"/>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пластмасса, шыны, картон және қағаз қалдықтарына арналған контейнерлерге бөлек қоймалауды кезең-кезеңімен жүргізіп отыру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33"/>
    <w:bookmarkStart w:name="z362" w:id="334"/>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34"/>
    <w:bookmarkStart w:name="z363" w:id="335"/>
    <w:p>
      <w:pPr>
        <w:spacing w:after="0"/>
        <w:ind w:left="0"/>
        <w:jc w:val="both"/>
      </w:pPr>
      <w:r>
        <w:rPr>
          <w:rFonts w:ascii="Times New Roman"/>
          <w:b w:val="false"/>
          <w:i w:val="false"/>
          <w:color w:val="000000"/>
          <w:sz w:val="28"/>
        </w:rPr>
        <w:t>
      - халық саны (жұмыс істейтін және жұмыс істемейтін (үй шаруасындағы әйелдер, зейнеткерлер, балалар);</w:t>
      </w:r>
    </w:p>
    <w:bookmarkEnd w:id="335"/>
    <w:bookmarkStart w:name="z364" w:id="336"/>
    <w:p>
      <w:pPr>
        <w:spacing w:after="0"/>
        <w:ind w:left="0"/>
        <w:jc w:val="both"/>
      </w:pPr>
      <w:r>
        <w:rPr>
          <w:rFonts w:ascii="Times New Roman"/>
          <w:b w:val="false"/>
          <w:i w:val="false"/>
          <w:color w:val="000000"/>
          <w:sz w:val="28"/>
        </w:rPr>
        <w:t>
      - мұғалімдер, еріктілер, белсенді топтар және мемлекеттік емес ұйымдар.</w:t>
      </w:r>
    </w:p>
    <w:bookmarkEnd w:id="336"/>
    <w:bookmarkStart w:name="z365" w:id="337"/>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37"/>
    <w:bookmarkStart w:name="z366" w:id="338"/>
    <w:p>
      <w:pPr>
        <w:spacing w:after="0"/>
        <w:ind w:left="0"/>
        <w:jc w:val="both"/>
      </w:pPr>
      <w:r>
        <w:rPr>
          <w:rFonts w:ascii="Times New Roman"/>
          <w:b w:val="false"/>
          <w:i w:val="false"/>
          <w:color w:val="000000"/>
          <w:sz w:val="28"/>
        </w:rPr>
        <w:t>
      - жергілікті газеттерде жариялау;</w:t>
      </w:r>
    </w:p>
    <w:bookmarkEnd w:id="338"/>
    <w:bookmarkStart w:name="z367" w:id="339"/>
    <w:p>
      <w:pPr>
        <w:spacing w:after="0"/>
        <w:ind w:left="0"/>
        <w:jc w:val="both"/>
      </w:pPr>
      <w:r>
        <w:rPr>
          <w:rFonts w:ascii="Times New Roman"/>
          <w:b w:val="false"/>
          <w:i w:val="false"/>
          <w:color w:val="000000"/>
          <w:sz w:val="28"/>
        </w:rPr>
        <w:t>
      - мектептерде, жалпы жұртшылық арасында тарату үшін материалдық ресурстарды қайталама пайдалану туралы ақпараттық материалдар;</w:t>
      </w:r>
    </w:p>
    <w:bookmarkEnd w:id="339"/>
    <w:bookmarkStart w:name="z368" w:id="340"/>
    <w:p>
      <w:pPr>
        <w:spacing w:after="0"/>
        <w:ind w:left="0"/>
        <w:jc w:val="both"/>
      </w:pPr>
      <w:r>
        <w:rPr>
          <w:rFonts w:ascii="Times New Roman"/>
          <w:b w:val="false"/>
          <w:i w:val="false"/>
          <w:color w:val="000000"/>
          <w:sz w:val="28"/>
        </w:rPr>
        <w:t>
      - үйде тамақ қалдықтарын компосттау туралы брошюралар;</w:t>
      </w:r>
    </w:p>
    <w:bookmarkEnd w:id="340"/>
    <w:bookmarkStart w:name="z369" w:id="341"/>
    <w:p>
      <w:pPr>
        <w:spacing w:after="0"/>
        <w:ind w:left="0"/>
        <w:jc w:val="both"/>
      </w:pPr>
      <w:r>
        <w:rPr>
          <w:rFonts w:ascii="Times New Roman"/>
          <w:b w:val="false"/>
          <w:i w:val="false"/>
          <w:color w:val="000000"/>
          <w:sz w:val="28"/>
        </w:rPr>
        <w:t>
      - оқушылар мен студенттер үшін полигондарға таныстыру сапарларын ұйымдастыру;</w:t>
      </w:r>
    </w:p>
    <w:bookmarkEnd w:id="341"/>
    <w:bookmarkStart w:name="z370" w:id="342"/>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сондай-ақ басқа да мүдделі тараптардың өзара іс-қимылы бойынша түрлі кездесулер, дөңгелек үстелдер өткізілетін болады.</w:t>
      </w:r>
    </w:p>
    <w:bookmarkEnd w:id="342"/>
    <w:bookmarkStart w:name="z371" w:id="343"/>
    <w:p>
      <w:pPr>
        <w:spacing w:after="0"/>
        <w:ind w:left="0"/>
        <w:jc w:val="both"/>
      </w:pPr>
      <w:r>
        <w:rPr>
          <w:rFonts w:ascii="Times New Roman"/>
          <w:b w:val="false"/>
          <w:i w:val="false"/>
          <w:color w:val="000000"/>
          <w:sz w:val="28"/>
        </w:rPr>
        <w:t>
      4 ҚАЖЕТТІ РЕСУРСТАР МЕН ҚАРЖЫЛАНДЫРУ КӨЗДЕРІ</w:t>
      </w:r>
    </w:p>
    <w:bookmarkEnd w:id="343"/>
    <w:bookmarkStart w:name="z372" w:id="344"/>
    <w:p>
      <w:pPr>
        <w:spacing w:after="0"/>
        <w:ind w:left="0"/>
        <w:jc w:val="both"/>
      </w:pPr>
      <w:r>
        <w:rPr>
          <w:rFonts w:ascii="Times New Roman"/>
          <w:b w:val="false"/>
          <w:i w:val="false"/>
          <w:color w:val="000000"/>
          <w:sz w:val="28"/>
        </w:rPr>
        <w:t>
      Бағдарлама мен іс-шараларды қаржыландыру: мемлекеттік және жергілікті бюджет, жеке инвестициялар, халықаралық қаржы ұйымдарының қаражаты, Екінші деңгейдегі банктердің кредиттері және Қазақстан Республикасының заңнамасында тыйым салынбаған басқа да көздер есебінен жүзеге асырылуы мүмкін.</w:t>
      </w:r>
    </w:p>
    <w:bookmarkEnd w:id="344"/>
    <w:bookmarkStart w:name="z373" w:id="345"/>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механизм жергілікті бюджетке түскен қоршаған ортаға теріс әсер еткені үшін төлем сомасынан кем емес қаражатты пайдалануға мүмкіндік береді.</w:t>
      </w:r>
    </w:p>
    <w:bookmarkEnd w:id="345"/>
    <w:bookmarkStart w:name="z374" w:id="346"/>
    <w:p>
      <w:pPr>
        <w:spacing w:after="0"/>
        <w:ind w:left="0"/>
        <w:jc w:val="both"/>
      </w:pPr>
      <w:r>
        <w:rPr>
          <w:rFonts w:ascii="Times New Roman"/>
          <w:b w:val="false"/>
          <w:i w:val="false"/>
          <w:color w:val="000000"/>
          <w:sz w:val="28"/>
        </w:rPr>
        <w:t xml:space="preserve">
      Бағдарламаны іске асыру бойынша ұсынылатын іс-шараларды </w:t>
      </w:r>
      <w:r>
        <w:rPr>
          <w:rFonts w:ascii="Times New Roman"/>
          <w:b w:val="false"/>
          <w:i w:val="false"/>
          <w:color w:val="000000"/>
          <w:sz w:val="28"/>
        </w:rPr>
        <w:t>ҚР ЭК</w:t>
      </w:r>
      <w:r>
        <w:rPr>
          <w:rFonts w:ascii="Times New Roman"/>
          <w:b w:val="false"/>
          <w:i w:val="false"/>
          <w:color w:val="000000"/>
          <w:sz w:val="28"/>
        </w:rPr>
        <w:t xml:space="preserve"> 4-қосымшасында көзделген қоршаған ортаны қорғау жөніндегі іс-шаралардың үлгілік тізбесін негізге ала отырып, аудан әкімдігі бес жылдық перспективаға әзірлейтін Жарма ауданының қоршаған ортаны қорғау жөніндегі іс-шаралар жоспарына енгізу жоспарлануда, оған мыналар енгізілген:</w:t>
      </w:r>
    </w:p>
    <w:bookmarkEnd w:id="346"/>
    <w:bookmarkStart w:name="z375" w:id="347"/>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347"/>
    <w:bookmarkStart w:name="z376" w:id="348"/>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bookmarkEnd w:id="348"/>
    <w:bookmarkStart w:name="z377" w:id="349"/>
    <w:p>
      <w:pPr>
        <w:spacing w:after="0"/>
        <w:ind w:left="0"/>
        <w:jc w:val="both"/>
      </w:pPr>
      <w:r>
        <w:rPr>
          <w:rFonts w:ascii="Times New Roman"/>
          <w:b w:val="false"/>
          <w:i w:val="false"/>
          <w:color w:val="000000"/>
          <w:sz w:val="28"/>
        </w:rPr>
        <w:t>
      - қалдықтардың кез келген түрін сақтауға арналған полигондар;</w:t>
      </w:r>
    </w:p>
    <w:bookmarkEnd w:id="349"/>
    <w:bookmarkStart w:name="z378" w:id="350"/>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bookmarkEnd w:id="350"/>
    <w:bookmarkStart w:name="z379" w:id="351"/>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bookmarkEnd w:id="351"/>
    <w:bookmarkStart w:name="z380" w:id="352"/>
    <w:p>
      <w:pPr>
        <w:spacing w:after="0"/>
        <w:ind w:left="0"/>
        <w:jc w:val="both"/>
      </w:pPr>
      <w:r>
        <w:rPr>
          <w:rFonts w:ascii="Times New Roman"/>
          <w:b w:val="false"/>
          <w:i w:val="false"/>
          <w:color w:val="000000"/>
          <w:sz w:val="28"/>
        </w:rPr>
        <w:t>
      - қалдықтардан пайдалы компоненттерді алуға байланысты шикізатты немесе дайын өнімді алу бойынша (байыту қалдықтарын, жасырын және жыратын жыныстарға, күл қождарына, металлургиялық қождарға, техногендік минералдық түзілімдерге қайта өңдеу);</w:t>
      </w:r>
    </w:p>
    <w:bookmarkEnd w:id="352"/>
    <w:bookmarkStart w:name="z381" w:id="353"/>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353"/>
    <w:bookmarkStart w:name="z382" w:id="354"/>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354"/>
    <w:bookmarkStart w:name="z383" w:id="355"/>
    <w:p>
      <w:pPr>
        <w:spacing w:after="0"/>
        <w:ind w:left="0"/>
        <w:jc w:val="both"/>
      </w:pPr>
      <w:r>
        <w:rPr>
          <w:rFonts w:ascii="Times New Roman"/>
          <w:b w:val="false"/>
          <w:i w:val="false"/>
          <w:color w:val="000000"/>
          <w:sz w:val="28"/>
        </w:rPr>
        <w:t>
      Бағдарламаны іске асыру жөніндегі іс-шаралар жоспары бағдарламаның құрамдас бөлігі болып табылады және іс-шаралар (күтілетін іс-шаралар) бойынша нәтижелер көрсеткіштерін көрсете отырып, бағдарламаны іске асыруға қажетті шығындар мен қаржыландыру көздерін айқындай отырып, бағдарламаның мақсаты мен міндеттеріне толық қол жеткізуге бағытталған іс-шаралар/іс-шаралар жиынтығын қамтиды.</w:t>
      </w:r>
    </w:p>
    <w:bookmarkEnd w:id="355"/>
    <w:bookmarkStart w:name="z384" w:id="356"/>
    <w:p>
      <w:pPr>
        <w:spacing w:after="0"/>
        <w:ind w:left="0"/>
        <w:jc w:val="both"/>
      </w:pPr>
      <w:r>
        <w:rPr>
          <w:rFonts w:ascii="Times New Roman"/>
          <w:b w:val="false"/>
          <w:i w:val="false"/>
          <w:color w:val="000000"/>
          <w:sz w:val="28"/>
        </w:rPr>
        <w:t>
      Мақсаттарға қол жеткізу және міндеттерді орындау үшін Жарма ауданының коммуналдық қалдықтарды басқару жөніндегі 2025-2029 жылдарға арналған бағдарламасының көрсеткіштерін айқындау әдістемесі (</w:t>
      </w:r>
      <w:r>
        <w:rPr>
          <w:rFonts w:ascii="Times New Roman"/>
          <w:b w:val="false"/>
          <w:i w:val="false"/>
          <w:color w:val="000000"/>
          <w:sz w:val="28"/>
        </w:rPr>
        <w:t>6-кесте</w:t>
      </w:r>
      <w:r>
        <w:rPr>
          <w:rFonts w:ascii="Times New Roman"/>
          <w:b w:val="false"/>
          <w:i w:val="false"/>
          <w:color w:val="000000"/>
          <w:sz w:val="28"/>
        </w:rPr>
        <w:t>) және бағдарламаны іске асыру жөніндегі іс-шаралар жоспары (</w:t>
      </w:r>
      <w:r>
        <w:rPr>
          <w:rFonts w:ascii="Times New Roman"/>
          <w:b w:val="false"/>
          <w:i w:val="false"/>
          <w:color w:val="000000"/>
          <w:sz w:val="28"/>
        </w:rPr>
        <w:t>7-кесте</w:t>
      </w:r>
      <w:r>
        <w:rPr>
          <w:rFonts w:ascii="Times New Roman"/>
          <w:b w:val="false"/>
          <w:i w:val="false"/>
          <w:color w:val="000000"/>
          <w:sz w:val="28"/>
        </w:rPr>
        <w:t>) әзірленді.</w:t>
      </w:r>
    </w:p>
    <w:bookmarkEnd w:id="356"/>
    <w:bookmarkStart w:name="z385" w:id="357"/>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бағдарламасының барлық жауапты орындаушыларының жұмыстарына кешенді көзқарас пен үйлестіруді қамтамасыз етеді.</w:t>
      </w:r>
    </w:p>
    <w:bookmarkEnd w:id="357"/>
    <w:bookmarkStart w:name="z386" w:id="358"/>
    <w:p>
      <w:pPr>
        <w:spacing w:after="0"/>
        <w:ind w:left="0"/>
        <w:jc w:val="both"/>
      </w:pPr>
      <w:r>
        <w:rPr>
          <w:rFonts w:ascii="Times New Roman"/>
          <w:b w:val="false"/>
          <w:i w:val="false"/>
          <w:color w:val="000000"/>
          <w:sz w:val="28"/>
        </w:rPr>
        <w:t>
      6-кесте-Жарма ауданының коммуналдық қалдықтарды басқару жөніндегі 2025-2029 жылдарға арналған бағдарламасының көрсеткіштерін айқындау әдістемесі.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ауданға қызмет көрсететін барлық қоқыс шығаратын ұйымдар шарт жасасқан тұрғындардың санын аудан халқының жалпы санына бөлу арқылы қалыптасады, нәтижені пайызбен көрсетеді. Жария шарттарға көшу кезінде көрсеткішті абоненттер санын (адамдар саны) берілген шоттарға сәйкес аудан халқының жалпы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9"/>
          <w:p>
            <w:pPr>
              <w:spacing w:after="20"/>
              <w:ind w:left="20"/>
              <w:jc w:val="both"/>
            </w:pPr>
            <w:r>
              <w:rPr>
                <w:rFonts w:ascii="Times New Roman"/>
                <w:b w:val="false"/>
                <w:i w:val="false"/>
                <w:color w:val="000000"/>
                <w:sz w:val="20"/>
              </w:rPr>
              <w:t>
Бөлек алыммен қамту (Халық немесе аудан):</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 қалдықтардың жекелеген қауіпті түрлеріне (медициналық және құрамында сынабы бар,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0"/>
          <w:p>
            <w:pPr>
              <w:spacing w:after="20"/>
              <w:ind w:left="20"/>
              <w:jc w:val="both"/>
            </w:pPr>
            <w:r>
              <w:rPr>
                <w:rFonts w:ascii="Times New Roman"/>
                <w:b w:val="false"/>
                <w:i w:val="false"/>
                <w:color w:val="000000"/>
                <w:sz w:val="20"/>
              </w:rPr>
              <w:t>
Көрсеткіш ҚТҚ-ның жеке жиналған құрғақ фракциясының (пластик, картон және қағаз қалдықтары, шыны, металл банкалар) мөлшерін тоннамен ҚТҚ (коммуналдық қалдықтар) түзілуінің жалпы санына бөлу арқылы қалыптасады, нәтижені пайызбен көрсетеді.</w:t>
            </w:r>
          </w:p>
          <w:bookmarkEnd w:id="360"/>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(ҚСбҚ, ЭЭЖҚ және медициналық) мөлшерін ҚТҚ морфологиялық құрамын негізге ала отырып,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(білім көлемінен)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туралы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ауданның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ҚСК немесе экспортқа бағытталған қайталама ресурстар полигонында сұрыпталған бөлек жиналған қалдықтардың санын ауданда пайда болған барлық қатты тұрмыстық қалдықтардың (коммуналдық қалдықтардың) жалпы санына бөлу арқылы алады,нәтижені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полигонын/полигонын жабу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Показательпредполагаетколичествообъектов, по которым завершены работы порекультивациииликвидации.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ауданда ҚТҚ жинау және әкету жөніндегі қызметтерге халықтың қанағаттануы туралы жыл сайынғы әлеуметтік сауалнама (онлайн немесе офлайн) жүргізу нәтижесінде алады.</w:t>
            </w:r>
          </w:p>
        </w:tc>
      </w:tr>
    </w:tbl>
    <w:bookmarkStart w:name="z390" w:id="361"/>
    <w:p>
      <w:pPr>
        <w:spacing w:after="0"/>
        <w:ind w:left="0"/>
        <w:jc w:val="both"/>
      </w:pPr>
      <w:r>
        <w:rPr>
          <w:rFonts w:ascii="Times New Roman"/>
          <w:b w:val="false"/>
          <w:i w:val="false"/>
          <w:color w:val="000000"/>
          <w:sz w:val="28"/>
        </w:rPr>
        <w:t>
      7-кесте - БАҒДАРЛАМАНЫ ІСКЕ АСЫРУ ЖӨНІНДЕГІ ІС-ШАРАЛАР ЖОСПАРЫ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Қазақстан Республикасының экологиялық заңнамасының талаптарына сәйкес коммуналдық қалдықтарды басқару жүйесін жетілдіру және Жарма ауданының тұрғындары үшін қалдықтарды жинау және шығару бойынша көрсетілетін қызметтердің сапасын арттыру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Коммуналдық қалдықтарды жинау және тасымалдау жүйесін одан әрі дамыту ауданда қалдықтарды жинау және шығару қызметтерімен толық қамтылған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Жарма ауданының тұрғындарын ҚТҚ жинау және әкетумен қамту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ҚШҰ үшін халықты тіркеу туралы мәліметтерге қол жеткізуді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 аудан әкімдігі, ТКШ бөлімі,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қызметтері бойынша халықпен жария шарттар жасасуға көшу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2"/>
          <w:p>
            <w:pPr>
              <w:spacing w:after="20"/>
              <w:ind w:left="20"/>
              <w:jc w:val="both"/>
            </w:pPr>
            <w:r>
              <w:rPr>
                <w:rFonts w:ascii="Times New Roman"/>
                <w:b w:val="false"/>
                <w:i w:val="false"/>
                <w:color w:val="000000"/>
                <w:sz w:val="20"/>
              </w:rPr>
              <w:t>
Контейнерлер паркін жаңарту, соның ішінде жеке секторға контейнерлерді орнату:</w:t>
            </w:r>
          </w:p>
          <w:bookmarkEnd w:id="362"/>
          <w:p>
            <w:pPr>
              <w:spacing w:after="20"/>
              <w:ind w:left="20"/>
              <w:jc w:val="both"/>
            </w:pPr>
            <w:r>
              <w:rPr>
                <w:rFonts w:ascii="Times New Roman"/>
                <w:b w:val="false"/>
                <w:i w:val="false"/>
                <w:color w:val="000000"/>
                <w:sz w:val="20"/>
              </w:rPr>
              <w:t>
барлығы 741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 келтіру.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жаңарту және сатып алу: 2-4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 "Қазақстан Республикасының табиғи ресурстарының қоршаған ортасының жағдайы туралы Ұлттық деректер банкі" ақпараттық жүйесіне қосылған спутниктік навигациялық жүйелермен жарақтандыру және осы жүйелерді тұрақты жұмыс жағдайында ұстау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ғимараттарда (егер контейнерлер болмаса) қызметті жүзеге асыратын заңды тұлғалармен осы учаскелерге қызмет көрсету үшін ЖАО айқындаған ҚШҰ-мен ҚТҚ жинау және әкету жөніндегі қызметтерге шарттар жасасу бойынша хабардар ету науқаны.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 Басқарма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қаражаттың бағытталуын қамтамасыз ету мақсатында ҚР нормативтік-құқықтық актілеріне өзгерістер мен толықтырулар енгізу жөнінде ҚР Үкіметіне ұсыныстар енгізу, бірлескен бюджет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Басқарма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 жүйесін жетілдіру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3"/>
          <w:p>
            <w:pPr>
              <w:spacing w:after="20"/>
              <w:ind w:left="20"/>
              <w:jc w:val="both"/>
            </w:pPr>
            <w:r>
              <w:rPr>
                <w:rFonts w:ascii="Times New Roman"/>
                <w:b w:val="false"/>
                <w:i w:val="false"/>
                <w:color w:val="000000"/>
                <w:sz w:val="20"/>
              </w:rPr>
              <w:t>
Көрсеткіш 2.Бөлек алыммен қамту</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құрғақ фракциясын бөлек жинауға арналған арнайы контейнерлерді сатып алу және орнату: барлығы 50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ҚСбҚ, құрамында энергия үнемдейтін шамдары мен қоректендірудің химиялық көздері, аккумуляторлар, сынабы бар медициналық қалдықтар, пайдаланылған электрондық және электр жабдығының қалдықтарын бөлек жинауды, тасымалдауды және қайта өңдеуді қамтамасыз ету үшін мердігер ұйымды айқындау жөніндегі конкурсты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мердігерлік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 орындардағы медициналық қалдықтар (сауда орталықтары, пошта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мердігерлік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қайта өңдеуге беру үшін қайталама шикізатты (пластик, қағаз және картон, шыны және т. б.) бөлек жинауды енгізу қажеттілігі мәселесі бойынша аудандық Әлеуметтік сала мекемелерімен (мектептер, балабақшалар және т. б.), кәсіпорындармен, шағын және орта бизнеспен профилактикалық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мердігерлік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өңдеу және кәдеге жарату жүйесін дамыту, оның ішінде ерекше (тамақ, құрылыс және ірі габаритті қалдықтар, ЭЭЖҚ және т. б.)</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4"/>
          <w:p>
            <w:pPr>
              <w:spacing w:after="20"/>
              <w:ind w:left="20"/>
              <w:jc w:val="both"/>
            </w:pPr>
            <w:r>
              <w:rPr>
                <w:rFonts w:ascii="Times New Roman"/>
                <w:b w:val="false"/>
                <w:i w:val="false"/>
                <w:color w:val="000000"/>
                <w:sz w:val="20"/>
              </w:rPr>
              <w:t>
Көрсеткіш 3. Қайта өңдеу және кәдеге жарату үшін:</w:t>
            </w:r>
          </w:p>
          <w:bookmarkEnd w:id="364"/>
          <w:p>
            <w:pPr>
              <w:spacing w:after="20"/>
              <w:ind w:left="20"/>
              <w:jc w:val="both"/>
            </w:pPr>
            <w:r>
              <w:rPr>
                <w:rFonts w:ascii="Times New Roman"/>
                <w:b w:val="false"/>
                <w:i w:val="false"/>
                <w:color w:val="000000"/>
                <w:sz w:val="20"/>
              </w:rPr>
              <w:t>
- ҚТҚ (жиналған көлемінен)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 салу және іске қосу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көлемді және құрылыс қалдықтарын жинауға арналған арнайы орындарды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ұйымды айқындау жөніндегі конкурсты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мердігерлік ұйым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басқа да органикалық қалдықтарды жинау мен қайта өңдеуді жүзеге асыру мақсатында аудандық әлеуметтік мекемелерден (мектептер, балабақшалар және т. б.), қоғамдық тамақтандыру саласындағы кәсіпорындардан тамақ қалдықтарын бөлек жинау бойынша мердігерлік ұйымды анықтау бойынша іс-шаралар жүргізіледі, шағын және орта бизнесті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қайта өңдеу бойынша статистикалық және ведомстволық есептілікті ұсыну мәселесі бойынша қалдықтармен жұмыс істеу бойынша мамандандырылған кәсіпорындармен профилактикалық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4.Коммуналдық қалдықтарды қауіпсіз көмуді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полигонын салу және пайдалануға беру (саны 8 полигон)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 мен полигондары үшін тұрақты жер пайдалану құқығына актілер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актілер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106 бабына сәйкес кешенді экологиялық рұқсаттарды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қалпына келтіру жобасын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жобасына мемлекеттік сараптаманың қорытындысы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 жерлерін кезең-кезеңімен қалпына келтіру және қалпына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полигонды тарату қоры, жергілікті бюджет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қаражаты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тарату қорын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қаражаты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коммуналдық және құрылыс қалдықтарының рұқсат етілмеген үйінділерін (стихиялық үйінділерін) анықтау және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5.Коммуналдық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5.Халықтың экологиялық өмір сапасына қанағаттану деңгейі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мәселесіне жұртшылықтың назарын аударуға бағытталған әлеуметтік жарнаманы құру, орналастыру және тарату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(пластик, картон және қағаз қалдықтары, шыны) қабылдаудың ұйымдастырылған пункттері туралы халықты хабардар етуді қамтамасыз 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желілерде,әкімдік сайтында, навигациялық жүйелерде ақпарат тарату жолымен коммуналдық қалдықтардың қауіпті құрамдас бөліктері(ҚСбҚ, ЭЭЖҚ, медициналық) туралы халықты хабардар етуді және олармен қауіпсіз жұмыс істеуді насихаттауды қамтамасыз 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коммуналдық қалдықтардың қауіпті компоненттерімен қауіпсіз жұмыс істеу тәсілдері туралы жарияланымдар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ІКҚ және құрылыс қалдықтарын жинау үшін ұйымдастырылған арнайы орындар туралы хабардар 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тарату үшін материалдық ресурстарды екінші рет пайдалану туралы ақпараттық материалдарды дайындау және т.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395" w:id="365"/>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bookmarkEnd w:id="365"/>
    <w:bookmarkStart w:name="z396" w:id="366"/>
    <w:p>
      <w:pPr>
        <w:spacing w:after="0"/>
        <w:ind w:left="0"/>
        <w:jc w:val="both"/>
      </w:pPr>
      <w:r>
        <w:rPr>
          <w:rFonts w:ascii="Times New Roman"/>
          <w:b w:val="false"/>
          <w:i w:val="false"/>
          <w:color w:val="000000"/>
          <w:sz w:val="28"/>
        </w:rPr>
        <w:t>
      Мониторинг нәтижелері бойынша ТКШ бөлімі мыналарға бағытталған шешімдер шығарады:</w:t>
      </w:r>
    </w:p>
    <w:bookmarkEnd w:id="366"/>
    <w:bookmarkStart w:name="z397" w:id="367"/>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bookmarkEnd w:id="367"/>
    <w:bookmarkStart w:name="z398" w:id="368"/>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368"/>
    <w:bookmarkStart w:name="z399" w:id="369"/>
    <w:p>
      <w:pPr>
        <w:spacing w:after="0"/>
        <w:ind w:left="0"/>
        <w:jc w:val="both"/>
      </w:pPr>
      <w:r>
        <w:rPr>
          <w:rFonts w:ascii="Times New Roman"/>
          <w:b w:val="false"/>
          <w:i w:val="false"/>
          <w:color w:val="000000"/>
          <w:sz w:val="28"/>
        </w:rPr>
        <w:t>
      ТКШ бөлімі Бағдарламаның тапсырыс берушісі ретінде мынадай функцияларды жүзеге асырады:</w:t>
      </w:r>
    </w:p>
    <w:bookmarkEnd w:id="369"/>
    <w:bookmarkStart w:name="z400" w:id="370"/>
    <w:p>
      <w:pPr>
        <w:spacing w:after="0"/>
        <w:ind w:left="0"/>
        <w:jc w:val="both"/>
      </w:pPr>
      <w:r>
        <w:rPr>
          <w:rFonts w:ascii="Times New Roman"/>
          <w:b w:val="false"/>
          <w:i w:val="false"/>
          <w:color w:val="000000"/>
          <w:sz w:val="28"/>
        </w:rPr>
        <w:t>
      1) бағдарламаның барлық орындаушыларының іс-қимылын үйлестіре отырып, Жарма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370"/>
    <w:bookmarkStart w:name="z401" w:id="371"/>
    <w:p>
      <w:pPr>
        <w:spacing w:after="0"/>
        <w:ind w:left="0"/>
        <w:jc w:val="both"/>
      </w:pPr>
      <w:r>
        <w:rPr>
          <w:rFonts w:ascii="Times New Roman"/>
          <w:b w:val="false"/>
          <w:i w:val="false"/>
          <w:color w:val="000000"/>
          <w:sz w:val="28"/>
        </w:rPr>
        <w:t>
      2) бюджеттік қаражат есебінен бағдарламаны іске асыруға арналған қаржылық шығындар бойынша Жарма ауданының әкімдігімен өзара іс-қимыл жасайды;</w:t>
      </w:r>
    </w:p>
    <w:bookmarkEnd w:id="371"/>
    <w:bookmarkStart w:name="z402" w:id="372"/>
    <w:p>
      <w:pPr>
        <w:spacing w:after="0"/>
        <w:ind w:left="0"/>
        <w:jc w:val="both"/>
      </w:pPr>
      <w:r>
        <w:rPr>
          <w:rFonts w:ascii="Times New Roman"/>
          <w:b w:val="false"/>
          <w:i w:val="false"/>
          <w:color w:val="000000"/>
          <w:sz w:val="28"/>
        </w:rPr>
        <w:t>
      3) 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іс-шараларын іске асыру мәселелері бойынша өзара іс-қимылды жүзеге асырады;</w:t>
      </w:r>
    </w:p>
    <w:bookmarkEnd w:id="372"/>
    <w:bookmarkStart w:name="z403" w:id="373"/>
    <w:p>
      <w:pPr>
        <w:spacing w:after="0"/>
        <w:ind w:left="0"/>
        <w:jc w:val="both"/>
      </w:pPr>
      <w:r>
        <w:rPr>
          <w:rFonts w:ascii="Times New Roman"/>
          <w:b w:val="false"/>
          <w:i w:val="false"/>
          <w:color w:val="000000"/>
          <w:sz w:val="28"/>
        </w:rPr>
        <w:t>
      4) бағдарлама іс-шараларының іске асырылуына мониторингті жүзеге асырады, Қоғамдық кеңестің отырыстарында талқылау үшін мониторинг нәтижелерін шығарады;</w:t>
      </w:r>
    </w:p>
    <w:bookmarkEnd w:id="373"/>
    <w:bookmarkStart w:name="z404" w:id="374"/>
    <w:p>
      <w:pPr>
        <w:spacing w:after="0"/>
        <w:ind w:left="0"/>
        <w:jc w:val="both"/>
      </w:pPr>
      <w:r>
        <w:rPr>
          <w:rFonts w:ascii="Times New Roman"/>
          <w:b w:val="false"/>
          <w:i w:val="false"/>
          <w:color w:val="000000"/>
          <w:sz w:val="28"/>
        </w:rPr>
        <w:t>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374"/>
    <w:bookmarkStart w:name="z405" w:id="375"/>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bookmarkEnd w:id="375"/>
    <w:bookmarkStart w:name="z406" w:id="376"/>
    <w:p>
      <w:pPr>
        <w:spacing w:after="0"/>
        <w:ind w:left="0"/>
        <w:jc w:val="both"/>
      </w:pPr>
      <w:r>
        <w:rPr>
          <w:rFonts w:ascii="Times New Roman"/>
          <w:b w:val="false"/>
          <w:i w:val="false"/>
          <w:color w:val="000000"/>
          <w:sz w:val="28"/>
        </w:rPr>
        <w:t>
      7) бағдарламаны, сондай-ақ Бағдарлама іс-шараларының іске асырылу барысы туралы ақпаратты Жарма ауданы әкімдігінің ресми сайтында орналастырады.</w:t>
      </w:r>
    </w:p>
    <w:bookmarkEnd w:id="376"/>
    <w:bookmarkStart w:name="z407" w:id="377"/>
    <w:p>
      <w:pPr>
        <w:spacing w:after="0"/>
        <w:ind w:left="0"/>
        <w:jc w:val="both"/>
      </w:pPr>
      <w:r>
        <w:rPr>
          <w:rFonts w:ascii="Times New Roman"/>
          <w:b w:val="false"/>
          <w:i w:val="false"/>
          <w:color w:val="000000"/>
          <w:sz w:val="28"/>
        </w:rPr>
        <w:t>
      Бағдарламаның орындаушылары: аудан әкімдігі; мәслихат;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End w:id="377"/>
    <w:bookmarkStart w:name="z408" w:id="378"/>
    <w:p>
      <w:pPr>
        <w:spacing w:after="0"/>
        <w:ind w:left="0"/>
        <w:jc w:val="both"/>
      </w:pPr>
      <w:r>
        <w:rPr>
          <w:rFonts w:ascii="Times New Roman"/>
          <w:b w:val="false"/>
          <w:i w:val="false"/>
          <w:color w:val="000000"/>
          <w:sz w:val="28"/>
        </w:rPr>
        <w:t>
      6 БАҒДАРЛАМАНЫ ІСКЕ АСЫРУ МОНИТОРИНГІ</w:t>
      </w:r>
    </w:p>
    <w:bookmarkEnd w:id="378"/>
    <w:bookmarkStart w:name="z409" w:id="379"/>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ауданның тұрғын үй-коммуналдық шаруашылық, жолаушылар көлігі және автомобиль жолдары бөлімінің басшылығы жүзеге асырады.</w:t>
      </w:r>
    </w:p>
    <w:bookmarkEnd w:id="379"/>
    <w:bookmarkStart w:name="z410" w:id="380"/>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bookmarkEnd w:id="380"/>
    <w:bookmarkStart w:name="z411" w:id="381"/>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жүзеге асырылатын болады.</w:t>
      </w:r>
    </w:p>
    <w:bookmarkEnd w:id="381"/>
    <w:bookmarkStart w:name="z412" w:id="382"/>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414" w:id="383"/>
    <w:p>
      <w:pPr>
        <w:spacing w:after="0"/>
        <w:ind w:left="0"/>
        <w:jc w:val="both"/>
      </w:pPr>
      <w:r>
        <w:rPr>
          <w:rFonts w:ascii="Times New Roman"/>
          <w:b w:val="false"/>
          <w:i w:val="false"/>
          <w:color w:val="000000"/>
          <w:sz w:val="28"/>
        </w:rPr>
        <w:t>
      Жарма ауданының елді мекендерінде полигондарды орналастырудың картосхемалары мен фотосуреттері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4"/>
          <w:p>
            <w:pPr>
              <w:spacing w:after="20"/>
              <w:ind w:left="20"/>
              <w:jc w:val="both"/>
            </w:pPr>
            <w:r>
              <w:rPr>
                <w:rFonts w:ascii="Times New Roman"/>
                <w:b w:val="false"/>
                <w:i w:val="false"/>
                <w:color w:val="000000"/>
                <w:sz w:val="20"/>
              </w:rPr>
              <w:t>
Кенттік/ ауылдық округтің және елді мекеннің атауы.</w:t>
            </w:r>
          </w:p>
          <w:bookmarkEnd w:id="384"/>
          <w:p>
            <w:pPr>
              <w:spacing w:after="20"/>
              <w:ind w:left="20"/>
              <w:jc w:val="both"/>
            </w:pPr>
            <w:r>
              <w:rPr>
                <w:rFonts w:ascii="Times New Roman"/>
                <w:b w:val="false"/>
                <w:i w:val="false"/>
                <w:color w:val="000000"/>
                <w:sz w:val="20"/>
              </w:rPr>
              <w:t>
ҚТҚ полигондары мен полигондарының орналасу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Фотосуреттер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5"/>
          <w:p>
            <w:pPr>
              <w:spacing w:after="20"/>
              <w:ind w:left="20"/>
              <w:jc w:val="both"/>
            </w:pPr>
            <w:r>
              <w:rPr>
                <w:rFonts w:ascii="Times New Roman"/>
                <w:b w:val="false"/>
                <w:i w:val="false"/>
                <w:color w:val="000000"/>
                <w:sz w:val="20"/>
              </w:rPr>
              <w:t>
Акжал 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Ендік: 49°12'32.10"С</w:t>
            </w:r>
          </w:p>
          <w:p>
            <w:pPr>
              <w:spacing w:after="20"/>
              <w:ind w:left="20"/>
              <w:jc w:val="both"/>
            </w:pPr>
            <w:r>
              <w:rPr>
                <w:rFonts w:ascii="Times New Roman"/>
                <w:b w:val="false"/>
                <w:i w:val="false"/>
                <w:color w:val="000000"/>
                <w:sz w:val="20"/>
              </w:rPr>
              <w:t>
Бойлық: 81°26'6.93"В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6"/>
          <w:p>
            <w:pPr>
              <w:spacing w:after="20"/>
              <w:ind w:left="20"/>
              <w:jc w:val="both"/>
            </w:pPr>
          </w:p>
          <w:bookmarkEnd w:id="38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7"/>
          <w:p>
            <w:pPr>
              <w:spacing w:after="20"/>
              <w:ind w:left="20"/>
              <w:jc w:val="both"/>
            </w:pPr>
          </w:p>
          <w:bookmarkEnd w:id="387"/>
          <w:p>
            <w:pPr>
              <w:spacing w:after="20"/>
              <w:ind w:left="2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6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8"/>
          <w:p>
            <w:pPr>
              <w:spacing w:after="20"/>
              <w:ind w:left="20"/>
              <w:jc w:val="both"/>
            </w:pPr>
            <w:r>
              <w:rPr>
                <w:rFonts w:ascii="Times New Roman"/>
                <w:b w:val="false"/>
                <w:i w:val="false"/>
                <w:color w:val="000000"/>
                <w:sz w:val="20"/>
              </w:rPr>
              <w:t>
Жанаозен а.</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Ендік: 49°19'30.54"С</w:t>
            </w:r>
          </w:p>
          <w:p>
            <w:pPr>
              <w:spacing w:after="20"/>
              <w:ind w:left="20"/>
              <w:jc w:val="both"/>
            </w:pPr>
            <w:r>
              <w:rPr>
                <w:rFonts w:ascii="Times New Roman"/>
                <w:b w:val="false"/>
                <w:i w:val="false"/>
                <w:color w:val="000000"/>
                <w:sz w:val="20"/>
              </w:rPr>
              <w:t>
Бойлық: 81°26'59.60"В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9"/>
          <w:p>
            <w:pPr>
              <w:spacing w:after="20"/>
              <w:ind w:left="20"/>
              <w:jc w:val="both"/>
            </w:pPr>
          </w:p>
          <w:bookmarkEnd w:id="38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0"/>
          <w:p>
            <w:pPr>
              <w:spacing w:after="20"/>
              <w:ind w:left="20"/>
              <w:jc w:val="both"/>
            </w:pPr>
          </w:p>
          <w:bookmarkEnd w:id="390"/>
          <w:p>
            <w:pPr>
              <w:spacing w:after="20"/>
              <w:ind w:left="2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5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1"/>
          <w:p>
            <w:pPr>
              <w:spacing w:after="20"/>
              <w:ind w:left="20"/>
              <w:jc w:val="both"/>
            </w:pPr>
            <w:r>
              <w:rPr>
                <w:rFonts w:ascii="Times New Roman"/>
                <w:b w:val="false"/>
                <w:i w:val="false"/>
                <w:color w:val="000000"/>
                <w:sz w:val="20"/>
              </w:rPr>
              <w:t>
Аршалы 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Ендік: 48°40'7.27"С</w:t>
            </w:r>
          </w:p>
          <w:p>
            <w:pPr>
              <w:spacing w:after="20"/>
              <w:ind w:left="20"/>
              <w:jc w:val="both"/>
            </w:pPr>
            <w:r>
              <w:rPr>
                <w:rFonts w:ascii="Times New Roman"/>
                <w:b w:val="false"/>
                <w:i w:val="false"/>
                <w:color w:val="000000"/>
                <w:sz w:val="20"/>
              </w:rPr>
              <w:t>
Бойлық: 80°49'36.22"В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2"/>
          <w:p>
            <w:pPr>
              <w:spacing w:after="20"/>
              <w:ind w:left="20"/>
              <w:jc w:val="both"/>
            </w:pPr>
          </w:p>
          <w:bookmarkEnd w:id="39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3"/>
          <w:p>
            <w:pPr>
              <w:spacing w:after="20"/>
              <w:ind w:left="20"/>
              <w:jc w:val="both"/>
            </w:pPr>
          </w:p>
          <w:bookmarkEnd w:id="39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4"/>
          <w:p>
            <w:pPr>
              <w:spacing w:after="20"/>
              <w:ind w:left="20"/>
              <w:jc w:val="both"/>
            </w:pPr>
            <w:r>
              <w:rPr>
                <w:rFonts w:ascii="Times New Roman"/>
                <w:b w:val="false"/>
                <w:i w:val="false"/>
                <w:color w:val="000000"/>
                <w:sz w:val="20"/>
              </w:rPr>
              <w:t>
Жарыктас 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Ендік: 48°37'46.17"С</w:t>
            </w:r>
          </w:p>
          <w:p>
            <w:pPr>
              <w:spacing w:after="20"/>
              <w:ind w:left="20"/>
              <w:jc w:val="both"/>
            </w:pPr>
            <w:r>
              <w:rPr>
                <w:rFonts w:ascii="Times New Roman"/>
                <w:b w:val="false"/>
                <w:i w:val="false"/>
                <w:color w:val="000000"/>
                <w:sz w:val="20"/>
              </w:rPr>
              <w:t>
Бойлық: 80°48'39.03"В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5"/>
          <w:p>
            <w:pPr>
              <w:spacing w:after="20"/>
              <w:ind w:left="20"/>
              <w:jc w:val="both"/>
            </w:pPr>
          </w:p>
          <w:bookmarkEnd w:id="39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6"/>
          <w:p>
            <w:pPr>
              <w:spacing w:after="20"/>
              <w:ind w:left="20"/>
              <w:jc w:val="both"/>
            </w:pPr>
          </w:p>
          <w:bookmarkEnd w:id="39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7"/>
          <w:p>
            <w:pPr>
              <w:spacing w:after="20"/>
              <w:ind w:left="20"/>
              <w:jc w:val="both"/>
            </w:pPr>
            <w:r>
              <w:rPr>
                <w:rFonts w:ascii="Times New Roman"/>
                <w:b w:val="false"/>
                <w:i w:val="false"/>
                <w:color w:val="000000"/>
                <w:sz w:val="20"/>
              </w:rPr>
              <w:t>
Ауэзов к.</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Ендік: 49°42'57.61"С</w:t>
            </w:r>
          </w:p>
          <w:p>
            <w:pPr>
              <w:spacing w:after="20"/>
              <w:ind w:left="20"/>
              <w:jc w:val="both"/>
            </w:pPr>
            <w:r>
              <w:rPr>
                <w:rFonts w:ascii="Times New Roman"/>
                <w:b w:val="false"/>
                <w:i w:val="false"/>
                <w:color w:val="000000"/>
                <w:sz w:val="20"/>
              </w:rPr>
              <w:t>
Бойлық: 81°33'10.86"В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8"/>
          <w:p>
            <w:pPr>
              <w:spacing w:after="20"/>
              <w:ind w:left="20"/>
              <w:jc w:val="both"/>
            </w:pPr>
          </w:p>
          <w:bookmarkEnd w:id="39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9"/>
          <w:p>
            <w:pPr>
              <w:spacing w:after="20"/>
              <w:ind w:left="20"/>
              <w:jc w:val="both"/>
            </w:pPr>
          </w:p>
          <w:bookmarkEnd w:id="399"/>
          <w:p>
            <w:pPr>
              <w:spacing w:after="20"/>
              <w:ind w:left="20"/>
              <w:jc w:val="both"/>
            </w:pPr>
            <w:r>
              <w:drawing>
                <wp:inline distT="0" distB="0" distL="0" distR="0">
                  <wp:extent cx="5765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65800" cy="449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0"/>
          <w:p>
            <w:pPr>
              <w:spacing w:after="20"/>
              <w:ind w:left="20"/>
              <w:jc w:val="both"/>
            </w:pPr>
            <w:r>
              <w:rPr>
                <w:rFonts w:ascii="Times New Roman"/>
                <w:b w:val="false"/>
                <w:i w:val="false"/>
                <w:color w:val="000000"/>
                <w:sz w:val="20"/>
              </w:rPr>
              <w:t>
Солнечный а.</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Ендік: 49°42'57.61"С</w:t>
            </w:r>
          </w:p>
          <w:p>
            <w:pPr>
              <w:spacing w:after="20"/>
              <w:ind w:left="20"/>
              <w:jc w:val="both"/>
            </w:pPr>
            <w:r>
              <w:rPr>
                <w:rFonts w:ascii="Times New Roman"/>
                <w:b w:val="false"/>
                <w:i w:val="false"/>
                <w:color w:val="000000"/>
                <w:sz w:val="20"/>
              </w:rPr>
              <w:t>
Бойлық: 81°33'10.86"В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1"/>
          <w:p>
            <w:pPr>
              <w:spacing w:after="20"/>
              <w:ind w:left="20"/>
              <w:jc w:val="both"/>
            </w:pPr>
          </w:p>
          <w:bookmarkEnd w:id="40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2"/>
          <w:p>
            <w:pPr>
              <w:spacing w:after="20"/>
              <w:ind w:left="20"/>
              <w:jc w:val="both"/>
            </w:pPr>
          </w:p>
          <w:bookmarkEnd w:id="402"/>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Бельтерек а.о.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3"/>
          <w:p>
            <w:pPr>
              <w:spacing w:after="20"/>
              <w:ind w:left="20"/>
              <w:jc w:val="both"/>
            </w:pPr>
            <w:r>
              <w:rPr>
                <w:rFonts w:ascii="Times New Roman"/>
                <w:b w:val="false"/>
                <w:i w:val="false"/>
                <w:color w:val="000000"/>
                <w:sz w:val="20"/>
              </w:rPr>
              <w:t>
8 Марта а.</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Ендік: 49° 3'43.97"С</w:t>
            </w:r>
          </w:p>
          <w:p>
            <w:pPr>
              <w:spacing w:after="20"/>
              <w:ind w:left="20"/>
              <w:jc w:val="both"/>
            </w:pPr>
            <w:r>
              <w:rPr>
                <w:rFonts w:ascii="Times New Roman"/>
                <w:b w:val="false"/>
                <w:i w:val="false"/>
                <w:color w:val="000000"/>
                <w:sz w:val="20"/>
              </w:rPr>
              <w:t>
Бойлық: 81° 0'16.37"В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4"/>
          <w:p>
            <w:pPr>
              <w:spacing w:after="20"/>
              <w:ind w:left="20"/>
              <w:jc w:val="both"/>
            </w:pPr>
          </w:p>
          <w:bookmarkEnd w:id="40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5"/>
          <w:p>
            <w:pPr>
              <w:spacing w:after="20"/>
              <w:ind w:left="20"/>
              <w:jc w:val="both"/>
            </w:pPr>
          </w:p>
          <w:bookmarkEnd w:id="405"/>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6"/>
          <w:p>
            <w:pPr>
              <w:spacing w:after="20"/>
              <w:ind w:left="20"/>
              <w:jc w:val="both"/>
            </w:pPr>
            <w:r>
              <w:rPr>
                <w:rFonts w:ascii="Times New Roman"/>
                <w:b w:val="false"/>
                <w:i w:val="false"/>
                <w:color w:val="000000"/>
                <w:sz w:val="20"/>
              </w:rPr>
              <w:t>
Балыктыкөл 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Ендік: 49° 8'16.77"С</w:t>
            </w:r>
          </w:p>
          <w:p>
            <w:pPr>
              <w:spacing w:after="20"/>
              <w:ind w:left="20"/>
              <w:jc w:val="both"/>
            </w:pPr>
            <w:r>
              <w:rPr>
                <w:rFonts w:ascii="Times New Roman"/>
                <w:b w:val="false"/>
                <w:i w:val="false"/>
                <w:color w:val="000000"/>
                <w:sz w:val="20"/>
              </w:rPr>
              <w:t>
Бойлық: 80°54'17.26"В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7"/>
          <w:p>
            <w:pPr>
              <w:spacing w:after="20"/>
              <w:ind w:left="20"/>
              <w:jc w:val="both"/>
            </w:pPr>
          </w:p>
          <w:bookmarkEnd w:id="40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8"/>
          <w:p>
            <w:pPr>
              <w:spacing w:after="20"/>
              <w:ind w:left="20"/>
              <w:jc w:val="both"/>
            </w:pPr>
          </w:p>
          <w:bookmarkEnd w:id="40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9"/>
          <w:p>
            <w:pPr>
              <w:spacing w:after="20"/>
              <w:ind w:left="20"/>
              <w:jc w:val="both"/>
            </w:pPr>
            <w:r>
              <w:rPr>
                <w:rFonts w:ascii="Times New Roman"/>
                <w:b w:val="false"/>
                <w:i w:val="false"/>
                <w:color w:val="000000"/>
                <w:sz w:val="20"/>
              </w:rPr>
              <w:t>
Белтерек 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Ендік: 49°13'9.52"С</w:t>
            </w:r>
          </w:p>
          <w:p>
            <w:pPr>
              <w:spacing w:after="20"/>
              <w:ind w:left="20"/>
              <w:jc w:val="both"/>
            </w:pPr>
            <w:r>
              <w:rPr>
                <w:rFonts w:ascii="Times New Roman"/>
                <w:b w:val="false"/>
                <w:i w:val="false"/>
                <w:color w:val="000000"/>
                <w:sz w:val="20"/>
              </w:rPr>
              <w:t>
Бойлық: 80°42'54.49"В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0"/>
          <w:p>
            <w:pPr>
              <w:spacing w:after="20"/>
              <w:ind w:left="20"/>
              <w:jc w:val="both"/>
            </w:pPr>
          </w:p>
          <w:bookmarkEnd w:id="41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1"/>
          <w:p>
            <w:pPr>
              <w:spacing w:after="20"/>
              <w:ind w:left="20"/>
              <w:jc w:val="both"/>
            </w:pPr>
          </w:p>
          <w:bookmarkEnd w:id="411"/>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2"/>
          <w:p>
            <w:pPr>
              <w:spacing w:after="20"/>
              <w:ind w:left="20"/>
              <w:jc w:val="both"/>
            </w:pPr>
            <w:r>
              <w:rPr>
                <w:rFonts w:ascii="Times New Roman"/>
                <w:b w:val="false"/>
                <w:i w:val="false"/>
                <w:color w:val="000000"/>
                <w:sz w:val="20"/>
              </w:rPr>
              <w:t>
Бірлік 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Ендік: 49°25'35.86"С</w:t>
            </w:r>
          </w:p>
          <w:p>
            <w:pPr>
              <w:spacing w:after="20"/>
              <w:ind w:left="20"/>
              <w:jc w:val="both"/>
            </w:pPr>
            <w:r>
              <w:rPr>
                <w:rFonts w:ascii="Times New Roman"/>
                <w:b w:val="false"/>
                <w:i w:val="false"/>
                <w:color w:val="000000"/>
                <w:sz w:val="20"/>
              </w:rPr>
              <w:t>
Бойлық: 81°27'52.48"В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3"/>
          <w:p>
            <w:pPr>
              <w:spacing w:after="20"/>
              <w:ind w:left="20"/>
              <w:jc w:val="both"/>
            </w:pPr>
          </w:p>
          <w:bookmarkEnd w:id="41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4"/>
          <w:p>
            <w:pPr>
              <w:spacing w:after="20"/>
              <w:ind w:left="20"/>
              <w:jc w:val="both"/>
            </w:pPr>
          </w:p>
          <w:bookmarkEnd w:id="414"/>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5"/>
          <w:p>
            <w:pPr>
              <w:spacing w:after="20"/>
              <w:ind w:left="20"/>
              <w:jc w:val="both"/>
            </w:pPr>
            <w:r>
              <w:rPr>
                <w:rFonts w:ascii="Times New Roman"/>
                <w:b w:val="false"/>
                <w:i w:val="false"/>
                <w:color w:val="000000"/>
                <w:sz w:val="20"/>
              </w:rPr>
              <w:t>
Шымылдык 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Ендік: 49°29'46.78"С</w:t>
            </w:r>
          </w:p>
          <w:p>
            <w:pPr>
              <w:spacing w:after="20"/>
              <w:ind w:left="20"/>
              <w:jc w:val="both"/>
            </w:pPr>
            <w:r>
              <w:rPr>
                <w:rFonts w:ascii="Times New Roman"/>
                <w:b w:val="false"/>
                <w:i w:val="false"/>
                <w:color w:val="000000"/>
                <w:sz w:val="20"/>
              </w:rPr>
              <w:t>
Бойлық: 81°52'47.46"В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6"/>
          <w:p>
            <w:pPr>
              <w:spacing w:after="20"/>
              <w:ind w:left="20"/>
              <w:jc w:val="both"/>
            </w:pPr>
          </w:p>
          <w:bookmarkEnd w:id="416"/>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7"/>
          <w:p>
            <w:pPr>
              <w:spacing w:after="20"/>
              <w:ind w:left="20"/>
              <w:jc w:val="both"/>
            </w:pPr>
          </w:p>
          <w:bookmarkEnd w:id="41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8"/>
          <w:p>
            <w:pPr>
              <w:spacing w:after="20"/>
              <w:ind w:left="20"/>
              <w:jc w:val="both"/>
            </w:pPr>
            <w:r>
              <w:rPr>
                <w:rFonts w:ascii="Times New Roman"/>
                <w:b w:val="false"/>
                <w:i w:val="false"/>
                <w:color w:val="000000"/>
                <w:sz w:val="20"/>
              </w:rPr>
              <w:t>
Сулусары а</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Ендік: 49°30'58.40"С</w:t>
            </w:r>
          </w:p>
          <w:p>
            <w:pPr>
              <w:spacing w:after="20"/>
              <w:ind w:left="20"/>
              <w:jc w:val="both"/>
            </w:pPr>
            <w:r>
              <w:rPr>
                <w:rFonts w:ascii="Times New Roman"/>
                <w:b w:val="false"/>
                <w:i w:val="false"/>
                <w:color w:val="000000"/>
                <w:sz w:val="20"/>
              </w:rPr>
              <w:t>
Бойлық: 81°33'10.86"В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9"/>
          <w:p>
            <w:pPr>
              <w:spacing w:after="20"/>
              <w:ind w:left="20"/>
              <w:jc w:val="both"/>
            </w:pPr>
          </w:p>
          <w:bookmarkEnd w:id="41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0"/>
          <w:p>
            <w:pPr>
              <w:spacing w:after="20"/>
              <w:ind w:left="20"/>
              <w:jc w:val="both"/>
            </w:pPr>
          </w:p>
          <w:bookmarkEnd w:id="42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1"/>
          <w:p>
            <w:pPr>
              <w:spacing w:after="20"/>
              <w:ind w:left="20"/>
              <w:jc w:val="both"/>
            </w:pPr>
            <w:r>
              <w:rPr>
                <w:rFonts w:ascii="Times New Roman"/>
                <w:b w:val="false"/>
                <w:i w:val="false"/>
                <w:color w:val="000000"/>
                <w:sz w:val="20"/>
              </w:rPr>
              <w:t>
Салкынтөбе а.</w:t>
            </w:r>
          </w:p>
          <w:bookmarkEnd w:id="421"/>
          <w:p>
            <w:pPr>
              <w:spacing w:after="20"/>
              <w:ind w:left="20"/>
              <w:jc w:val="both"/>
            </w:pPr>
            <w:r>
              <w:rPr>
                <w:rFonts w:ascii="Times New Roman"/>
                <w:b w:val="false"/>
                <w:i w:val="false"/>
                <w:color w:val="000000"/>
                <w:sz w:val="20"/>
              </w:rPr>
              <w:t>
Ендік: 49°32'0.71"С Бойлық: 81°13'12.64"В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2"/>
          <w:p>
            <w:pPr>
              <w:spacing w:after="20"/>
              <w:ind w:left="20"/>
              <w:jc w:val="both"/>
            </w:pPr>
          </w:p>
          <w:bookmarkEnd w:id="42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3"/>
          <w:p>
            <w:pPr>
              <w:spacing w:after="20"/>
              <w:ind w:left="20"/>
              <w:jc w:val="both"/>
            </w:pPr>
          </w:p>
          <w:bookmarkEnd w:id="423"/>
          <w:p>
            <w:pPr>
              <w:spacing w:after="20"/>
              <w:ind w:left="2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50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4"/>
          <w:p>
            <w:pPr>
              <w:spacing w:after="20"/>
              <w:ind w:left="20"/>
              <w:jc w:val="both"/>
            </w:pPr>
            <w:r>
              <w:rPr>
                <w:rFonts w:ascii="Times New Roman"/>
                <w:b w:val="false"/>
                <w:i w:val="false"/>
                <w:color w:val="000000"/>
                <w:sz w:val="20"/>
              </w:rPr>
              <w:t>
Қаражал а.</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Ендік: 49°25'37.72"С</w:t>
            </w:r>
          </w:p>
          <w:p>
            <w:pPr>
              <w:spacing w:after="20"/>
              <w:ind w:left="20"/>
              <w:jc w:val="both"/>
            </w:pPr>
            <w:r>
              <w:rPr>
                <w:rFonts w:ascii="Times New Roman"/>
                <w:b w:val="false"/>
                <w:i w:val="false"/>
                <w:color w:val="000000"/>
                <w:sz w:val="20"/>
              </w:rPr>
              <w:t>
Бойлық: 81°23'19.72"В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5"/>
          <w:p>
            <w:pPr>
              <w:spacing w:after="20"/>
              <w:ind w:left="20"/>
              <w:jc w:val="both"/>
            </w:pPr>
          </w:p>
          <w:bookmarkEnd w:id="42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6"/>
          <w:p>
            <w:pPr>
              <w:spacing w:after="20"/>
              <w:ind w:left="20"/>
              <w:jc w:val="both"/>
            </w:pPr>
          </w:p>
          <w:bookmarkEnd w:id="426"/>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7"/>
          <w:p>
            <w:pPr>
              <w:spacing w:after="20"/>
              <w:ind w:left="20"/>
              <w:jc w:val="both"/>
            </w:pPr>
            <w:r>
              <w:rPr>
                <w:rFonts w:ascii="Times New Roman"/>
                <w:b w:val="false"/>
                <w:i w:val="false"/>
                <w:color w:val="000000"/>
                <w:sz w:val="20"/>
              </w:rPr>
              <w:t>
Үкілі а.</w:t>
            </w:r>
          </w:p>
          <w:bookmarkEnd w:id="427"/>
          <w:p>
            <w:pPr>
              <w:spacing w:after="20"/>
              <w:ind w:left="20"/>
              <w:jc w:val="both"/>
            </w:pPr>
            <w:r>
              <w:rPr>
                <w:rFonts w:ascii="Times New Roman"/>
                <w:b w:val="false"/>
                <w:i w:val="false"/>
                <w:color w:val="000000"/>
                <w:sz w:val="20"/>
              </w:rPr>
              <w:t>
Ендік: 49°34'8.91"С Бойлық: 81°20'12.33"В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8"/>
          <w:p>
            <w:pPr>
              <w:spacing w:after="20"/>
              <w:ind w:left="20"/>
              <w:jc w:val="both"/>
            </w:pPr>
          </w:p>
          <w:bookmarkEnd w:id="42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9"/>
          <w:p>
            <w:pPr>
              <w:spacing w:after="20"/>
              <w:ind w:left="20"/>
              <w:jc w:val="both"/>
            </w:pPr>
          </w:p>
          <w:bookmarkEnd w:id="429"/>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0"/>
          <w:p>
            <w:pPr>
              <w:spacing w:after="20"/>
              <w:ind w:left="20"/>
              <w:jc w:val="both"/>
            </w:pPr>
            <w:r>
              <w:rPr>
                <w:rFonts w:ascii="Times New Roman"/>
                <w:b w:val="false"/>
                <w:i w:val="false"/>
                <w:color w:val="000000"/>
                <w:sz w:val="20"/>
              </w:rPr>
              <w:t>
Қалбатау а.</w:t>
            </w:r>
          </w:p>
          <w:bookmarkEnd w:id="430"/>
          <w:p>
            <w:pPr>
              <w:spacing w:after="20"/>
              <w:ind w:left="20"/>
              <w:jc w:val="both"/>
            </w:pPr>
            <w:r>
              <w:rPr>
                <w:rFonts w:ascii="Times New Roman"/>
                <w:b w:val="false"/>
                <w:i w:val="false"/>
                <w:color w:val="000000"/>
                <w:sz w:val="20"/>
              </w:rPr>
              <w:t>
Ендік: 49°23'25.54"С Бойлық: 81°35'0.93"В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1"/>
          <w:p>
            <w:pPr>
              <w:spacing w:after="20"/>
              <w:ind w:left="20"/>
              <w:jc w:val="both"/>
            </w:pPr>
          </w:p>
          <w:bookmarkEnd w:id="43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2"/>
          <w:p>
            <w:pPr>
              <w:spacing w:after="20"/>
              <w:ind w:left="20"/>
              <w:jc w:val="both"/>
            </w:pPr>
          </w:p>
          <w:bookmarkEnd w:id="432"/>
          <w:p>
            <w:pPr>
              <w:spacing w:after="20"/>
              <w:ind w:left="20"/>
              <w:jc w:val="both"/>
            </w:pPr>
            <w:r>
              <w:drawing>
                <wp:inline distT="0" distB="0" distL="0" distR="0">
                  <wp:extent cx="46990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0" cy="453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3"/>
          <w:p>
            <w:pPr>
              <w:spacing w:after="20"/>
              <w:ind w:left="20"/>
              <w:jc w:val="both"/>
            </w:pPr>
            <w:r>
              <w:rPr>
                <w:rFonts w:ascii="Times New Roman"/>
                <w:b w:val="false"/>
                <w:i w:val="false"/>
                <w:color w:val="000000"/>
                <w:sz w:val="20"/>
              </w:rPr>
              <w:t>
Батыр Капай а.</w:t>
            </w:r>
          </w:p>
          <w:bookmarkEnd w:id="433"/>
          <w:p>
            <w:pPr>
              <w:spacing w:after="20"/>
              <w:ind w:left="20"/>
              <w:jc w:val="both"/>
            </w:pPr>
            <w:r>
              <w:rPr>
                <w:rFonts w:ascii="Times New Roman"/>
                <w:b w:val="false"/>
                <w:i w:val="false"/>
                <w:color w:val="000000"/>
                <w:sz w:val="20"/>
              </w:rPr>
              <w:t>
Ендік: 49°22'21.90"С Бойлық: 81°35'53.55"В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4"/>
          <w:p>
            <w:pPr>
              <w:spacing w:after="20"/>
              <w:ind w:left="20"/>
              <w:jc w:val="both"/>
            </w:pPr>
          </w:p>
          <w:bookmarkEnd w:id="43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5"/>
          <w:p>
            <w:pPr>
              <w:spacing w:after="20"/>
              <w:ind w:left="20"/>
              <w:jc w:val="both"/>
            </w:pPr>
          </w:p>
          <w:bookmarkEnd w:id="435"/>
          <w:p>
            <w:pPr>
              <w:spacing w:after="20"/>
              <w:ind w:left="20"/>
              <w:jc w:val="both"/>
            </w:pPr>
            <w:r>
              <w:drawing>
                <wp:inline distT="0" distB="0" distL="0" distR="0">
                  <wp:extent cx="7035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035800" cy="452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6"/>
          <w:p>
            <w:pPr>
              <w:spacing w:after="20"/>
              <w:ind w:left="20"/>
              <w:jc w:val="both"/>
            </w:pPr>
            <w:r>
              <w:rPr>
                <w:rFonts w:ascii="Times New Roman"/>
                <w:b w:val="false"/>
                <w:i w:val="false"/>
                <w:color w:val="000000"/>
                <w:sz w:val="20"/>
              </w:rPr>
              <w:t>
Ортабулак а.</w:t>
            </w:r>
          </w:p>
          <w:bookmarkEnd w:id="436"/>
          <w:p>
            <w:pPr>
              <w:spacing w:after="20"/>
              <w:ind w:left="20"/>
              <w:jc w:val="both"/>
            </w:pPr>
            <w:r>
              <w:rPr>
                <w:rFonts w:ascii="Times New Roman"/>
                <w:b w:val="false"/>
                <w:i w:val="false"/>
                <w:color w:val="000000"/>
                <w:sz w:val="20"/>
              </w:rPr>
              <w:t>
Ендік: 49°14'20.16"С Бойлық: 81°40'53.68"В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7"/>
          <w:p>
            <w:pPr>
              <w:spacing w:after="20"/>
              <w:ind w:left="20"/>
              <w:jc w:val="both"/>
            </w:pPr>
          </w:p>
          <w:bookmarkEnd w:id="43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8"/>
          <w:p>
            <w:pPr>
              <w:spacing w:after="20"/>
              <w:ind w:left="20"/>
              <w:jc w:val="both"/>
            </w:pPr>
          </w:p>
          <w:bookmarkEnd w:id="43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9"/>
          <w:p>
            <w:pPr>
              <w:spacing w:after="20"/>
              <w:ind w:left="20"/>
              <w:jc w:val="both"/>
            </w:pPr>
            <w:r>
              <w:rPr>
                <w:rFonts w:ascii="Times New Roman"/>
                <w:b w:val="false"/>
                <w:i w:val="false"/>
                <w:color w:val="000000"/>
                <w:sz w:val="20"/>
              </w:rPr>
              <w:t>
Жаңғызтөбе а.</w:t>
            </w:r>
          </w:p>
          <w:bookmarkEnd w:id="439"/>
          <w:p>
            <w:pPr>
              <w:spacing w:after="20"/>
              <w:ind w:left="20"/>
              <w:jc w:val="both"/>
            </w:pPr>
            <w:r>
              <w:rPr>
                <w:rFonts w:ascii="Times New Roman"/>
                <w:b w:val="false"/>
                <w:i w:val="false"/>
                <w:color w:val="000000"/>
                <w:sz w:val="20"/>
              </w:rPr>
              <w:t>
Ендік: 49°13'38.41"С Бойлық: 81°13'40.45"В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0"/>
          <w:p>
            <w:pPr>
              <w:spacing w:after="20"/>
              <w:ind w:left="20"/>
              <w:jc w:val="both"/>
            </w:pPr>
          </w:p>
          <w:bookmarkEnd w:id="44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1"/>
          <w:p>
            <w:pPr>
              <w:spacing w:after="20"/>
              <w:ind w:left="20"/>
              <w:jc w:val="both"/>
            </w:pPr>
          </w:p>
          <w:bookmarkEnd w:id="44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2"/>
          <w:p>
            <w:pPr>
              <w:spacing w:after="20"/>
              <w:ind w:left="20"/>
              <w:jc w:val="both"/>
            </w:pPr>
            <w:r>
              <w:rPr>
                <w:rFonts w:ascii="Times New Roman"/>
                <w:b w:val="false"/>
                <w:i w:val="false"/>
                <w:color w:val="000000"/>
                <w:sz w:val="20"/>
              </w:rPr>
              <w:t>
10 км разъезд</w:t>
            </w:r>
          </w:p>
          <w:bookmarkEnd w:id="442"/>
          <w:p>
            <w:pPr>
              <w:spacing w:after="20"/>
              <w:ind w:left="20"/>
              <w:jc w:val="both"/>
            </w:pPr>
            <w:r>
              <w:rPr>
                <w:rFonts w:ascii="Times New Roman"/>
                <w:b w:val="false"/>
                <w:i w:val="false"/>
                <w:color w:val="000000"/>
                <w:sz w:val="20"/>
              </w:rPr>
              <w:t>
Ендік: 49° 8'17.59"С Бойлық: 81° 8'8.21"В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3"/>
          <w:p>
            <w:pPr>
              <w:spacing w:after="20"/>
              <w:ind w:left="20"/>
              <w:jc w:val="both"/>
            </w:pPr>
          </w:p>
          <w:bookmarkEnd w:id="44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4"/>
          <w:p>
            <w:pPr>
              <w:spacing w:after="20"/>
              <w:ind w:left="20"/>
              <w:jc w:val="both"/>
            </w:pPr>
          </w:p>
          <w:bookmarkEnd w:id="444"/>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5"/>
          <w:p>
            <w:pPr>
              <w:spacing w:after="20"/>
              <w:ind w:left="20"/>
              <w:jc w:val="both"/>
            </w:pPr>
            <w:r>
              <w:rPr>
                <w:rFonts w:ascii="Times New Roman"/>
                <w:b w:val="false"/>
                <w:i w:val="false"/>
                <w:color w:val="000000"/>
                <w:sz w:val="20"/>
              </w:rPr>
              <w:t>
Шуак (Солнечное) а.</w:t>
            </w:r>
          </w:p>
          <w:bookmarkEnd w:id="445"/>
          <w:p>
            <w:pPr>
              <w:spacing w:after="20"/>
              <w:ind w:left="20"/>
              <w:jc w:val="both"/>
            </w:pPr>
            <w:r>
              <w:rPr>
                <w:rFonts w:ascii="Times New Roman"/>
                <w:b w:val="false"/>
                <w:i w:val="false"/>
                <w:color w:val="000000"/>
                <w:sz w:val="20"/>
              </w:rPr>
              <w:t>
Ендік: 49°12'54.45"С Бойлық: 81°10'54.88"В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6"/>
          <w:p>
            <w:pPr>
              <w:spacing w:after="20"/>
              <w:ind w:left="20"/>
              <w:jc w:val="both"/>
            </w:pPr>
          </w:p>
          <w:bookmarkEnd w:id="44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7"/>
          <w:p>
            <w:pPr>
              <w:spacing w:after="20"/>
              <w:ind w:left="20"/>
              <w:jc w:val="both"/>
            </w:pPr>
          </w:p>
          <w:bookmarkEnd w:id="447"/>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8"/>
          <w:p>
            <w:pPr>
              <w:spacing w:after="20"/>
              <w:ind w:left="20"/>
              <w:jc w:val="both"/>
            </w:pPr>
            <w:r>
              <w:rPr>
                <w:rFonts w:ascii="Times New Roman"/>
                <w:b w:val="false"/>
                <w:i w:val="false"/>
                <w:color w:val="000000"/>
                <w:sz w:val="20"/>
              </w:rPr>
              <w:t>
Жарма к.</w:t>
            </w:r>
          </w:p>
          <w:bookmarkEnd w:id="448"/>
          <w:p>
            <w:pPr>
              <w:spacing w:after="20"/>
              <w:ind w:left="20"/>
              <w:jc w:val="both"/>
            </w:pPr>
            <w:r>
              <w:rPr>
                <w:rFonts w:ascii="Times New Roman"/>
                <w:b w:val="false"/>
                <w:i w:val="false"/>
                <w:color w:val="000000"/>
                <w:sz w:val="20"/>
              </w:rPr>
              <w:t>
Ендік: 48°47'48.57"С Бойлық: 80°53'7.75"В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9"/>
          <w:p>
            <w:pPr>
              <w:spacing w:after="20"/>
              <w:ind w:left="20"/>
              <w:jc w:val="both"/>
            </w:pPr>
          </w:p>
          <w:bookmarkEnd w:id="44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0"/>
          <w:p>
            <w:pPr>
              <w:spacing w:after="20"/>
              <w:ind w:left="20"/>
              <w:jc w:val="both"/>
            </w:pPr>
          </w:p>
          <w:bookmarkEnd w:id="45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1"/>
          <w:p>
            <w:pPr>
              <w:spacing w:after="20"/>
              <w:ind w:left="20"/>
              <w:jc w:val="both"/>
            </w:pPr>
            <w:r>
              <w:rPr>
                <w:rFonts w:ascii="Times New Roman"/>
                <w:b w:val="false"/>
                <w:i w:val="false"/>
                <w:color w:val="000000"/>
                <w:sz w:val="20"/>
              </w:rPr>
              <w:t>
Каракойтас а.</w:t>
            </w:r>
          </w:p>
          <w:bookmarkEnd w:id="451"/>
          <w:p>
            <w:pPr>
              <w:spacing w:after="20"/>
              <w:ind w:left="20"/>
              <w:jc w:val="both"/>
            </w:pPr>
            <w:r>
              <w:rPr>
                <w:rFonts w:ascii="Times New Roman"/>
                <w:b w:val="false"/>
                <w:i w:val="false"/>
                <w:color w:val="000000"/>
                <w:sz w:val="20"/>
              </w:rPr>
              <w:t>
Ендік: 48°49'4.06"С Бойлық: 80°47'49.18"В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2"/>
          <w:p>
            <w:pPr>
              <w:spacing w:after="20"/>
              <w:ind w:left="20"/>
              <w:jc w:val="both"/>
            </w:pPr>
          </w:p>
          <w:bookmarkEnd w:id="45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3"/>
          <w:p>
            <w:pPr>
              <w:spacing w:after="20"/>
              <w:ind w:left="20"/>
              <w:jc w:val="both"/>
            </w:pPr>
          </w:p>
          <w:bookmarkEnd w:id="45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4"/>
          <w:p>
            <w:pPr>
              <w:spacing w:after="20"/>
              <w:ind w:left="20"/>
              <w:jc w:val="both"/>
            </w:pPr>
            <w:r>
              <w:rPr>
                <w:rFonts w:ascii="Times New Roman"/>
                <w:b w:val="false"/>
                <w:i w:val="false"/>
                <w:color w:val="000000"/>
                <w:sz w:val="20"/>
              </w:rPr>
              <w:t>
Жарық а.</w:t>
            </w:r>
          </w:p>
          <w:bookmarkEnd w:id="454"/>
          <w:p>
            <w:pPr>
              <w:spacing w:after="20"/>
              <w:ind w:left="20"/>
              <w:jc w:val="both"/>
            </w:pPr>
            <w:r>
              <w:rPr>
                <w:rFonts w:ascii="Times New Roman"/>
                <w:b w:val="false"/>
                <w:i w:val="false"/>
                <w:color w:val="000000"/>
                <w:sz w:val="20"/>
              </w:rPr>
              <w:t>
Ендік: 48°49'44.79"С Бойлық: 81°33'1.19"В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5"/>
          <w:p>
            <w:pPr>
              <w:spacing w:after="20"/>
              <w:ind w:left="20"/>
              <w:jc w:val="both"/>
            </w:pPr>
          </w:p>
          <w:bookmarkEnd w:id="45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6"/>
          <w:p>
            <w:pPr>
              <w:spacing w:after="20"/>
              <w:ind w:left="20"/>
              <w:jc w:val="both"/>
            </w:pPr>
          </w:p>
          <w:bookmarkEnd w:id="45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7"/>
          <w:p>
            <w:pPr>
              <w:spacing w:after="20"/>
              <w:ind w:left="20"/>
              <w:jc w:val="both"/>
            </w:pPr>
            <w:r>
              <w:rPr>
                <w:rFonts w:ascii="Times New Roman"/>
                <w:b w:val="false"/>
                <w:i w:val="false"/>
                <w:color w:val="000000"/>
                <w:sz w:val="20"/>
              </w:rPr>
              <w:t>
Малай а.</w:t>
            </w:r>
          </w:p>
          <w:bookmarkEnd w:id="457"/>
          <w:p>
            <w:pPr>
              <w:spacing w:after="20"/>
              <w:ind w:left="20"/>
              <w:jc w:val="both"/>
            </w:pPr>
            <w:r>
              <w:rPr>
                <w:rFonts w:ascii="Times New Roman"/>
                <w:b w:val="false"/>
                <w:i w:val="false"/>
                <w:color w:val="000000"/>
                <w:sz w:val="20"/>
              </w:rPr>
              <w:t>
Ендік: 49° 0'53.30"С Бойлық: 81°21'56.77"В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8"/>
          <w:p>
            <w:pPr>
              <w:spacing w:after="20"/>
              <w:ind w:left="20"/>
              <w:jc w:val="both"/>
            </w:pPr>
          </w:p>
          <w:bookmarkEnd w:id="45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9"/>
          <w:p>
            <w:pPr>
              <w:spacing w:after="20"/>
              <w:ind w:left="20"/>
              <w:jc w:val="both"/>
            </w:pPr>
          </w:p>
          <w:bookmarkEnd w:id="459"/>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0"/>
          <w:p>
            <w:pPr>
              <w:spacing w:after="20"/>
              <w:ind w:left="20"/>
              <w:jc w:val="both"/>
            </w:pPr>
            <w:r>
              <w:rPr>
                <w:rFonts w:ascii="Times New Roman"/>
                <w:b w:val="false"/>
                <w:i w:val="false"/>
                <w:color w:val="000000"/>
                <w:sz w:val="20"/>
              </w:rPr>
              <w:t>
Қапанбұлақ а.</w:t>
            </w:r>
          </w:p>
          <w:bookmarkEnd w:id="460"/>
          <w:p>
            <w:pPr>
              <w:spacing w:after="20"/>
              <w:ind w:left="20"/>
              <w:jc w:val="both"/>
            </w:pPr>
            <w:r>
              <w:rPr>
                <w:rFonts w:ascii="Times New Roman"/>
                <w:b w:val="false"/>
                <w:i w:val="false"/>
                <w:color w:val="000000"/>
                <w:sz w:val="20"/>
              </w:rPr>
              <w:t>
Ендік: 48°54'28.19"С Бойлық: 80°54'38.11"В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1"/>
          <w:p>
            <w:pPr>
              <w:spacing w:after="20"/>
              <w:ind w:left="20"/>
              <w:jc w:val="both"/>
            </w:pPr>
          </w:p>
          <w:bookmarkEnd w:id="46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2"/>
          <w:p>
            <w:pPr>
              <w:spacing w:after="20"/>
              <w:ind w:left="20"/>
              <w:jc w:val="both"/>
            </w:pPr>
          </w:p>
          <w:bookmarkEnd w:id="462"/>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3"/>
          <w:p>
            <w:pPr>
              <w:spacing w:after="20"/>
              <w:ind w:left="20"/>
              <w:jc w:val="both"/>
            </w:pPr>
            <w:r>
              <w:rPr>
                <w:rFonts w:ascii="Times New Roman"/>
                <w:b w:val="false"/>
                <w:i w:val="false"/>
                <w:color w:val="000000"/>
                <w:sz w:val="20"/>
              </w:rPr>
              <w:t>
Балықтыкөл а.</w:t>
            </w:r>
          </w:p>
          <w:bookmarkEnd w:id="463"/>
          <w:p>
            <w:pPr>
              <w:spacing w:after="20"/>
              <w:ind w:left="20"/>
              <w:jc w:val="both"/>
            </w:pPr>
            <w:r>
              <w:rPr>
                <w:rFonts w:ascii="Times New Roman"/>
                <w:b w:val="false"/>
                <w:i w:val="false"/>
                <w:color w:val="000000"/>
                <w:sz w:val="20"/>
              </w:rPr>
              <w:t>
Широта 49° 3'56.45"С Бойлық: 81° 1'10.92"В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4"/>
          <w:p>
            <w:pPr>
              <w:spacing w:after="20"/>
              <w:ind w:left="20"/>
              <w:jc w:val="both"/>
            </w:pPr>
          </w:p>
          <w:bookmarkEnd w:id="46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5"/>
          <w:p>
            <w:pPr>
              <w:spacing w:after="20"/>
              <w:ind w:left="20"/>
              <w:jc w:val="both"/>
            </w:pPr>
          </w:p>
          <w:bookmarkEnd w:id="465"/>
          <w:p>
            <w:pPr>
              <w:spacing w:after="20"/>
              <w:ind w:left="2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60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6"/>
          <w:p>
            <w:pPr>
              <w:spacing w:after="20"/>
              <w:ind w:left="20"/>
              <w:jc w:val="both"/>
            </w:pPr>
            <w:r>
              <w:rPr>
                <w:rFonts w:ascii="Times New Roman"/>
                <w:b w:val="false"/>
                <w:i w:val="false"/>
                <w:color w:val="000000"/>
                <w:sz w:val="20"/>
              </w:rPr>
              <w:t>
Егінбұлақ а.</w:t>
            </w:r>
          </w:p>
          <w:bookmarkEnd w:id="466"/>
          <w:p>
            <w:pPr>
              <w:spacing w:after="20"/>
              <w:ind w:left="20"/>
              <w:jc w:val="both"/>
            </w:pPr>
            <w:r>
              <w:rPr>
                <w:rFonts w:ascii="Times New Roman"/>
                <w:b w:val="false"/>
                <w:i w:val="false"/>
                <w:color w:val="000000"/>
                <w:sz w:val="20"/>
              </w:rPr>
              <w:t>
Ендік: 48°52'57.05"С Бойлық: 81° 4'29.40"В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7"/>
          <w:p>
            <w:pPr>
              <w:spacing w:after="20"/>
              <w:ind w:left="20"/>
              <w:jc w:val="both"/>
            </w:pPr>
          </w:p>
          <w:bookmarkEnd w:id="46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8"/>
          <w:p>
            <w:pPr>
              <w:spacing w:after="20"/>
              <w:ind w:left="20"/>
              <w:jc w:val="both"/>
            </w:pPr>
          </w:p>
          <w:bookmarkEnd w:id="468"/>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9"/>
          <w:p>
            <w:pPr>
              <w:spacing w:after="20"/>
              <w:ind w:left="20"/>
              <w:jc w:val="both"/>
            </w:pPr>
            <w:r>
              <w:rPr>
                <w:rFonts w:ascii="Times New Roman"/>
                <w:b w:val="false"/>
                <w:i w:val="false"/>
                <w:color w:val="000000"/>
                <w:sz w:val="20"/>
              </w:rPr>
              <w:t>
Қызылжұлдыз а.</w:t>
            </w:r>
          </w:p>
          <w:bookmarkEnd w:id="469"/>
          <w:p>
            <w:pPr>
              <w:spacing w:after="20"/>
              <w:ind w:left="20"/>
              <w:jc w:val="both"/>
            </w:pPr>
            <w:r>
              <w:rPr>
                <w:rFonts w:ascii="Times New Roman"/>
                <w:b w:val="false"/>
                <w:i w:val="false"/>
                <w:color w:val="000000"/>
                <w:sz w:val="20"/>
              </w:rPr>
              <w:t>
Ендік: 48°54'38.25"С Бойлық: 80°52'53.73"В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0"/>
          <w:p>
            <w:pPr>
              <w:spacing w:after="20"/>
              <w:ind w:left="20"/>
              <w:jc w:val="both"/>
            </w:pPr>
          </w:p>
          <w:bookmarkEnd w:id="47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1"/>
          <w:p>
            <w:pPr>
              <w:spacing w:after="20"/>
              <w:ind w:left="20"/>
              <w:jc w:val="both"/>
            </w:pPr>
          </w:p>
          <w:bookmarkEnd w:id="47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2"/>
          <w:p>
            <w:pPr>
              <w:spacing w:after="20"/>
              <w:ind w:left="20"/>
              <w:jc w:val="both"/>
            </w:pPr>
            <w:r>
              <w:rPr>
                <w:rFonts w:ascii="Times New Roman"/>
                <w:b w:val="false"/>
                <w:i w:val="false"/>
                <w:color w:val="000000"/>
                <w:sz w:val="20"/>
              </w:rPr>
              <w:t>
Қапанбұлақ ст.</w:t>
            </w:r>
          </w:p>
          <w:bookmarkEnd w:id="472"/>
          <w:p>
            <w:pPr>
              <w:spacing w:after="20"/>
              <w:ind w:left="20"/>
              <w:jc w:val="both"/>
            </w:pPr>
            <w:r>
              <w:rPr>
                <w:rFonts w:ascii="Times New Roman"/>
                <w:b w:val="false"/>
                <w:i w:val="false"/>
                <w:color w:val="000000"/>
                <w:sz w:val="20"/>
              </w:rPr>
              <w:t>
Ендік: 48°55'27.28"С Бойлық: 80°53'45.12"В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3"/>
          <w:p>
            <w:pPr>
              <w:spacing w:after="20"/>
              <w:ind w:left="20"/>
              <w:jc w:val="both"/>
            </w:pPr>
          </w:p>
          <w:bookmarkEnd w:id="47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4"/>
          <w:p>
            <w:pPr>
              <w:spacing w:after="20"/>
              <w:ind w:left="20"/>
              <w:jc w:val="both"/>
            </w:pPr>
          </w:p>
          <w:bookmarkEnd w:id="474"/>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5"/>
          <w:p>
            <w:pPr>
              <w:spacing w:after="20"/>
              <w:ind w:left="20"/>
              <w:jc w:val="both"/>
            </w:pPr>
            <w:r>
              <w:rPr>
                <w:rFonts w:ascii="Times New Roman"/>
                <w:b w:val="false"/>
                <w:i w:val="false"/>
                <w:color w:val="000000"/>
                <w:sz w:val="20"/>
              </w:rPr>
              <w:t>
Кіші Қарасу а.</w:t>
            </w:r>
          </w:p>
          <w:bookmarkEnd w:id="475"/>
          <w:p>
            <w:pPr>
              <w:spacing w:after="20"/>
              <w:ind w:left="20"/>
              <w:jc w:val="both"/>
            </w:pPr>
            <w:r>
              <w:rPr>
                <w:rFonts w:ascii="Times New Roman"/>
                <w:b w:val="false"/>
                <w:i w:val="false"/>
                <w:color w:val="000000"/>
                <w:sz w:val="20"/>
              </w:rPr>
              <w:t>
Ендік: 49°58'13.84"С Бойлық: 81° 7'56.73"В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6"/>
          <w:p>
            <w:pPr>
              <w:spacing w:after="20"/>
              <w:ind w:left="20"/>
              <w:jc w:val="both"/>
            </w:pPr>
          </w:p>
          <w:bookmarkEnd w:id="47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7"/>
          <w:p>
            <w:pPr>
              <w:spacing w:after="20"/>
              <w:ind w:left="20"/>
              <w:jc w:val="both"/>
            </w:pPr>
          </w:p>
          <w:bookmarkEnd w:id="47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8"/>
          <w:p>
            <w:pPr>
              <w:spacing w:after="20"/>
              <w:ind w:left="20"/>
              <w:jc w:val="both"/>
            </w:pPr>
            <w:r>
              <w:rPr>
                <w:rFonts w:ascii="Times New Roman"/>
                <w:b w:val="false"/>
                <w:i w:val="false"/>
                <w:color w:val="000000"/>
                <w:sz w:val="20"/>
              </w:rPr>
              <w:t>
Аскаралы а.</w:t>
            </w:r>
          </w:p>
          <w:bookmarkEnd w:id="478"/>
          <w:p>
            <w:pPr>
              <w:spacing w:after="20"/>
              <w:ind w:left="20"/>
              <w:jc w:val="both"/>
            </w:pPr>
            <w:r>
              <w:rPr>
                <w:rFonts w:ascii="Times New Roman"/>
                <w:b w:val="false"/>
                <w:i w:val="false"/>
                <w:color w:val="000000"/>
                <w:sz w:val="20"/>
              </w:rPr>
              <w:t>
Ендік: 50° 3'27.65"С Бойлық: 81° 3'36.21"В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9"/>
          <w:p>
            <w:pPr>
              <w:spacing w:after="20"/>
              <w:ind w:left="20"/>
              <w:jc w:val="both"/>
            </w:pPr>
          </w:p>
          <w:bookmarkEnd w:id="47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0"/>
          <w:p>
            <w:pPr>
              <w:spacing w:after="20"/>
              <w:ind w:left="20"/>
              <w:jc w:val="both"/>
            </w:pPr>
          </w:p>
          <w:bookmarkEnd w:id="480"/>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1"/>
          <w:p>
            <w:pPr>
              <w:spacing w:after="20"/>
              <w:ind w:left="20"/>
              <w:jc w:val="both"/>
            </w:pPr>
            <w:r>
              <w:rPr>
                <w:rFonts w:ascii="Times New Roman"/>
                <w:b w:val="false"/>
                <w:i w:val="false"/>
                <w:color w:val="000000"/>
                <w:sz w:val="20"/>
              </w:rPr>
              <w:t>
Конырбиік а.</w:t>
            </w:r>
          </w:p>
          <w:bookmarkEnd w:id="481"/>
          <w:p>
            <w:pPr>
              <w:spacing w:after="20"/>
              <w:ind w:left="20"/>
              <w:jc w:val="both"/>
            </w:pPr>
            <w:r>
              <w:rPr>
                <w:rFonts w:ascii="Times New Roman"/>
                <w:b w:val="false"/>
                <w:i w:val="false"/>
                <w:color w:val="000000"/>
                <w:sz w:val="20"/>
              </w:rPr>
              <w:t>
Ендік: 49°49'49.71"С Бойлық: 81° 4'7.31"В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2"/>
          <w:p>
            <w:pPr>
              <w:spacing w:after="20"/>
              <w:ind w:left="20"/>
              <w:jc w:val="both"/>
            </w:pPr>
          </w:p>
          <w:bookmarkEnd w:id="48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3"/>
          <w:p>
            <w:pPr>
              <w:spacing w:after="20"/>
              <w:ind w:left="20"/>
              <w:jc w:val="both"/>
            </w:pPr>
          </w:p>
          <w:bookmarkEnd w:id="48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4"/>
          <w:p>
            <w:pPr>
              <w:spacing w:after="20"/>
              <w:ind w:left="20"/>
              <w:jc w:val="both"/>
            </w:pPr>
            <w:r>
              <w:rPr>
                <w:rFonts w:ascii="Times New Roman"/>
                <w:b w:val="false"/>
                <w:i w:val="false"/>
                <w:color w:val="000000"/>
                <w:sz w:val="20"/>
              </w:rPr>
              <w:t>
Қаратөбе а.</w:t>
            </w:r>
          </w:p>
          <w:bookmarkEnd w:id="484"/>
          <w:p>
            <w:pPr>
              <w:spacing w:after="20"/>
              <w:ind w:left="20"/>
              <w:jc w:val="both"/>
            </w:pPr>
            <w:r>
              <w:rPr>
                <w:rFonts w:ascii="Times New Roman"/>
                <w:b w:val="false"/>
                <w:i w:val="false"/>
                <w:color w:val="000000"/>
                <w:sz w:val="20"/>
              </w:rPr>
              <w:t>
Ендік: 49°15'40.17"С Бойлық: 81°53'38.72"В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5"/>
          <w:p>
            <w:pPr>
              <w:spacing w:after="20"/>
              <w:ind w:left="20"/>
              <w:jc w:val="both"/>
            </w:pPr>
          </w:p>
          <w:bookmarkEnd w:id="48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6"/>
          <w:p>
            <w:pPr>
              <w:spacing w:after="20"/>
              <w:ind w:left="20"/>
              <w:jc w:val="both"/>
            </w:pPr>
          </w:p>
          <w:bookmarkEnd w:id="48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7"/>
          <w:p>
            <w:pPr>
              <w:spacing w:after="20"/>
              <w:ind w:left="20"/>
              <w:jc w:val="both"/>
            </w:pPr>
            <w:r>
              <w:rPr>
                <w:rFonts w:ascii="Times New Roman"/>
                <w:b w:val="false"/>
                <w:i w:val="false"/>
                <w:color w:val="000000"/>
                <w:sz w:val="20"/>
              </w:rPr>
              <w:t>
Ади а.</w:t>
            </w:r>
          </w:p>
          <w:bookmarkEnd w:id="487"/>
          <w:p>
            <w:pPr>
              <w:spacing w:after="20"/>
              <w:ind w:left="20"/>
              <w:jc w:val="both"/>
            </w:pPr>
            <w:r>
              <w:rPr>
                <w:rFonts w:ascii="Times New Roman"/>
                <w:b w:val="false"/>
                <w:i w:val="false"/>
                <w:color w:val="000000"/>
                <w:sz w:val="20"/>
              </w:rPr>
              <w:t>
Ендік: 49°13'56.72"С Бойлық: 82°10'50.48"В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8"/>
          <w:p>
            <w:pPr>
              <w:spacing w:after="20"/>
              <w:ind w:left="20"/>
              <w:jc w:val="both"/>
            </w:pPr>
          </w:p>
          <w:bookmarkEnd w:id="48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9"/>
          <w:p>
            <w:pPr>
              <w:spacing w:after="20"/>
              <w:ind w:left="20"/>
              <w:jc w:val="both"/>
            </w:pPr>
          </w:p>
          <w:bookmarkEnd w:id="489"/>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0"/>
          <w:p>
            <w:pPr>
              <w:spacing w:after="20"/>
              <w:ind w:left="20"/>
              <w:jc w:val="both"/>
            </w:pPr>
            <w:r>
              <w:rPr>
                <w:rFonts w:ascii="Times New Roman"/>
                <w:b w:val="false"/>
                <w:i w:val="false"/>
                <w:color w:val="000000"/>
                <w:sz w:val="20"/>
              </w:rPr>
              <w:t>
Кентарлау а.</w:t>
            </w:r>
          </w:p>
          <w:bookmarkEnd w:id="490"/>
          <w:p>
            <w:pPr>
              <w:spacing w:after="20"/>
              <w:ind w:left="20"/>
              <w:jc w:val="both"/>
            </w:pPr>
            <w:r>
              <w:rPr>
                <w:rFonts w:ascii="Times New Roman"/>
                <w:b w:val="false"/>
                <w:i w:val="false"/>
                <w:color w:val="000000"/>
                <w:sz w:val="20"/>
              </w:rPr>
              <w:t>
Ендік: 49°10'5.64"С Бойлық: 81°58'36.11"В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1"/>
          <w:p>
            <w:pPr>
              <w:spacing w:after="20"/>
              <w:ind w:left="20"/>
              <w:jc w:val="both"/>
            </w:pPr>
          </w:p>
          <w:bookmarkEnd w:id="49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2"/>
          <w:p>
            <w:pPr>
              <w:spacing w:after="20"/>
              <w:ind w:left="20"/>
              <w:jc w:val="both"/>
            </w:pPr>
          </w:p>
          <w:bookmarkEnd w:id="492"/>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3"/>
          <w:p>
            <w:pPr>
              <w:spacing w:after="20"/>
              <w:ind w:left="20"/>
              <w:jc w:val="both"/>
            </w:pPr>
            <w:r>
              <w:rPr>
                <w:rFonts w:ascii="Times New Roman"/>
                <w:b w:val="false"/>
                <w:i w:val="false"/>
                <w:color w:val="000000"/>
                <w:sz w:val="20"/>
              </w:rPr>
              <w:t>
Карасу а.</w:t>
            </w:r>
          </w:p>
          <w:bookmarkEnd w:id="493"/>
          <w:p>
            <w:pPr>
              <w:spacing w:after="20"/>
              <w:ind w:left="20"/>
              <w:jc w:val="both"/>
            </w:pPr>
            <w:r>
              <w:rPr>
                <w:rFonts w:ascii="Times New Roman"/>
                <w:b w:val="false"/>
                <w:i w:val="false"/>
                <w:color w:val="000000"/>
                <w:sz w:val="20"/>
              </w:rPr>
              <w:t>
Ендік: 48°40'22.47"С Бойлық: 81°28'2.51"В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4"/>
          <w:p>
            <w:pPr>
              <w:spacing w:after="20"/>
              <w:ind w:left="20"/>
              <w:jc w:val="both"/>
            </w:pPr>
          </w:p>
          <w:bookmarkEnd w:id="49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5"/>
          <w:p>
            <w:pPr>
              <w:spacing w:after="20"/>
              <w:ind w:left="20"/>
              <w:jc w:val="both"/>
            </w:pPr>
          </w:p>
          <w:bookmarkEnd w:id="495"/>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6"/>
          <w:p>
            <w:pPr>
              <w:spacing w:after="20"/>
              <w:ind w:left="20"/>
              <w:jc w:val="both"/>
            </w:pPr>
            <w:r>
              <w:rPr>
                <w:rFonts w:ascii="Times New Roman"/>
                <w:b w:val="false"/>
                <w:i w:val="false"/>
                <w:color w:val="000000"/>
                <w:sz w:val="20"/>
              </w:rPr>
              <w:t>
Қызылағаш а.</w:t>
            </w:r>
          </w:p>
          <w:bookmarkEnd w:id="496"/>
          <w:p>
            <w:pPr>
              <w:spacing w:after="20"/>
              <w:ind w:left="20"/>
              <w:jc w:val="both"/>
            </w:pPr>
            <w:r>
              <w:rPr>
                <w:rFonts w:ascii="Times New Roman"/>
                <w:b w:val="false"/>
                <w:i w:val="false"/>
                <w:color w:val="000000"/>
                <w:sz w:val="20"/>
              </w:rPr>
              <w:t>
Ендік: 48°36'32.61"С Бойлық: 81°13'8.16"В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7"/>
          <w:p>
            <w:pPr>
              <w:spacing w:after="20"/>
              <w:ind w:left="20"/>
              <w:jc w:val="both"/>
            </w:pPr>
          </w:p>
          <w:bookmarkEnd w:id="49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8"/>
          <w:p>
            <w:pPr>
              <w:spacing w:after="20"/>
              <w:ind w:left="20"/>
              <w:jc w:val="both"/>
            </w:pPr>
          </w:p>
          <w:bookmarkEnd w:id="49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9"/>
          <w:p>
            <w:pPr>
              <w:spacing w:after="20"/>
              <w:ind w:left="20"/>
              <w:jc w:val="both"/>
            </w:pPr>
            <w:r>
              <w:rPr>
                <w:rFonts w:ascii="Times New Roman"/>
                <w:b w:val="false"/>
                <w:i w:val="false"/>
                <w:color w:val="000000"/>
                <w:sz w:val="20"/>
              </w:rPr>
              <w:t>
Суықбұлақ к.</w:t>
            </w:r>
          </w:p>
          <w:bookmarkEnd w:id="499"/>
          <w:p>
            <w:pPr>
              <w:spacing w:after="20"/>
              <w:ind w:left="20"/>
              <w:jc w:val="both"/>
            </w:pPr>
            <w:r>
              <w:rPr>
                <w:rFonts w:ascii="Times New Roman"/>
                <w:b w:val="false"/>
                <w:i w:val="false"/>
                <w:color w:val="000000"/>
                <w:sz w:val="20"/>
              </w:rPr>
              <w:t>
Ендік: 49°47'23.88"С Бойлық: 80°49'42.66"В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0"/>
          <w:p>
            <w:pPr>
              <w:spacing w:after="20"/>
              <w:ind w:left="20"/>
              <w:jc w:val="both"/>
            </w:pPr>
          </w:p>
          <w:bookmarkEnd w:id="50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1"/>
          <w:p>
            <w:pPr>
              <w:spacing w:after="20"/>
              <w:ind w:left="20"/>
              <w:jc w:val="both"/>
            </w:pPr>
          </w:p>
          <w:bookmarkEnd w:id="50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2"/>
          <w:p>
            <w:pPr>
              <w:spacing w:after="20"/>
              <w:ind w:left="20"/>
              <w:jc w:val="both"/>
            </w:pPr>
            <w:r>
              <w:rPr>
                <w:rFonts w:ascii="Times New Roman"/>
                <w:b w:val="false"/>
                <w:i w:val="false"/>
                <w:color w:val="000000"/>
                <w:sz w:val="20"/>
              </w:rPr>
              <w:t>
Дельбегетей а.</w:t>
            </w:r>
          </w:p>
          <w:bookmarkEnd w:id="502"/>
          <w:p>
            <w:pPr>
              <w:spacing w:after="20"/>
              <w:ind w:left="20"/>
              <w:jc w:val="both"/>
            </w:pPr>
            <w:r>
              <w:rPr>
                <w:rFonts w:ascii="Times New Roman"/>
                <w:b w:val="false"/>
                <w:i w:val="false"/>
                <w:color w:val="000000"/>
                <w:sz w:val="20"/>
              </w:rPr>
              <w:t>
Ендік: 50° 2'29.38"С Бойлық: 80°41'11.83"В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3"/>
          <w:p>
            <w:pPr>
              <w:spacing w:after="20"/>
              <w:ind w:left="20"/>
              <w:jc w:val="both"/>
            </w:pPr>
          </w:p>
          <w:bookmarkEnd w:id="50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4"/>
          <w:p>
            <w:pPr>
              <w:spacing w:after="20"/>
              <w:ind w:left="20"/>
              <w:jc w:val="both"/>
            </w:pPr>
          </w:p>
          <w:bookmarkEnd w:id="504"/>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5"/>
          <w:p>
            <w:pPr>
              <w:spacing w:after="20"/>
              <w:ind w:left="20"/>
              <w:jc w:val="both"/>
            </w:pPr>
            <w:r>
              <w:rPr>
                <w:rFonts w:ascii="Times New Roman"/>
                <w:b w:val="false"/>
                <w:i w:val="false"/>
                <w:color w:val="000000"/>
                <w:sz w:val="20"/>
              </w:rPr>
              <w:t>
Жайма а.</w:t>
            </w:r>
          </w:p>
          <w:bookmarkEnd w:id="505"/>
          <w:p>
            <w:pPr>
              <w:spacing w:after="20"/>
              <w:ind w:left="20"/>
              <w:jc w:val="both"/>
            </w:pPr>
            <w:r>
              <w:rPr>
                <w:rFonts w:ascii="Times New Roman"/>
                <w:b w:val="false"/>
                <w:i w:val="false"/>
                <w:color w:val="000000"/>
                <w:sz w:val="20"/>
              </w:rPr>
              <w:t>
Ендік: 49°45'55.51"С Бойлық: 80°35'4.86"В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6"/>
          <w:p>
            <w:pPr>
              <w:spacing w:after="20"/>
              <w:ind w:left="20"/>
              <w:jc w:val="both"/>
            </w:pPr>
          </w:p>
          <w:bookmarkEnd w:id="50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7"/>
          <w:p>
            <w:pPr>
              <w:spacing w:after="20"/>
              <w:ind w:left="20"/>
              <w:jc w:val="both"/>
            </w:pPr>
          </w:p>
          <w:bookmarkEnd w:id="50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8"/>
          <w:p>
            <w:pPr>
              <w:spacing w:after="20"/>
              <w:ind w:left="20"/>
              <w:jc w:val="both"/>
            </w:pPr>
            <w:r>
              <w:rPr>
                <w:rFonts w:ascii="Times New Roman"/>
                <w:b w:val="false"/>
                <w:i w:val="false"/>
                <w:color w:val="000000"/>
                <w:sz w:val="20"/>
              </w:rPr>
              <w:t>
Терістаңбалы а.</w:t>
            </w:r>
          </w:p>
          <w:bookmarkEnd w:id="508"/>
          <w:p>
            <w:pPr>
              <w:spacing w:after="20"/>
              <w:ind w:left="20"/>
              <w:jc w:val="both"/>
            </w:pPr>
            <w:r>
              <w:rPr>
                <w:rFonts w:ascii="Times New Roman"/>
                <w:b w:val="false"/>
                <w:i w:val="false"/>
                <w:color w:val="000000"/>
                <w:sz w:val="20"/>
              </w:rPr>
              <w:t>
Ендік: 50° 5'45.95"С Бойлық: 80°48'3.09"В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9"/>
          <w:p>
            <w:pPr>
              <w:spacing w:after="20"/>
              <w:ind w:left="20"/>
              <w:jc w:val="both"/>
            </w:pPr>
          </w:p>
          <w:bookmarkEnd w:id="50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0"/>
          <w:p>
            <w:pPr>
              <w:spacing w:after="20"/>
              <w:ind w:left="20"/>
              <w:jc w:val="both"/>
            </w:pPr>
          </w:p>
          <w:bookmarkEnd w:id="51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1"/>
          <w:p>
            <w:pPr>
              <w:spacing w:after="20"/>
              <w:ind w:left="20"/>
              <w:jc w:val="both"/>
            </w:pPr>
            <w:r>
              <w:rPr>
                <w:rFonts w:ascii="Times New Roman"/>
                <w:b w:val="false"/>
                <w:i w:val="false"/>
                <w:color w:val="000000"/>
                <w:sz w:val="20"/>
              </w:rPr>
              <w:t>
Ұзынжал а.</w:t>
            </w:r>
          </w:p>
          <w:bookmarkEnd w:id="511"/>
          <w:p>
            <w:pPr>
              <w:spacing w:after="20"/>
              <w:ind w:left="20"/>
              <w:jc w:val="both"/>
            </w:pPr>
            <w:r>
              <w:rPr>
                <w:rFonts w:ascii="Times New Roman"/>
                <w:b w:val="false"/>
                <w:i w:val="false"/>
                <w:color w:val="000000"/>
                <w:sz w:val="20"/>
              </w:rPr>
              <w:t>
Ендік: 49°58'33.73"С Бойлық: 80°44'42.37"В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2"/>
          <w:p>
            <w:pPr>
              <w:spacing w:after="20"/>
              <w:ind w:left="20"/>
              <w:jc w:val="both"/>
            </w:pPr>
          </w:p>
          <w:bookmarkEnd w:id="51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3"/>
          <w:p>
            <w:pPr>
              <w:spacing w:after="20"/>
              <w:ind w:left="20"/>
              <w:jc w:val="both"/>
            </w:pPr>
          </w:p>
          <w:bookmarkEnd w:id="51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4"/>
          <w:p>
            <w:pPr>
              <w:spacing w:after="20"/>
              <w:ind w:left="20"/>
              <w:jc w:val="both"/>
            </w:pPr>
            <w:r>
              <w:rPr>
                <w:rFonts w:ascii="Times New Roman"/>
                <w:b w:val="false"/>
                <w:i w:val="false"/>
                <w:color w:val="000000"/>
                <w:sz w:val="20"/>
              </w:rPr>
              <w:t>
Үшбиік а.</w:t>
            </w:r>
          </w:p>
          <w:bookmarkEnd w:id="514"/>
          <w:p>
            <w:pPr>
              <w:spacing w:after="20"/>
              <w:ind w:left="20"/>
              <w:jc w:val="both"/>
            </w:pPr>
            <w:r>
              <w:rPr>
                <w:rFonts w:ascii="Times New Roman"/>
                <w:b w:val="false"/>
                <w:i w:val="false"/>
                <w:color w:val="000000"/>
                <w:sz w:val="20"/>
              </w:rPr>
              <w:t>
Ендік: 48°28'16.30"С Бойлық: 80°34'1.17"В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5"/>
          <w:p>
            <w:pPr>
              <w:spacing w:after="20"/>
              <w:ind w:left="20"/>
              <w:jc w:val="both"/>
            </w:pPr>
          </w:p>
          <w:bookmarkEnd w:id="51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6"/>
          <w:p>
            <w:pPr>
              <w:spacing w:after="20"/>
              <w:ind w:left="20"/>
              <w:jc w:val="both"/>
            </w:pPr>
          </w:p>
          <w:bookmarkEnd w:id="51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Шалабаев а.о.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7"/>
          <w:p>
            <w:pPr>
              <w:spacing w:after="20"/>
              <w:ind w:left="20"/>
              <w:jc w:val="both"/>
            </w:pPr>
            <w:r>
              <w:rPr>
                <w:rFonts w:ascii="Times New Roman"/>
                <w:b w:val="false"/>
                <w:i w:val="false"/>
                <w:color w:val="000000"/>
                <w:sz w:val="20"/>
              </w:rPr>
              <w:t>
Шалабай а.</w:t>
            </w:r>
          </w:p>
          <w:bookmarkEnd w:id="517"/>
          <w:p>
            <w:pPr>
              <w:spacing w:after="20"/>
              <w:ind w:left="20"/>
              <w:jc w:val="both"/>
            </w:pPr>
            <w:r>
              <w:rPr>
                <w:rFonts w:ascii="Times New Roman"/>
                <w:b w:val="false"/>
                <w:i w:val="false"/>
                <w:color w:val="000000"/>
                <w:sz w:val="20"/>
              </w:rPr>
              <w:t>
Ендік: 49°41'17.00"С Бойлық: 81°30'50.97"В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8"/>
          <w:p>
            <w:pPr>
              <w:spacing w:after="20"/>
              <w:ind w:left="20"/>
              <w:jc w:val="both"/>
            </w:pPr>
          </w:p>
          <w:bookmarkEnd w:id="51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9"/>
          <w:p>
            <w:pPr>
              <w:spacing w:after="20"/>
              <w:ind w:left="20"/>
              <w:jc w:val="both"/>
            </w:pPr>
          </w:p>
          <w:bookmarkEnd w:id="519"/>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0"/>
          <w:p>
            <w:pPr>
              <w:spacing w:after="20"/>
              <w:ind w:left="20"/>
              <w:jc w:val="both"/>
            </w:pPr>
            <w:r>
              <w:rPr>
                <w:rFonts w:ascii="Times New Roman"/>
                <w:b w:val="false"/>
                <w:i w:val="false"/>
                <w:color w:val="000000"/>
                <w:sz w:val="20"/>
              </w:rPr>
              <w:t>
Кезенсу а.</w:t>
            </w:r>
          </w:p>
          <w:bookmarkEnd w:id="520"/>
          <w:p>
            <w:pPr>
              <w:spacing w:after="20"/>
              <w:ind w:left="20"/>
              <w:jc w:val="both"/>
            </w:pPr>
            <w:r>
              <w:rPr>
                <w:rFonts w:ascii="Times New Roman"/>
                <w:b w:val="false"/>
                <w:i w:val="false"/>
                <w:color w:val="000000"/>
                <w:sz w:val="20"/>
              </w:rPr>
              <w:t>
Ендік: 49°38'56.58"С Бойлық: 80°53'53.21"В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1"/>
          <w:p>
            <w:pPr>
              <w:spacing w:after="20"/>
              <w:ind w:left="20"/>
              <w:jc w:val="both"/>
            </w:pPr>
          </w:p>
          <w:bookmarkEnd w:id="52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2"/>
          <w:p>
            <w:pPr>
              <w:spacing w:after="20"/>
              <w:ind w:left="20"/>
              <w:jc w:val="both"/>
            </w:pPr>
          </w:p>
          <w:bookmarkEnd w:id="522"/>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3"/>
          <w:p>
            <w:pPr>
              <w:spacing w:after="20"/>
              <w:ind w:left="20"/>
              <w:jc w:val="both"/>
            </w:pPr>
            <w:r>
              <w:rPr>
                <w:rFonts w:ascii="Times New Roman"/>
                <w:b w:val="false"/>
                <w:i w:val="false"/>
                <w:color w:val="000000"/>
                <w:sz w:val="20"/>
              </w:rPr>
              <w:t>
Көшек а.</w:t>
            </w:r>
          </w:p>
          <w:bookmarkEnd w:id="523"/>
          <w:p>
            <w:pPr>
              <w:spacing w:after="20"/>
              <w:ind w:left="20"/>
              <w:jc w:val="both"/>
            </w:pPr>
            <w:r>
              <w:rPr>
                <w:rFonts w:ascii="Times New Roman"/>
                <w:b w:val="false"/>
                <w:i w:val="false"/>
                <w:color w:val="000000"/>
                <w:sz w:val="20"/>
              </w:rPr>
              <w:t>
Ендік: 49°26'23.31"С Бойлық: 81°13'59.29"В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4"/>
          <w:p>
            <w:pPr>
              <w:spacing w:after="20"/>
              <w:ind w:left="20"/>
              <w:jc w:val="both"/>
            </w:pPr>
          </w:p>
          <w:bookmarkEnd w:id="52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5"/>
          <w:p>
            <w:pPr>
              <w:spacing w:after="20"/>
              <w:ind w:left="20"/>
              <w:jc w:val="both"/>
            </w:pPr>
          </w:p>
          <w:bookmarkEnd w:id="525"/>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6"/>
          <w:p>
            <w:pPr>
              <w:spacing w:after="20"/>
              <w:ind w:left="20"/>
              <w:jc w:val="both"/>
            </w:pPr>
            <w:r>
              <w:rPr>
                <w:rFonts w:ascii="Times New Roman"/>
                <w:b w:val="false"/>
                <w:i w:val="false"/>
                <w:color w:val="000000"/>
                <w:sz w:val="20"/>
              </w:rPr>
              <w:t>
Сарыарка а.</w:t>
            </w:r>
          </w:p>
          <w:bookmarkEnd w:id="526"/>
          <w:p>
            <w:pPr>
              <w:spacing w:after="20"/>
              <w:ind w:left="20"/>
              <w:jc w:val="both"/>
            </w:pPr>
            <w:r>
              <w:rPr>
                <w:rFonts w:ascii="Times New Roman"/>
                <w:b w:val="false"/>
                <w:i w:val="false"/>
                <w:color w:val="000000"/>
                <w:sz w:val="20"/>
              </w:rPr>
              <w:t>
Ендік: 49°33'31.95"С Бойлық: 81° 3'5.68"В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7"/>
          <w:p>
            <w:pPr>
              <w:spacing w:after="20"/>
              <w:ind w:left="20"/>
              <w:jc w:val="both"/>
            </w:pPr>
          </w:p>
          <w:bookmarkEnd w:id="52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8"/>
          <w:p>
            <w:pPr>
              <w:spacing w:after="20"/>
              <w:ind w:left="20"/>
              <w:jc w:val="both"/>
            </w:pPr>
          </w:p>
          <w:bookmarkEnd w:id="52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9"/>
          <w:p>
            <w:pPr>
              <w:spacing w:after="20"/>
              <w:ind w:left="20"/>
              <w:jc w:val="both"/>
            </w:pPr>
            <w:r>
              <w:rPr>
                <w:rFonts w:ascii="Times New Roman"/>
                <w:b w:val="false"/>
                <w:i w:val="false"/>
                <w:color w:val="000000"/>
                <w:sz w:val="20"/>
              </w:rPr>
              <w:t>
Суырлы а.</w:t>
            </w:r>
          </w:p>
          <w:bookmarkEnd w:id="529"/>
          <w:p>
            <w:pPr>
              <w:spacing w:after="20"/>
              <w:ind w:left="20"/>
              <w:jc w:val="both"/>
            </w:pPr>
            <w:r>
              <w:rPr>
                <w:rFonts w:ascii="Times New Roman"/>
                <w:b w:val="false"/>
                <w:i w:val="false"/>
                <w:color w:val="000000"/>
                <w:sz w:val="20"/>
              </w:rPr>
              <w:t>
 Ендік: 49°26'45.34"С Бойлық: 81°12'56.78"В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0"/>
          <w:p>
            <w:pPr>
              <w:spacing w:after="20"/>
              <w:ind w:left="20"/>
              <w:jc w:val="both"/>
            </w:pPr>
          </w:p>
          <w:bookmarkEnd w:id="53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1"/>
          <w:p>
            <w:pPr>
              <w:spacing w:after="20"/>
              <w:ind w:left="20"/>
              <w:jc w:val="both"/>
            </w:pPr>
          </w:p>
          <w:bookmarkEnd w:id="53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2"/>
          <w:p>
            <w:pPr>
              <w:spacing w:after="20"/>
              <w:ind w:left="20"/>
              <w:jc w:val="both"/>
            </w:pPr>
            <w:r>
              <w:rPr>
                <w:rFonts w:ascii="Times New Roman"/>
                <w:b w:val="false"/>
                <w:i w:val="false"/>
                <w:color w:val="000000"/>
                <w:sz w:val="20"/>
              </w:rPr>
              <w:t>
Шар қ.</w:t>
            </w:r>
          </w:p>
          <w:bookmarkEnd w:id="532"/>
          <w:p>
            <w:pPr>
              <w:spacing w:after="20"/>
              <w:ind w:left="20"/>
              <w:jc w:val="both"/>
            </w:pPr>
            <w:r>
              <w:rPr>
                <w:rFonts w:ascii="Times New Roman"/>
                <w:b w:val="false"/>
                <w:i w:val="false"/>
                <w:color w:val="000000"/>
                <w:sz w:val="20"/>
              </w:rPr>
              <w:t>
Ендік:49°35'33.89"С Бойлық:81° 0'51.69"В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3"/>
          <w:p>
            <w:pPr>
              <w:spacing w:after="20"/>
              <w:ind w:left="20"/>
              <w:jc w:val="both"/>
            </w:pPr>
          </w:p>
          <w:bookmarkEnd w:id="53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4"/>
          <w:p>
            <w:pPr>
              <w:spacing w:after="20"/>
              <w:ind w:left="20"/>
              <w:jc w:val="both"/>
            </w:pPr>
          </w:p>
          <w:bookmarkEnd w:id="534"/>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