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807f" w14:textId="2ed8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2025 жылғы 05 қаңтардағы № 20/378-VIІI "2025-2027 жылдарға арналған Жарма ауданы Аршалы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2025 жылғы 27 ақпандағы № 21/406-VIII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Жарма ауданы Аршалы ауылдық округінің бюджеті туралы" Жарма аудандық мәслихатының 2025 жылғы 05 қаңтардағы № 20/378-VIІI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Жарма ауданы Аршалы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35 010,0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11 676,0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150,0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23 184,0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39 153,6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- 4 143,6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4 143,6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4 143,6 мың теңге."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21/406-VIII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20/378-VIІI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қосымшасы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Жарма ауданы Аршалы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"Заңнаманы өзгертуге байланысты жоғары тұрған бюджеттің шығындарын өтеуге төменгі тұрған бюджеттен ағымдағы нысаналы трансферттер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