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f97b" w14:textId="d1ff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бекіту туралы</w:t>
      </w:r>
    </w:p>
    <w:p>
      <w:pPr>
        <w:spacing w:after="0"/>
        <w:ind w:left="0"/>
        <w:jc w:val="both"/>
      </w:pPr>
      <w:r>
        <w:rPr>
          <w:rFonts w:ascii="Times New Roman"/>
          <w:b w:val="false"/>
          <w:i w:val="false"/>
          <w:color w:val="000000"/>
          <w:sz w:val="28"/>
        </w:rPr>
        <w:t>Абай облысы Жарма ауданы әкімдігінің 2025 жылғы 3 қарашадағы № 334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4-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914-1 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 бабына</w:t>
      </w:r>
      <w:r>
        <w:rPr>
          <w:rFonts w:ascii="Times New Roman"/>
          <w:b w:val="false"/>
          <w:i w:val="false"/>
          <w:color w:val="000000"/>
          <w:sz w:val="28"/>
        </w:rPr>
        <w:t xml:space="preserve"> сәйкес, Жарма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түрлерін және қоғамдық жұмыстар орындалуға тиіс ұйымдардың тізбесі бекітілсін.</w:t>
      </w:r>
    </w:p>
    <w:bookmarkEnd w:id="1"/>
    <w:bookmarkStart w:name="z9" w:id="2"/>
    <w:p>
      <w:pPr>
        <w:spacing w:after="0"/>
        <w:ind w:left="0"/>
        <w:jc w:val="both"/>
      </w:pPr>
      <w:r>
        <w:rPr>
          <w:rFonts w:ascii="Times New Roman"/>
          <w:b w:val="false"/>
          <w:i w:val="false"/>
          <w:color w:val="000000"/>
          <w:sz w:val="28"/>
        </w:rPr>
        <w:t>
      2. "Абай облысы Жарма ауданының жұмыспен қамту және әлеуметтік бағдарламалар бөлімі" мемлекеттік мекемесі Қазақстан Республикасының заңнамасында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10" w:id="3"/>
    <w:p>
      <w:pPr>
        <w:spacing w:after="0"/>
        <w:ind w:left="0"/>
        <w:jc w:val="both"/>
      </w:pPr>
      <w:r>
        <w:rPr>
          <w:rFonts w:ascii="Times New Roman"/>
          <w:b w:val="false"/>
          <w:i w:val="false"/>
          <w:color w:val="000000"/>
          <w:sz w:val="28"/>
        </w:rPr>
        <w:t>
      3. Әкімдік қаулысының орындалуына бақылау жасау аудан әкімінің орынбасары Р.Ж.Нургалиевке жүктелсін.</w:t>
      </w:r>
    </w:p>
    <w:bookmarkEnd w:id="3"/>
    <w:bookmarkStart w:name="z11" w:id="4"/>
    <w:p>
      <w:pPr>
        <w:spacing w:after="0"/>
        <w:ind w:left="0"/>
        <w:jc w:val="both"/>
      </w:pPr>
      <w:r>
        <w:rPr>
          <w:rFonts w:ascii="Times New Roman"/>
          <w:b w:val="false"/>
          <w:i w:val="false"/>
          <w:color w:val="000000"/>
          <w:sz w:val="28"/>
        </w:rPr>
        <w:t>
      4. Осы қаулы 2025 жылдың 10 қарашасынан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Борсукбаев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"03" қараша 2025 жылғы</w:t>
            </w:r>
            <w:r>
              <w:br/>
            </w:r>
            <w:r>
              <w:rPr>
                <w:rFonts w:ascii="Times New Roman"/>
                <w:b w:val="false"/>
                <w:i w:val="false"/>
                <w:color w:val="000000"/>
                <w:sz w:val="20"/>
              </w:rPr>
              <w:t>№ 334 қаулысына</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2025 жылға Жарма ауданы бойынша қоғамдық жұмыстардың түрлерін және қоғамдық жұмыстар орындалуға тиіс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Қалбатау ауылдық округі әкімінің аппараты" мемлекеттік мекеме, "Жарма-Су" КМК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Қалбатау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"Абай облысы Жарма ауданы Шар қаласының әкімінің аппараты" мемлекеттік мекеме</w:t>
            </w:r>
          </w:p>
          <w:bookmarkEnd w:id="6"/>
          <w:p>
            <w:pPr>
              <w:spacing w:after="20"/>
              <w:ind w:left="20"/>
              <w:jc w:val="both"/>
            </w:pPr>
            <w:r>
              <w:rPr>
                <w:rFonts w:ascii="Times New Roman"/>
                <w:b w:val="false"/>
                <w:i w:val="false"/>
                <w:color w:val="000000"/>
                <w:sz w:val="20"/>
              </w:rPr>
              <w:t>
"Горводхоз"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Шар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Ауэзов кентінің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Ауэзов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Қызылағаш ауылдық округі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Қызылағаш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Ақжал ауылдық округі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Ақжал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Аршалы ауылдық округі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Аршалы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Белтерек ауылдық округі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Белтерек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Божығұр ауылдық округі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Божығұр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Бірлік ауылдық округі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Бірлік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Бірлікшіл ауылдық округі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Сұлусары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Жаңғызтөбе кентінің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Жаңғызтөбе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Жарма кентінің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Жарма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Жарық ауылдық округінің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Жарық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Қапанбұлақ ауылдық округі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Қапанбұлақа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Қарасу ауылдық округі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Қарасау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Қаратөбе ауылдық округі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Қаратөбе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Суықбұлақ кентінің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Суықбұлақ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Үшбиік ауылдық округі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Үшбиік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Шалабай ауылдық округі әкімінің аппараты" мемлекеттік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Шалабай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