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6f8d9" w14:textId="0d6f8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2026-2028 жылдарға арналған Бородулиха ауданы Петропавловка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Бородулиха аудандық мәслихатының 2025 жылғы 23 желтоқсандағы № 42-16-VIII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Бюджет кодексінің 91-бабының </w:t>
      </w:r>
      <w:r>
        <w:rPr>
          <w:rFonts w:ascii="Times New Roman"/>
          <w:b w:val="false"/>
          <w:i w:val="false"/>
          <w:color w:val="000000"/>
          <w:sz w:val="28"/>
        </w:rPr>
        <w:t>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Бородулиха аудандық мәслихатының 2025 жылғы 18 желтоқсандағы № 41-2-VIII "2026-2028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Бородулиха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2026-2028 жылдарға арналған Петропавловка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74796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68206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3590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74796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2026 жылға арналған Петропавловка ауылдық округінің бюджетінде облыстық бюджеттен ағымдағы нысаналы трансферттер 3590 мың теңге сомасында көзделсін.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2026 жылғы 1 қаңтардан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Бородулиха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42-16-VIII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2028 жылға арналған Петропавловка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Кiрiстер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