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57e6" w14:textId="3435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Переменовка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47268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аудандық бюджеттен Переменовка ауылдық округінің бюджетіне берілетін бюджеттік субвенция көлемі 667 мың теңге сомасында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Переменовка ауылдық округінің бюджетінде облыстық бюджеттен 5075 мың теңге сомасында ағымдағы нысаналы трансферттер көзделсін.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Переменовского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Переменовского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