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bc8e" w14:textId="a30b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28-11-VIII "2025-2027 жылдарға арналған Бородулиха ауданы Құнарлы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24 қарашадағы № 38-11-VIII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Бородулиха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Құнарлы ауылдық округінің бюджеті туралы" 2024 жылғы 30 желтоқсандағы № 28-11-VIII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Құнарлы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254961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13955,9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241005,1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256045,4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-1084,4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1084,4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1084,4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Құнарлы ауылдық округінің бюджетінде облыстық бюджеттен ағымдағы нысаналы трансферттер 142949,1 мың теңге сомасында көзделсін.";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Құнарлы ауылдық округінің бюджетінде аудандық бюджеттен ағымдағы нысаналы трансферттер 76881 мың теңге сомасында көзделсін.";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Құнарлы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саланатын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 және инженерлік инфрақұрылым бойынша іс-шараларды жүзеге асыру.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 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