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7781" w14:textId="c747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176604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137370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35734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Бородулиха ауылдық округінің бюджетінде облыстық бюджеттен 5619 мың теңге сомасында ағымдағы нысаналы трансферттер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Бородулиха ауылдық округінің бюджетінде аудандық бюджеттен 30115 мың теңге сомасында ағымдағы нысаналы трансферттер көзделсін.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