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af38" w14:textId="3faa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28-4-VIII "2025-2027 жылдарға арналған Бородулиха ауданы Белағаш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Белағаш ауылдық округінің бюджеті туралы" 2024 жылғы 30 желтоқсандағы № 28-4-VIII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175440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31368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143872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175858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418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Белағаш ауылдық округінің бюджетінде аудандық бюджеттен ағымдағы нысаналы трансферттер 2742 мың теңге сомасында көзделсін.";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 ауылдардың, кенттердін,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аясында ауылдық елді мекендердері әлеуметтік және инженерлік инфрақұрылым бойынша іс -шараларды жүзеге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