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80e5" w14:textId="2128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26/10-VIII "2025-2027 жылдарға арналған Жетіжар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26/10-VІII "2025-2027 жылдарға арналған Жетіжар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55 098,0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5600,0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49 498,0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57 779,2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-2681,2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- 2 681,2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2 681,2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Жетіжар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жұмыстарымен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