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7c917" w14:textId="c57c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2024 жылғы 25 желтоқсандағы № 25/2-VIII "2025-2027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2025 жылғы 18 желтоқсандағы № 35/6-VIII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"2025-2027 жылдарға арналған Бесқарағай ауданының бюджеті туралы" 2024 жылғы 25 желтоқсандағы № 25/2-VIII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5 024 515,9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бойынша – 1 506 406,0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бойынша – 53 469,0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2 000,0 мың теңге;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бойынша – 3 462 640,9 мың теңге;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5 493 625,8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31 896,0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70 776,0 мың теңге;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38 880,0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-501 005,9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501 005,9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489 656,0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38 880,0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50 229,9 мың теңге";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35/6 -VIII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 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 қосымша 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Бесқарағай ауданының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3462640,9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5493625,8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1306337,3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облыстық маңызы бар қаланың) сәулет, құрылыс, тұрғын үй-коммуналдық шаруашылығы, жолаушылар көлігі және автомобиль жолдары бөлімі (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