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bdd5" w14:textId="95bb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Абай облысы Бесқарағай аудандық мәслихатының 2025 жылғы 25 қарашадағы № 34/5-VIII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Бесқарағай аудандық мәслихаты ШЕШТІ:</w:t>
      </w:r>
    </w:p>
    <w:bookmarkEnd w:id="0"/>
    <w:bookmarkStart w:name="z8" w:id="1"/>
    <w:p>
      <w:pPr>
        <w:spacing w:after="0"/>
        <w:ind w:left="0"/>
        <w:jc w:val="both"/>
      </w:pPr>
      <w:r>
        <w:rPr>
          <w:rFonts w:ascii="Times New Roman"/>
          <w:b w:val="false"/>
          <w:i w:val="false"/>
          <w:color w:val="000000"/>
          <w:sz w:val="28"/>
        </w:rPr>
        <w:t>
      1. Бесқарағай ауданында оңайлатылған декларация негізінде арнаулы салық режимін қолдану кезінде, төлем көзінен ұсталатын салықтарды қоспағанда, корпоративтік немесе жеке табыс салығының мөлшерлемесінің мөлшері есепті салық кезең үшін алынған (алынуға жататын) кірістер бойынша 4 (төрт) пайыздан 2 (екі) пайызға дейін төмендетілсін.</w:t>
      </w:r>
    </w:p>
    <w:bookmarkEnd w:id="1"/>
    <w:bookmarkStart w:name="z9" w:id="2"/>
    <w:p>
      <w:pPr>
        <w:spacing w:after="0"/>
        <w:ind w:left="0"/>
        <w:jc w:val="both"/>
      </w:pPr>
      <w:r>
        <w:rPr>
          <w:rFonts w:ascii="Times New Roman"/>
          <w:b w:val="false"/>
          <w:i w:val="false"/>
          <w:color w:val="000000"/>
          <w:sz w:val="28"/>
        </w:rPr>
        <w:t>
      2. Осы шешім 2026 жылғы 1 қаңтардан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