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993b" w14:textId="2c09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26/5-VІII "2025-2027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26/5-VІІІ "2025-2027 жылдарға арналған Глуховка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277 526,0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11700,0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265 826,0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284 540,7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-7 014,7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7 014,7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қалдықтары- 7 014,7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Глуховка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